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5A81" w14:textId="3FC9DD05" w:rsidR="00FD0176" w:rsidRDefault="00FD0176" w:rsidP="00EA578F">
      <w:pPr>
        <w:spacing w:before="0" w:after="160" w:line="259" w:lineRule="auto"/>
        <w:jc w:val="center"/>
        <w:rPr>
          <w:rFonts w:ascii="Constantia" w:hAnsi="Constantia"/>
          <w:b/>
          <w:color w:val="1F4E79" w:themeColor="accent5" w:themeShade="80"/>
          <w:sz w:val="44"/>
        </w:rPr>
      </w:pPr>
      <w:r>
        <w:rPr>
          <w:rFonts w:ascii="Constantia" w:hAnsi="Constantia"/>
          <w:b/>
          <w:color w:val="1F4E79" w:themeColor="accent5" w:themeShade="80"/>
          <w:sz w:val="44"/>
        </w:rPr>
        <w:t xml:space="preserve">BioCarbon </w:t>
      </w:r>
      <w:r w:rsidR="000A757A">
        <w:rPr>
          <w:rFonts w:ascii="Constantia" w:hAnsi="Constantia"/>
          <w:b/>
          <w:color w:val="1F4E79" w:themeColor="accent5" w:themeShade="80"/>
          <w:sz w:val="44"/>
        </w:rPr>
        <w:t>Water Standard</w:t>
      </w:r>
      <w:r w:rsidR="0011661C">
        <w:rPr>
          <w:rFonts w:ascii="Constantia" w:hAnsi="Constantia"/>
          <w:b/>
          <w:color w:val="1F4E79" w:themeColor="accent5" w:themeShade="80"/>
          <w:sz w:val="44"/>
        </w:rPr>
        <w:t xml:space="preserve"> (BWS)</w:t>
      </w:r>
    </w:p>
    <w:p w14:paraId="385B28B8" w14:textId="6CE95371" w:rsidR="00FA00FB" w:rsidRPr="009C5076" w:rsidRDefault="00FD0176" w:rsidP="00EA578F">
      <w:pPr>
        <w:spacing w:before="0" w:after="160" w:line="259" w:lineRule="auto"/>
        <w:jc w:val="center"/>
        <w:rPr>
          <w:rFonts w:ascii="Constantia" w:hAnsi="Constantia"/>
          <w:b/>
          <w:color w:val="1F4E79" w:themeColor="accent5" w:themeShade="80"/>
          <w:sz w:val="44"/>
        </w:rPr>
      </w:pPr>
      <w:r>
        <w:rPr>
          <w:rFonts w:ascii="Constantia" w:hAnsi="Constantia"/>
          <w:b/>
          <w:color w:val="1F4E79" w:themeColor="accent5" w:themeShade="80"/>
          <w:sz w:val="44"/>
        </w:rPr>
        <w:t>Project Document</w:t>
      </w:r>
      <w:r w:rsidR="001F7AEA">
        <w:rPr>
          <w:rFonts w:ascii="Constantia" w:hAnsi="Constantia"/>
          <w:b/>
          <w:color w:val="1F4E79" w:themeColor="accent5" w:themeShade="80"/>
          <w:sz w:val="44"/>
        </w:rPr>
        <w:t xml:space="preserve"> </w:t>
      </w:r>
      <w:r w:rsidR="001F7AEA" w:rsidRPr="001F7AEA">
        <w:rPr>
          <w:rFonts w:ascii="Constantia" w:hAnsi="Constantia"/>
          <w:b/>
          <w:color w:val="1F4E79" w:themeColor="accent5" w:themeShade="80"/>
          <w:sz w:val="44"/>
        </w:rPr>
        <w:t>Water Resource Management and Conservation Projects</w:t>
      </w:r>
    </w:p>
    <w:p w14:paraId="20CE32E1" w14:textId="21893D67" w:rsidR="000B274B" w:rsidRPr="006C2CA4" w:rsidRDefault="000B274B" w:rsidP="00FD0176">
      <w:pPr>
        <w:spacing w:before="480" w:after="360"/>
        <w:jc w:val="center"/>
        <w:rPr>
          <w:rFonts w:ascii="Constantia" w:hAnsi="Constantia"/>
          <w:sz w:val="28"/>
        </w:rPr>
      </w:pPr>
      <w:r w:rsidRPr="006C2CA4">
        <w:rPr>
          <w:rFonts w:ascii="Constantia" w:hAnsi="Constantia"/>
          <w:sz w:val="28"/>
        </w:rPr>
        <w:t>Document prepared by (</w:t>
      </w:r>
      <w:r w:rsidRPr="006C2CA4">
        <w:rPr>
          <w:rFonts w:ascii="Constantia" w:hAnsi="Constantia"/>
          <w:i/>
          <w:sz w:val="28"/>
        </w:rPr>
        <w:t>Individual or entity that prepared this document</w:t>
      </w:r>
      <w:r w:rsidRPr="006C2CA4">
        <w:rPr>
          <w:rFonts w:ascii="Constantia" w:hAnsi="Constantia"/>
          <w:sz w:val="28"/>
        </w:rPr>
        <w:t>)</w:t>
      </w:r>
    </w:p>
    <w:tbl>
      <w:tblPr>
        <w:tblW w:w="5102" w:type="pct"/>
        <w:jc w:val="center"/>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520"/>
        <w:gridCol w:w="5104"/>
      </w:tblGrid>
      <w:tr w:rsidR="00B04EA2" w:rsidRPr="00464273" w14:paraId="4AF335BE" w14:textId="77777777" w:rsidTr="00BE66BD">
        <w:trPr>
          <w:trHeight w:val="833"/>
          <w:jc w:val="center"/>
        </w:trPr>
        <w:tc>
          <w:tcPr>
            <w:tcW w:w="2041" w:type="pct"/>
            <w:noWrap/>
            <w:vAlign w:val="center"/>
            <w:hideMark/>
          </w:tcPr>
          <w:p w14:paraId="2A4373FD" w14:textId="5EBD8006" w:rsidR="00657855" w:rsidRPr="006C2CA4" w:rsidRDefault="00B9790F" w:rsidP="0076065C">
            <w:pPr>
              <w:spacing w:after="120"/>
              <w:rPr>
                <w:rFonts w:ascii="Constantia" w:hAnsi="Constantia"/>
                <w:b/>
              </w:rPr>
            </w:pPr>
            <w:r>
              <w:rPr>
                <w:rFonts w:ascii="Constantia" w:hAnsi="Constantia"/>
                <w:b/>
              </w:rPr>
              <w:t>Project name</w:t>
            </w:r>
          </w:p>
        </w:tc>
        <w:tc>
          <w:tcPr>
            <w:tcW w:w="2959" w:type="pct"/>
            <w:noWrap/>
            <w:vAlign w:val="center"/>
            <w:hideMark/>
          </w:tcPr>
          <w:p w14:paraId="78C57A56" w14:textId="58C7FAA7" w:rsidR="00657855" w:rsidRPr="006C2CA4" w:rsidRDefault="00B04EA2" w:rsidP="0076065C">
            <w:pPr>
              <w:spacing w:after="120"/>
              <w:rPr>
                <w:rFonts w:ascii="Constantia" w:hAnsi="Constantia"/>
                <w:i/>
              </w:rPr>
            </w:pPr>
            <w:r w:rsidRPr="006C2CA4">
              <w:rPr>
                <w:rFonts w:ascii="Constantia" w:hAnsi="Constantia"/>
                <w:i/>
              </w:rPr>
              <w:t xml:space="preserve">This name </w:t>
            </w:r>
            <w:r w:rsidR="00EA578F" w:rsidRPr="006C2CA4">
              <w:rPr>
                <w:rFonts w:ascii="Constantia" w:hAnsi="Constantia"/>
                <w:i/>
              </w:rPr>
              <w:t>shall</w:t>
            </w:r>
            <w:r w:rsidRPr="006C2CA4">
              <w:rPr>
                <w:rFonts w:ascii="Constantia" w:hAnsi="Constantia"/>
                <w:i/>
              </w:rPr>
              <w:t xml:space="preserve"> be identical in all documentation and may not be changed after project registration.</w:t>
            </w:r>
          </w:p>
        </w:tc>
      </w:tr>
      <w:tr w:rsidR="00B04EA2" w:rsidRPr="00464273" w14:paraId="0FF99539" w14:textId="77777777" w:rsidTr="00BE66BD">
        <w:trPr>
          <w:trHeight w:val="380"/>
          <w:jc w:val="center"/>
        </w:trPr>
        <w:tc>
          <w:tcPr>
            <w:tcW w:w="2041" w:type="pct"/>
            <w:noWrap/>
            <w:vAlign w:val="center"/>
            <w:hideMark/>
          </w:tcPr>
          <w:p w14:paraId="3CF6E058" w14:textId="102AE60B" w:rsidR="00657855" w:rsidRPr="006C2CA4" w:rsidRDefault="00B04EA2" w:rsidP="0076065C">
            <w:pPr>
              <w:spacing w:after="120"/>
              <w:rPr>
                <w:rFonts w:ascii="Constantia" w:hAnsi="Constantia"/>
                <w:b/>
              </w:rPr>
            </w:pPr>
            <w:r w:rsidRPr="006C2CA4">
              <w:rPr>
                <w:rFonts w:ascii="Constantia" w:hAnsi="Constantia"/>
                <w:b/>
              </w:rPr>
              <w:t>Project holder</w:t>
            </w:r>
          </w:p>
        </w:tc>
        <w:tc>
          <w:tcPr>
            <w:tcW w:w="2959" w:type="pct"/>
            <w:noWrap/>
            <w:vAlign w:val="center"/>
            <w:hideMark/>
          </w:tcPr>
          <w:p w14:paraId="66095B1F" w14:textId="0AE7BD86" w:rsidR="00657855" w:rsidRPr="006C2CA4" w:rsidRDefault="00B04EA2" w:rsidP="0076065C">
            <w:pPr>
              <w:spacing w:after="120"/>
              <w:rPr>
                <w:rFonts w:ascii="Constantia" w:hAnsi="Constantia"/>
                <w:i/>
              </w:rPr>
            </w:pPr>
            <w:r w:rsidRPr="006C2CA4">
              <w:rPr>
                <w:rFonts w:ascii="Constantia" w:hAnsi="Constantia"/>
                <w:i/>
              </w:rPr>
              <w:t>Individual or entity owning the project</w:t>
            </w:r>
          </w:p>
        </w:tc>
      </w:tr>
      <w:tr w:rsidR="00F0590F" w:rsidRPr="00464273" w14:paraId="3E4D8705" w14:textId="77777777" w:rsidTr="00BE66BD">
        <w:trPr>
          <w:trHeight w:val="671"/>
          <w:jc w:val="center"/>
        </w:trPr>
        <w:tc>
          <w:tcPr>
            <w:tcW w:w="2041" w:type="pct"/>
            <w:noWrap/>
            <w:vAlign w:val="center"/>
          </w:tcPr>
          <w:p w14:paraId="5CDF3AC4" w14:textId="3A8E6A60" w:rsidR="00F0590F" w:rsidRPr="00464273" w:rsidRDefault="00F0590F" w:rsidP="0076065C">
            <w:pPr>
              <w:spacing w:after="120"/>
              <w:rPr>
                <w:rFonts w:ascii="Constantia" w:hAnsi="Constantia"/>
                <w:b/>
                <w:bCs/>
                <w:lang w:eastAsia="es-CO"/>
              </w:rPr>
            </w:pPr>
            <w:r>
              <w:rPr>
                <w:rFonts w:ascii="Constantia" w:hAnsi="Constantia"/>
                <w:b/>
                <w:bCs/>
                <w:lang w:eastAsia="es-CO"/>
              </w:rPr>
              <w:t>Legal representative</w:t>
            </w:r>
          </w:p>
        </w:tc>
        <w:tc>
          <w:tcPr>
            <w:tcW w:w="2959" w:type="pct"/>
            <w:noWrap/>
            <w:vAlign w:val="center"/>
          </w:tcPr>
          <w:p w14:paraId="7ADE541B" w14:textId="2591AC56" w:rsidR="00F0590F" w:rsidRPr="00464273" w:rsidRDefault="00F0590F" w:rsidP="0076065C">
            <w:pPr>
              <w:spacing w:after="120"/>
              <w:rPr>
                <w:rFonts w:ascii="Constantia" w:hAnsi="Constantia"/>
                <w:i/>
                <w:iCs/>
                <w:lang w:eastAsia="es-CO"/>
              </w:rPr>
            </w:pPr>
            <w:r>
              <w:rPr>
                <w:rFonts w:ascii="Constantia" w:hAnsi="Constantia"/>
                <w:i/>
                <w:iCs/>
                <w:lang w:eastAsia="es-CO"/>
              </w:rPr>
              <w:t xml:space="preserve">Legal Representative of the </w:t>
            </w:r>
            <w:r w:rsidR="009C5707">
              <w:rPr>
                <w:rFonts w:ascii="Constantia" w:hAnsi="Constantia"/>
                <w:i/>
                <w:iCs/>
                <w:lang w:eastAsia="es-CO"/>
              </w:rPr>
              <w:t>project holder(s)</w:t>
            </w:r>
          </w:p>
        </w:tc>
      </w:tr>
      <w:tr w:rsidR="00B04EA2" w:rsidRPr="00464273" w14:paraId="2DD1155F" w14:textId="77777777" w:rsidTr="00BE66BD">
        <w:trPr>
          <w:trHeight w:val="695"/>
          <w:jc w:val="center"/>
        </w:trPr>
        <w:tc>
          <w:tcPr>
            <w:tcW w:w="2041" w:type="pct"/>
            <w:noWrap/>
            <w:vAlign w:val="center"/>
            <w:hideMark/>
          </w:tcPr>
          <w:p w14:paraId="74DE60D4" w14:textId="291D608D" w:rsidR="0063057F" w:rsidRPr="006C2CA4" w:rsidRDefault="00B04EA2" w:rsidP="00F0590F">
            <w:pPr>
              <w:spacing w:after="120"/>
              <w:rPr>
                <w:rFonts w:ascii="Constantia" w:hAnsi="Constantia"/>
                <w:b/>
              </w:rPr>
            </w:pPr>
            <w:r w:rsidRPr="006C2CA4">
              <w:rPr>
                <w:rFonts w:ascii="Constantia" w:hAnsi="Constantia"/>
                <w:b/>
              </w:rPr>
              <w:t>Project holder’s contact information</w:t>
            </w:r>
          </w:p>
        </w:tc>
        <w:tc>
          <w:tcPr>
            <w:tcW w:w="2959" w:type="pct"/>
            <w:noWrap/>
            <w:vAlign w:val="center"/>
          </w:tcPr>
          <w:p w14:paraId="12359CE7" w14:textId="7B038418" w:rsidR="0063057F" w:rsidRPr="006C2CA4" w:rsidRDefault="00B04EA2" w:rsidP="0076065C">
            <w:pPr>
              <w:spacing w:after="120"/>
              <w:rPr>
                <w:rFonts w:ascii="Constantia" w:hAnsi="Constantia"/>
                <w:i/>
              </w:rPr>
            </w:pPr>
            <w:r w:rsidRPr="006C2CA4">
              <w:rPr>
                <w:rFonts w:ascii="Constantia" w:hAnsi="Constantia"/>
                <w:i/>
              </w:rPr>
              <w:t>E-mail address, telephone, cell phone and physical address</w:t>
            </w:r>
          </w:p>
        </w:tc>
      </w:tr>
      <w:tr w:rsidR="00B04EA2" w:rsidRPr="00464273" w14:paraId="36DC5775" w14:textId="77777777" w:rsidTr="00BE66BD">
        <w:trPr>
          <w:trHeight w:val="538"/>
          <w:jc w:val="center"/>
        </w:trPr>
        <w:tc>
          <w:tcPr>
            <w:tcW w:w="2041" w:type="pct"/>
            <w:noWrap/>
            <w:vAlign w:val="center"/>
          </w:tcPr>
          <w:p w14:paraId="492DB3FB" w14:textId="36CF1BA1" w:rsidR="00D52830" w:rsidRPr="006C2CA4" w:rsidRDefault="009C5707" w:rsidP="00F0590F">
            <w:pPr>
              <w:spacing w:after="120"/>
              <w:rPr>
                <w:rFonts w:ascii="Constantia" w:hAnsi="Constantia"/>
                <w:b/>
              </w:rPr>
            </w:pPr>
            <w:r>
              <w:rPr>
                <w:rFonts w:ascii="Constantia" w:hAnsi="Constantia"/>
                <w:b/>
                <w:bCs/>
                <w:lang w:eastAsia="es-CO"/>
              </w:rPr>
              <w:t>P</w:t>
            </w:r>
            <w:r w:rsidR="00B04EA2" w:rsidRPr="00464273">
              <w:rPr>
                <w:rFonts w:ascii="Constantia" w:hAnsi="Constantia"/>
                <w:b/>
                <w:bCs/>
                <w:lang w:eastAsia="es-CO"/>
              </w:rPr>
              <w:t>roject</w:t>
            </w:r>
            <w:r w:rsidR="00B04EA2" w:rsidRPr="006C2CA4">
              <w:rPr>
                <w:rFonts w:ascii="Constantia" w:hAnsi="Constantia"/>
                <w:b/>
              </w:rPr>
              <w:t xml:space="preserve"> participants</w:t>
            </w:r>
          </w:p>
        </w:tc>
        <w:tc>
          <w:tcPr>
            <w:tcW w:w="2959" w:type="pct"/>
            <w:noWrap/>
            <w:vAlign w:val="center"/>
          </w:tcPr>
          <w:p w14:paraId="795E6F2F" w14:textId="237FDB0F" w:rsidR="00D52830" w:rsidRPr="006C2CA4" w:rsidRDefault="00B04EA2" w:rsidP="0076065C">
            <w:pPr>
              <w:spacing w:after="120"/>
              <w:rPr>
                <w:rFonts w:ascii="Constantia" w:hAnsi="Constantia"/>
                <w:i/>
              </w:rPr>
            </w:pPr>
            <w:r w:rsidRPr="006C2CA4">
              <w:rPr>
                <w:rFonts w:ascii="Constantia" w:hAnsi="Constantia"/>
                <w:i/>
              </w:rPr>
              <w:t>Individuals or entities participating in the project</w:t>
            </w:r>
          </w:p>
        </w:tc>
      </w:tr>
      <w:tr w:rsidR="00B04EA2" w:rsidRPr="00464273" w14:paraId="6E870888" w14:textId="77777777" w:rsidTr="00BE66BD">
        <w:trPr>
          <w:trHeight w:val="263"/>
          <w:jc w:val="center"/>
        </w:trPr>
        <w:tc>
          <w:tcPr>
            <w:tcW w:w="2041" w:type="pct"/>
            <w:noWrap/>
            <w:vAlign w:val="center"/>
          </w:tcPr>
          <w:p w14:paraId="3E14073C" w14:textId="2DCE0591" w:rsidR="00D52830" w:rsidRPr="006C2CA4" w:rsidRDefault="00B04EA2" w:rsidP="00F0590F">
            <w:pPr>
              <w:spacing w:after="120"/>
              <w:rPr>
                <w:rFonts w:ascii="Constantia" w:hAnsi="Constantia"/>
                <w:b/>
              </w:rPr>
            </w:pPr>
            <w:r w:rsidRPr="006C2CA4">
              <w:rPr>
                <w:rFonts w:ascii="Constantia" w:hAnsi="Constantia"/>
                <w:b/>
              </w:rPr>
              <w:t>Version</w:t>
            </w:r>
          </w:p>
        </w:tc>
        <w:tc>
          <w:tcPr>
            <w:tcW w:w="2959" w:type="pct"/>
            <w:noWrap/>
            <w:vAlign w:val="center"/>
          </w:tcPr>
          <w:p w14:paraId="21665992" w14:textId="50EF8F05" w:rsidR="00DC2D03" w:rsidRPr="006C2CA4" w:rsidRDefault="00B04EA2" w:rsidP="0076065C">
            <w:pPr>
              <w:spacing w:after="120"/>
              <w:rPr>
                <w:rFonts w:ascii="Constantia" w:hAnsi="Constantia"/>
                <w:i/>
              </w:rPr>
            </w:pPr>
            <w:r w:rsidRPr="006C2CA4">
              <w:rPr>
                <w:rFonts w:ascii="Constantia" w:hAnsi="Constantia"/>
                <w:i/>
              </w:rPr>
              <w:t>Document version number</w:t>
            </w:r>
          </w:p>
        </w:tc>
      </w:tr>
      <w:tr w:rsidR="00B04EA2" w:rsidRPr="00464273" w14:paraId="62749F1F" w14:textId="77777777" w:rsidTr="00BE66BD">
        <w:trPr>
          <w:trHeight w:val="823"/>
          <w:jc w:val="center"/>
        </w:trPr>
        <w:tc>
          <w:tcPr>
            <w:tcW w:w="2041" w:type="pct"/>
            <w:noWrap/>
            <w:vAlign w:val="center"/>
          </w:tcPr>
          <w:p w14:paraId="7943624A" w14:textId="77777777" w:rsidR="00DC2D03" w:rsidRDefault="00B04EA2" w:rsidP="00F0590F">
            <w:pPr>
              <w:spacing w:after="120"/>
              <w:rPr>
                <w:rFonts w:ascii="Constantia" w:hAnsi="Constantia"/>
                <w:b/>
              </w:rPr>
            </w:pPr>
            <w:r w:rsidRPr="006C2CA4">
              <w:rPr>
                <w:rFonts w:ascii="Constantia" w:hAnsi="Constantia"/>
                <w:b/>
              </w:rPr>
              <w:t>Date</w:t>
            </w:r>
          </w:p>
          <w:p w14:paraId="4D5F4915" w14:textId="53B862AB" w:rsidR="00FD28E2" w:rsidRPr="00FD28E2" w:rsidRDefault="00FD28E2" w:rsidP="00FD28E2">
            <w:pPr>
              <w:rPr>
                <w:rFonts w:ascii="Constantia" w:hAnsi="Constantia"/>
              </w:rPr>
            </w:pPr>
          </w:p>
        </w:tc>
        <w:tc>
          <w:tcPr>
            <w:tcW w:w="2959" w:type="pct"/>
            <w:noWrap/>
            <w:vAlign w:val="center"/>
          </w:tcPr>
          <w:p w14:paraId="5B83983F" w14:textId="0CA64EF5" w:rsidR="009C5707" w:rsidRPr="000346AA" w:rsidRDefault="00B04EA2" w:rsidP="000346AA">
            <w:pPr>
              <w:spacing w:after="120"/>
              <w:rPr>
                <w:rFonts w:ascii="Constantia" w:hAnsi="Constantia"/>
                <w:i/>
              </w:rPr>
            </w:pPr>
            <w:r w:rsidRPr="006C2CA4">
              <w:rPr>
                <w:rFonts w:ascii="Constantia" w:hAnsi="Constantia"/>
                <w:i/>
              </w:rPr>
              <w:t>DD/MM/YYYY of preparation of this version of the document</w:t>
            </w:r>
          </w:p>
        </w:tc>
      </w:tr>
      <w:tr w:rsidR="00713CD5" w:rsidRPr="00464273" w14:paraId="5FDDBF3A" w14:textId="77777777" w:rsidTr="0085205E">
        <w:trPr>
          <w:trHeight w:val="1258"/>
          <w:jc w:val="center"/>
        </w:trPr>
        <w:tc>
          <w:tcPr>
            <w:tcW w:w="2041" w:type="pct"/>
            <w:noWrap/>
            <w:vAlign w:val="center"/>
          </w:tcPr>
          <w:p w14:paraId="61E660B0" w14:textId="440C6704" w:rsidR="00713CD5" w:rsidRPr="006C2CA4" w:rsidRDefault="00713CD5" w:rsidP="00F0590F">
            <w:pPr>
              <w:spacing w:after="120"/>
              <w:rPr>
                <w:rFonts w:ascii="Constantia" w:hAnsi="Constantia"/>
                <w:b/>
              </w:rPr>
            </w:pPr>
            <w:r>
              <w:rPr>
                <w:rFonts w:ascii="Constantia" w:hAnsi="Constantia"/>
                <w:b/>
              </w:rPr>
              <w:t>Status</w:t>
            </w:r>
          </w:p>
        </w:tc>
        <w:tc>
          <w:tcPr>
            <w:tcW w:w="2959" w:type="pct"/>
            <w:noWrap/>
            <w:vAlign w:val="center"/>
          </w:tcPr>
          <w:p w14:paraId="6B0F4802" w14:textId="77777777" w:rsidR="00713CD5" w:rsidRDefault="00713CD5" w:rsidP="0076065C">
            <w:pPr>
              <w:spacing w:after="120"/>
              <w:rPr>
                <w:rFonts w:ascii="Constantia" w:hAnsi="Constantia"/>
                <w:i/>
              </w:rPr>
            </w:pPr>
            <w:r w:rsidRPr="00713CD5">
              <w:rPr>
                <w:rFonts w:ascii="Segoe UI Symbol" w:hAnsi="Segoe UI Symbol" w:cs="Segoe UI Symbol"/>
                <w:i/>
              </w:rPr>
              <w:t>☐</w:t>
            </w:r>
            <w:r w:rsidRPr="00713CD5">
              <w:rPr>
                <w:rFonts w:ascii="Constantia" w:hAnsi="Constantia"/>
                <w:i/>
              </w:rPr>
              <w:t xml:space="preserve"> Draft for listing</w:t>
            </w:r>
          </w:p>
          <w:p w14:paraId="1BBDFE0F" w14:textId="2BFBED45" w:rsidR="00713CD5" w:rsidRDefault="00713CD5" w:rsidP="0076065C">
            <w:pPr>
              <w:spacing w:after="120"/>
              <w:rPr>
                <w:rFonts w:ascii="Constantia" w:hAnsi="Constantia"/>
                <w:i/>
              </w:rPr>
            </w:pPr>
            <w:r w:rsidRPr="00713CD5">
              <w:rPr>
                <w:rFonts w:ascii="Segoe UI Symbol" w:hAnsi="Segoe UI Symbol" w:cs="Segoe UI Symbol"/>
                <w:i/>
              </w:rPr>
              <w:t>☐</w:t>
            </w:r>
            <w:r w:rsidRPr="00713CD5">
              <w:rPr>
                <w:rFonts w:ascii="Constantia" w:hAnsi="Constantia"/>
                <w:i/>
              </w:rPr>
              <w:t xml:space="preserve"> Submitted for </w:t>
            </w:r>
            <w:r w:rsidR="009F68EE">
              <w:rPr>
                <w:rFonts w:ascii="Constantia" w:hAnsi="Constantia"/>
                <w:i/>
              </w:rPr>
              <w:t>Project Registration Audit</w:t>
            </w:r>
          </w:p>
          <w:p w14:paraId="5E1828B0" w14:textId="0302701F" w:rsidR="00713CD5" w:rsidRPr="006C2CA4" w:rsidRDefault="00713CD5" w:rsidP="0076065C">
            <w:pPr>
              <w:spacing w:after="120"/>
              <w:rPr>
                <w:rFonts w:ascii="Constantia" w:hAnsi="Constantia"/>
                <w:i/>
              </w:rPr>
            </w:pPr>
            <w:r w:rsidRPr="00713CD5">
              <w:rPr>
                <w:rFonts w:ascii="Segoe UI Symbol" w:hAnsi="Segoe UI Symbol" w:cs="Segoe UI Symbol"/>
                <w:i/>
              </w:rPr>
              <w:t>☐</w:t>
            </w:r>
            <w:r w:rsidRPr="00713CD5">
              <w:rPr>
                <w:rFonts w:ascii="Constantia" w:hAnsi="Constantia"/>
                <w:i/>
              </w:rPr>
              <w:t xml:space="preserve"> </w:t>
            </w:r>
            <w:r w:rsidR="00E32F63">
              <w:rPr>
                <w:rFonts w:ascii="Constantia" w:hAnsi="Constantia"/>
                <w:i/>
              </w:rPr>
              <w:t>Submitted</w:t>
            </w:r>
            <w:r w:rsidR="009F68EE">
              <w:rPr>
                <w:rFonts w:ascii="Constantia" w:hAnsi="Constantia"/>
                <w:i/>
              </w:rPr>
              <w:t xml:space="preserve"> for Combined </w:t>
            </w:r>
            <w:r w:rsidR="00E32F63">
              <w:rPr>
                <w:rFonts w:ascii="Constantia" w:hAnsi="Constantia"/>
                <w:i/>
              </w:rPr>
              <w:t>Registration</w:t>
            </w:r>
            <w:r w:rsidR="009F68EE">
              <w:rPr>
                <w:rFonts w:ascii="Constantia" w:hAnsi="Constantia"/>
                <w:i/>
              </w:rPr>
              <w:t xml:space="preserve"> a</w:t>
            </w:r>
            <w:r w:rsidR="00E32F63">
              <w:rPr>
                <w:rFonts w:ascii="Constantia" w:hAnsi="Constantia"/>
                <w:i/>
              </w:rPr>
              <w:t>n</w:t>
            </w:r>
            <w:r w:rsidR="009F68EE">
              <w:rPr>
                <w:rFonts w:ascii="Constantia" w:hAnsi="Constantia"/>
                <w:i/>
              </w:rPr>
              <w:t>d VWC Issuance Audit</w:t>
            </w:r>
          </w:p>
        </w:tc>
      </w:tr>
      <w:tr w:rsidR="00B04EA2" w:rsidRPr="00464273" w14:paraId="21DDD615" w14:textId="77777777" w:rsidTr="0085205E">
        <w:trPr>
          <w:trHeight w:val="912"/>
          <w:jc w:val="center"/>
        </w:trPr>
        <w:tc>
          <w:tcPr>
            <w:tcW w:w="2041" w:type="pct"/>
            <w:noWrap/>
            <w:vAlign w:val="center"/>
          </w:tcPr>
          <w:p w14:paraId="2F095A3B" w14:textId="38D81BB1" w:rsidR="00054D22" w:rsidRPr="006C2CA4" w:rsidRDefault="00B04EA2" w:rsidP="00F0590F">
            <w:pPr>
              <w:spacing w:after="120"/>
              <w:rPr>
                <w:rFonts w:ascii="Constantia" w:hAnsi="Constantia"/>
                <w:b/>
              </w:rPr>
            </w:pPr>
            <w:r w:rsidRPr="006C2CA4">
              <w:rPr>
                <w:rFonts w:ascii="Constantia" w:hAnsi="Constantia"/>
                <w:b/>
              </w:rPr>
              <w:t>Project type</w:t>
            </w:r>
            <w:r w:rsidR="009C5707">
              <w:rPr>
                <w:rFonts w:ascii="Constantia" w:hAnsi="Constantia"/>
                <w:b/>
              </w:rPr>
              <w:t xml:space="preserve"> and project activity(ies)</w:t>
            </w:r>
          </w:p>
        </w:tc>
        <w:tc>
          <w:tcPr>
            <w:tcW w:w="2959" w:type="pct"/>
            <w:noWrap/>
            <w:vAlign w:val="center"/>
          </w:tcPr>
          <w:p w14:paraId="14D7477A" w14:textId="14E5C11D" w:rsidR="00054D22" w:rsidRPr="006C2CA4" w:rsidRDefault="00B04EA2" w:rsidP="0076065C">
            <w:pPr>
              <w:spacing w:after="120"/>
              <w:rPr>
                <w:rFonts w:ascii="Constantia" w:hAnsi="Constantia"/>
                <w:i/>
              </w:rPr>
            </w:pPr>
            <w:r w:rsidRPr="006C2CA4">
              <w:rPr>
                <w:rFonts w:ascii="Constantia" w:hAnsi="Constantia"/>
                <w:i/>
              </w:rPr>
              <w:t>Indicate the type of project</w:t>
            </w:r>
            <w:r w:rsidR="009C5707">
              <w:rPr>
                <w:rFonts w:ascii="Constantia" w:hAnsi="Constantia"/>
                <w:i/>
              </w:rPr>
              <w:t xml:space="preserve"> and project activity(ies)</w:t>
            </w:r>
          </w:p>
        </w:tc>
      </w:tr>
      <w:tr w:rsidR="00B04EA2" w:rsidRPr="00464273" w14:paraId="188651AE" w14:textId="77777777" w:rsidTr="0085205E">
        <w:trPr>
          <w:trHeight w:val="829"/>
          <w:jc w:val="center"/>
        </w:trPr>
        <w:tc>
          <w:tcPr>
            <w:tcW w:w="2041" w:type="pct"/>
            <w:noWrap/>
            <w:vAlign w:val="center"/>
          </w:tcPr>
          <w:p w14:paraId="290B4E86" w14:textId="654D914B" w:rsidR="004E5A68" w:rsidRPr="006C2CA4" w:rsidRDefault="00B04EA2" w:rsidP="00806C70">
            <w:pPr>
              <w:spacing w:after="120"/>
              <w:rPr>
                <w:rFonts w:ascii="Constantia" w:hAnsi="Constantia"/>
                <w:b/>
              </w:rPr>
            </w:pPr>
            <w:r w:rsidRPr="006C2CA4">
              <w:rPr>
                <w:rFonts w:ascii="Constantia" w:hAnsi="Constantia"/>
                <w:b/>
              </w:rPr>
              <w:lastRenderedPageBreak/>
              <w:t>Applied Methodology</w:t>
            </w:r>
            <w:r w:rsidR="00E95660">
              <w:rPr>
                <w:rFonts w:ascii="Constantia" w:hAnsi="Constantia"/>
                <w:b/>
                <w:bCs/>
                <w:lang w:eastAsia="es-CO"/>
              </w:rPr>
              <w:t xml:space="preserve"> (ies)</w:t>
            </w:r>
          </w:p>
        </w:tc>
        <w:tc>
          <w:tcPr>
            <w:tcW w:w="2959" w:type="pct"/>
            <w:noWrap/>
            <w:vAlign w:val="center"/>
          </w:tcPr>
          <w:p w14:paraId="31D020C7" w14:textId="59B35703" w:rsidR="004E5A68" w:rsidRPr="006C2CA4" w:rsidRDefault="00B04EA2" w:rsidP="0076065C">
            <w:pPr>
              <w:spacing w:after="120"/>
              <w:rPr>
                <w:rFonts w:ascii="Constantia" w:hAnsi="Constantia"/>
                <w:i/>
              </w:rPr>
            </w:pPr>
            <w:r w:rsidRPr="006C2CA4">
              <w:rPr>
                <w:rFonts w:ascii="Constantia" w:hAnsi="Constantia"/>
                <w:i/>
              </w:rPr>
              <w:t>Indicate the title of the methodology</w:t>
            </w:r>
            <w:r w:rsidR="00E9120E">
              <w:rPr>
                <w:rFonts w:ascii="Constantia" w:hAnsi="Constantia"/>
                <w:i/>
                <w:iCs/>
                <w:lang w:eastAsia="es-CO"/>
              </w:rPr>
              <w:t>(ies)</w:t>
            </w:r>
            <w:r w:rsidRPr="006C2CA4">
              <w:rPr>
                <w:rFonts w:ascii="Constantia" w:hAnsi="Constantia"/>
                <w:i/>
              </w:rPr>
              <w:t xml:space="preserve"> used, including version</w:t>
            </w:r>
          </w:p>
        </w:tc>
      </w:tr>
      <w:tr w:rsidR="000D57D7" w:rsidRPr="00464273" w14:paraId="05A0E714" w14:textId="77777777" w:rsidTr="0085205E">
        <w:trPr>
          <w:trHeight w:val="829"/>
          <w:jc w:val="center"/>
        </w:trPr>
        <w:tc>
          <w:tcPr>
            <w:tcW w:w="2041" w:type="pct"/>
            <w:noWrap/>
            <w:vAlign w:val="center"/>
          </w:tcPr>
          <w:p w14:paraId="1E082D2D" w14:textId="1F26FB11" w:rsidR="000D57D7" w:rsidRPr="006C2CA4" w:rsidRDefault="000D57D7" w:rsidP="00806C70">
            <w:pPr>
              <w:spacing w:after="120"/>
              <w:rPr>
                <w:rFonts w:ascii="Constantia" w:hAnsi="Constantia"/>
                <w:b/>
              </w:rPr>
            </w:pPr>
            <w:r w:rsidRPr="006C2CA4">
              <w:rPr>
                <w:rFonts w:ascii="Constantia" w:hAnsi="Constantia"/>
                <w:b/>
              </w:rPr>
              <w:t>Grouped project</w:t>
            </w:r>
          </w:p>
        </w:tc>
        <w:tc>
          <w:tcPr>
            <w:tcW w:w="2959" w:type="pct"/>
            <w:noWrap/>
            <w:vAlign w:val="center"/>
          </w:tcPr>
          <w:p w14:paraId="3AB9D158" w14:textId="440573DA" w:rsidR="000D57D7" w:rsidRPr="006C2CA4" w:rsidRDefault="000D57D7" w:rsidP="0076065C">
            <w:pPr>
              <w:spacing w:after="120"/>
              <w:rPr>
                <w:rFonts w:ascii="Constantia" w:hAnsi="Constantia"/>
                <w:i/>
              </w:rPr>
            </w:pPr>
            <w:r w:rsidRPr="006C2CA4">
              <w:rPr>
                <w:rFonts w:ascii="Constantia" w:hAnsi="Constantia"/>
                <w:i/>
              </w:rPr>
              <w:t>Indicate whether the project corresponds to a grouped project or not.</w:t>
            </w:r>
          </w:p>
        </w:tc>
      </w:tr>
      <w:tr w:rsidR="00B04EA2" w:rsidRPr="00464273" w14:paraId="5E5B45A1" w14:textId="77777777" w:rsidTr="00BE66BD">
        <w:trPr>
          <w:trHeight w:val="1204"/>
          <w:jc w:val="center"/>
        </w:trPr>
        <w:tc>
          <w:tcPr>
            <w:tcW w:w="2041" w:type="pct"/>
            <w:noWrap/>
            <w:vAlign w:val="center"/>
          </w:tcPr>
          <w:p w14:paraId="73F83C73" w14:textId="1F9448FE" w:rsidR="004E5A68" w:rsidRPr="006C2CA4" w:rsidRDefault="00B04EA2" w:rsidP="00806C70">
            <w:pPr>
              <w:spacing w:after="120"/>
              <w:rPr>
                <w:rFonts w:ascii="Constantia" w:hAnsi="Constantia"/>
                <w:b/>
              </w:rPr>
            </w:pPr>
            <w:r w:rsidRPr="006C2CA4">
              <w:rPr>
                <w:rFonts w:ascii="Constantia" w:hAnsi="Constantia"/>
                <w:b/>
              </w:rPr>
              <w:t>Project location (City, Region, Country)</w:t>
            </w:r>
          </w:p>
        </w:tc>
        <w:tc>
          <w:tcPr>
            <w:tcW w:w="2959" w:type="pct"/>
            <w:noWrap/>
            <w:vAlign w:val="center"/>
          </w:tcPr>
          <w:p w14:paraId="1534097B" w14:textId="77777777" w:rsidR="00B04EA2" w:rsidRPr="006C2CA4" w:rsidRDefault="00B04EA2" w:rsidP="0076065C">
            <w:pPr>
              <w:spacing w:after="120"/>
              <w:rPr>
                <w:rFonts w:ascii="Constantia" w:hAnsi="Constantia"/>
                <w:i/>
              </w:rPr>
            </w:pPr>
            <w:r w:rsidRPr="006C2CA4">
              <w:rPr>
                <w:rFonts w:ascii="Constantia" w:hAnsi="Constantia"/>
                <w:i/>
              </w:rPr>
              <w:t>Indicate the country in which the project is located</w:t>
            </w:r>
          </w:p>
          <w:p w14:paraId="085C7759" w14:textId="0CA65ECA" w:rsidR="00D27B12" w:rsidRPr="009C5076" w:rsidRDefault="00B04EA2" w:rsidP="0076065C">
            <w:pPr>
              <w:spacing w:after="120"/>
              <w:rPr>
                <w:rFonts w:ascii="Constantia" w:hAnsi="Constantia"/>
                <w:i/>
              </w:rPr>
            </w:pPr>
            <w:r w:rsidRPr="006C2CA4">
              <w:rPr>
                <w:rFonts w:ascii="Constantia" w:hAnsi="Constantia"/>
                <w:i/>
              </w:rPr>
              <w:t>Indicate the city(s) in which the project sites are located</w:t>
            </w:r>
            <w:r w:rsidR="000D57D7">
              <w:rPr>
                <w:rFonts w:ascii="Constantia" w:hAnsi="Constantia"/>
                <w:i/>
              </w:rPr>
              <w:t xml:space="preserve">. </w:t>
            </w:r>
          </w:p>
        </w:tc>
      </w:tr>
      <w:tr w:rsidR="00B04EA2" w:rsidRPr="00464273" w14:paraId="13D005D5" w14:textId="77777777" w:rsidTr="00BE66BD">
        <w:trPr>
          <w:trHeight w:val="1462"/>
          <w:jc w:val="center"/>
        </w:trPr>
        <w:tc>
          <w:tcPr>
            <w:tcW w:w="2041" w:type="pct"/>
            <w:noWrap/>
            <w:vAlign w:val="center"/>
          </w:tcPr>
          <w:p w14:paraId="6E8B2972" w14:textId="67231464" w:rsidR="00D27B12" w:rsidRPr="006C2CA4" w:rsidRDefault="003A0E21" w:rsidP="00806C70">
            <w:pPr>
              <w:spacing w:after="120"/>
              <w:rPr>
                <w:rFonts w:ascii="Constantia" w:hAnsi="Constantia"/>
                <w:b/>
              </w:rPr>
            </w:pPr>
            <w:r>
              <w:rPr>
                <w:rFonts w:ascii="Constantia" w:hAnsi="Constantia"/>
                <w:b/>
              </w:rPr>
              <w:t>Project start</w:t>
            </w:r>
            <w:r w:rsidR="00B04EA2" w:rsidRPr="006C2CA4">
              <w:rPr>
                <w:rFonts w:ascii="Constantia" w:hAnsi="Constantia"/>
                <w:b/>
              </w:rPr>
              <w:t xml:space="preserve"> date</w:t>
            </w:r>
          </w:p>
        </w:tc>
        <w:tc>
          <w:tcPr>
            <w:tcW w:w="2959" w:type="pct"/>
            <w:noWrap/>
            <w:vAlign w:val="center"/>
          </w:tcPr>
          <w:p w14:paraId="0A9BBDE1" w14:textId="4E66872D" w:rsidR="00D27B12" w:rsidRPr="006C2CA4" w:rsidRDefault="001F7AEA" w:rsidP="0076065C">
            <w:pPr>
              <w:spacing w:after="120"/>
              <w:rPr>
                <w:rFonts w:ascii="Constantia" w:hAnsi="Constantia"/>
              </w:rPr>
            </w:pPr>
            <w:r w:rsidRPr="001F7AEA">
              <w:rPr>
                <w:rFonts w:ascii="Constantia" w:hAnsi="Constantia"/>
                <w:i/>
              </w:rPr>
              <w:t>Indicate the start date of project activities (DD/MM/YYYY). State any retroactivity claim, where applicable.</w:t>
            </w:r>
          </w:p>
        </w:tc>
      </w:tr>
      <w:tr w:rsidR="00B04EA2" w:rsidRPr="00464273" w14:paraId="571569C0" w14:textId="77777777" w:rsidTr="00BE66BD">
        <w:trPr>
          <w:trHeight w:val="1556"/>
          <w:jc w:val="center"/>
        </w:trPr>
        <w:tc>
          <w:tcPr>
            <w:tcW w:w="2041" w:type="pct"/>
            <w:noWrap/>
            <w:vAlign w:val="center"/>
          </w:tcPr>
          <w:p w14:paraId="2E7C6C7C" w14:textId="4E5CAAD4" w:rsidR="005D3780" w:rsidRPr="006C2CA4" w:rsidRDefault="00B04EA2" w:rsidP="00806C70">
            <w:pPr>
              <w:spacing w:after="120"/>
              <w:rPr>
                <w:rFonts w:ascii="Constantia" w:hAnsi="Constantia"/>
                <w:b/>
              </w:rPr>
            </w:pPr>
            <w:r w:rsidRPr="006C2CA4">
              <w:rPr>
                <w:rFonts w:ascii="Constantia" w:hAnsi="Constantia"/>
                <w:b/>
              </w:rPr>
              <w:t xml:space="preserve">Quantification period </w:t>
            </w:r>
          </w:p>
        </w:tc>
        <w:tc>
          <w:tcPr>
            <w:tcW w:w="2959" w:type="pct"/>
            <w:noWrap/>
            <w:vAlign w:val="center"/>
          </w:tcPr>
          <w:p w14:paraId="04B08A1D" w14:textId="1FEBBF2A" w:rsidR="00927FB3" w:rsidRPr="006C2CA4" w:rsidRDefault="001F7AEA" w:rsidP="00927FB3">
            <w:pPr>
              <w:spacing w:after="120"/>
              <w:rPr>
                <w:rFonts w:ascii="Constantia" w:hAnsi="Constantia"/>
              </w:rPr>
            </w:pPr>
            <w:r w:rsidRPr="001F7AEA">
              <w:rPr>
                <w:rFonts w:ascii="Constantia" w:hAnsi="Constantia"/>
                <w:i/>
              </w:rPr>
              <w:t xml:space="preserve">Indicate the quantification period </w:t>
            </w:r>
            <w:r w:rsidR="00927FB3">
              <w:rPr>
                <w:rFonts w:ascii="Constantia" w:hAnsi="Constantia"/>
                <w:i/>
              </w:rPr>
              <w:t xml:space="preserve">of Verified Water Credits </w:t>
            </w:r>
            <w:r w:rsidR="00927FB3" w:rsidRPr="00E9120E">
              <w:rPr>
                <w:rFonts w:ascii="Constantia" w:hAnsi="Constantia"/>
                <w:i/>
                <w:iCs/>
                <w:lang w:eastAsia="es-CO"/>
              </w:rPr>
              <w:t>in accordance with provisions stated in section 1</w:t>
            </w:r>
            <w:r w:rsidR="00927FB3">
              <w:rPr>
                <w:rFonts w:ascii="Constantia" w:hAnsi="Constantia"/>
                <w:i/>
                <w:iCs/>
                <w:lang w:eastAsia="es-CO"/>
              </w:rPr>
              <w:t>3.2</w:t>
            </w:r>
            <w:r w:rsidR="00927FB3" w:rsidRPr="00E9120E">
              <w:rPr>
                <w:rFonts w:ascii="Constantia" w:hAnsi="Constantia"/>
                <w:i/>
                <w:iCs/>
                <w:lang w:eastAsia="es-CO"/>
              </w:rPr>
              <w:t xml:space="preserve"> of B</w:t>
            </w:r>
            <w:r w:rsidR="00927FB3">
              <w:rPr>
                <w:rFonts w:ascii="Constantia" w:hAnsi="Constantia"/>
                <w:i/>
                <w:iCs/>
                <w:lang w:eastAsia="es-CO"/>
              </w:rPr>
              <w:t>WS</w:t>
            </w:r>
            <w:r w:rsidR="00927FB3" w:rsidRPr="00E9120E">
              <w:rPr>
                <w:rFonts w:ascii="Constantia" w:hAnsi="Constantia"/>
                <w:i/>
                <w:iCs/>
                <w:lang w:eastAsia="es-CO"/>
              </w:rPr>
              <w:t xml:space="preserve"> standard</w:t>
            </w:r>
            <w:r w:rsidR="00927FB3">
              <w:rPr>
                <w:rFonts w:ascii="Constantia" w:hAnsi="Constantia"/>
                <w:i/>
                <w:iCs/>
                <w:lang w:eastAsia="es-CO"/>
              </w:rPr>
              <w:t>.</w:t>
            </w:r>
          </w:p>
          <w:p w14:paraId="0D2171BF" w14:textId="03AF2B3E" w:rsidR="00EE22F2" w:rsidRPr="006C2CA4" w:rsidRDefault="001F7AEA" w:rsidP="0076065C">
            <w:pPr>
              <w:spacing w:after="120"/>
              <w:rPr>
                <w:rFonts w:ascii="Constantia" w:hAnsi="Constantia"/>
              </w:rPr>
            </w:pPr>
            <w:r w:rsidRPr="001F7AEA">
              <w:rPr>
                <w:rFonts w:ascii="Constantia" w:hAnsi="Constantia"/>
                <w:i/>
              </w:rPr>
              <w:t>(DD/MM/YYYY to DD/MM/YYYY).</w:t>
            </w:r>
          </w:p>
        </w:tc>
      </w:tr>
      <w:tr w:rsidR="00B04EA2" w:rsidRPr="00464273" w14:paraId="5F6B69B3" w14:textId="77777777" w:rsidTr="00BE66BD">
        <w:trPr>
          <w:trHeight w:val="1650"/>
          <w:jc w:val="center"/>
        </w:trPr>
        <w:tc>
          <w:tcPr>
            <w:tcW w:w="2041" w:type="pct"/>
            <w:noWrap/>
            <w:vAlign w:val="center"/>
          </w:tcPr>
          <w:p w14:paraId="6B86E1E2" w14:textId="1118F981" w:rsidR="002B587E" w:rsidRPr="006C2CA4" w:rsidRDefault="001F7AEA" w:rsidP="0076065C">
            <w:pPr>
              <w:spacing w:after="120"/>
              <w:rPr>
                <w:rFonts w:ascii="Constantia" w:hAnsi="Constantia"/>
                <w:b/>
              </w:rPr>
            </w:pPr>
            <w:r w:rsidRPr="001F7AEA">
              <w:rPr>
                <w:rFonts w:ascii="Constantia" w:hAnsi="Constantia"/>
                <w:b/>
              </w:rPr>
              <w:t>Estimated total and average annual net water benefit</w:t>
            </w:r>
          </w:p>
        </w:tc>
        <w:tc>
          <w:tcPr>
            <w:tcW w:w="2959" w:type="pct"/>
            <w:noWrap/>
            <w:vAlign w:val="center"/>
          </w:tcPr>
          <w:p w14:paraId="4EFD1DC2" w14:textId="15E52794" w:rsidR="002038CD" w:rsidRPr="006C2CA4" w:rsidRDefault="001F7AEA" w:rsidP="0076065C">
            <w:pPr>
              <w:spacing w:after="120"/>
              <w:rPr>
                <w:rFonts w:ascii="Constantia" w:hAnsi="Constantia"/>
              </w:rPr>
            </w:pPr>
            <w:r w:rsidRPr="001F7AEA">
              <w:rPr>
                <w:rFonts w:ascii="Constantia" w:hAnsi="Constantia"/>
                <w:i/>
              </w:rPr>
              <w:t xml:space="preserve">Indicate the total and estimated average annual net water benefit, expressed in cubic </w:t>
            </w:r>
            <w:r w:rsidR="00AA11CB" w:rsidRPr="001F7AEA">
              <w:rPr>
                <w:rFonts w:ascii="Constantia" w:hAnsi="Constantia"/>
                <w:i/>
              </w:rPr>
              <w:t>meters</w:t>
            </w:r>
            <w:r w:rsidRPr="001F7AEA">
              <w:rPr>
                <w:rFonts w:ascii="Constantia" w:hAnsi="Constantia"/>
                <w:i/>
              </w:rPr>
              <w:t xml:space="preserve"> (m³), over the quantification period.</w:t>
            </w:r>
          </w:p>
        </w:tc>
      </w:tr>
      <w:tr w:rsidR="00B04EA2" w:rsidRPr="00464273" w14:paraId="257C3EC1" w14:textId="77777777" w:rsidTr="00BE66BD">
        <w:trPr>
          <w:trHeight w:val="869"/>
          <w:jc w:val="center"/>
        </w:trPr>
        <w:tc>
          <w:tcPr>
            <w:tcW w:w="2041" w:type="pct"/>
            <w:noWrap/>
            <w:vAlign w:val="center"/>
          </w:tcPr>
          <w:p w14:paraId="36C2EA25" w14:textId="58842915" w:rsidR="00277BD1" w:rsidRPr="006C2CA4" w:rsidRDefault="00B04EA2" w:rsidP="00806C70">
            <w:pPr>
              <w:spacing w:after="120"/>
              <w:rPr>
                <w:rFonts w:ascii="Constantia" w:hAnsi="Constantia"/>
                <w:b/>
              </w:rPr>
            </w:pPr>
            <w:r w:rsidRPr="006C2CA4">
              <w:rPr>
                <w:rFonts w:ascii="Constantia" w:hAnsi="Constantia"/>
                <w:b/>
              </w:rPr>
              <w:t>Sustainable Development Goals</w:t>
            </w:r>
          </w:p>
        </w:tc>
        <w:tc>
          <w:tcPr>
            <w:tcW w:w="2959" w:type="pct"/>
            <w:noWrap/>
            <w:vAlign w:val="center"/>
          </w:tcPr>
          <w:p w14:paraId="6E9D596B" w14:textId="02F5CD38" w:rsidR="00277BD1" w:rsidRPr="006C2CA4" w:rsidRDefault="001F7AEA" w:rsidP="00806C70">
            <w:pPr>
              <w:spacing w:after="120"/>
              <w:rPr>
                <w:rFonts w:ascii="Constantia" w:hAnsi="Constantia"/>
                <w:i/>
              </w:rPr>
            </w:pPr>
            <w:r w:rsidRPr="001F7AEA">
              <w:rPr>
                <w:rFonts w:ascii="Constantia" w:hAnsi="Constantia"/>
                <w:i/>
              </w:rPr>
              <w:t>List the SDGs with which the project demonstrably complies (minimum three).</w:t>
            </w:r>
          </w:p>
        </w:tc>
      </w:tr>
    </w:tbl>
    <w:p w14:paraId="1F794383" w14:textId="77777777" w:rsidR="009A49C8" w:rsidRPr="006C2CA4" w:rsidRDefault="009A49C8" w:rsidP="00624C73">
      <w:pPr>
        <w:spacing w:before="0" w:after="0"/>
      </w:pPr>
    </w:p>
    <w:p w14:paraId="4C687631" w14:textId="77777777" w:rsidR="009A49C8" w:rsidRPr="00775AA4" w:rsidRDefault="009A49C8" w:rsidP="009A49C8">
      <w:pPr>
        <w:rPr>
          <w:rFonts w:ascii="Constantia" w:hAnsi="Constantia"/>
          <w:b/>
          <w:bCs/>
          <w:i/>
          <w:color w:val="7F7F7F" w:themeColor="text1" w:themeTint="80"/>
        </w:rPr>
      </w:pPr>
      <w:r w:rsidRPr="00775AA4">
        <w:rPr>
          <w:rFonts w:ascii="Constantia" w:hAnsi="Constantia"/>
          <w:b/>
          <w:bCs/>
          <w:i/>
          <w:color w:val="7F7F7F" w:themeColor="text1" w:themeTint="80"/>
        </w:rPr>
        <w:t>General template instructions</w:t>
      </w:r>
    </w:p>
    <w:p w14:paraId="1B171365" w14:textId="0A1FC4CC" w:rsidR="009A49C8" w:rsidRPr="00775AA4" w:rsidRDefault="009A49C8" w:rsidP="009A49C8">
      <w:pPr>
        <w:rPr>
          <w:rFonts w:ascii="Constantia" w:hAnsi="Constantia"/>
          <w:iCs/>
          <w:color w:val="7F7F7F" w:themeColor="text1" w:themeTint="80"/>
        </w:rPr>
      </w:pPr>
      <w:r w:rsidRPr="00775AA4">
        <w:rPr>
          <w:rFonts w:ascii="Constantia" w:hAnsi="Constantia"/>
          <w:iCs/>
          <w:color w:val="7F7F7F" w:themeColor="text1" w:themeTint="80"/>
        </w:rPr>
        <w:t>This template is developed in alignment with, and shall be interpreted consistently with, the BioCarbon Water Standard (BWS) and the Audit Manual for Water Resource Management and Conservation Projects. In the event of any inconsistency, the provisions of the BioCarbon Water Standard shall prevail. The project holder is responsible for applying the version of all approved methodologies and mandatory tools in force at the time of submission.</w:t>
      </w:r>
    </w:p>
    <w:p w14:paraId="5F4FCB7A" w14:textId="77777777" w:rsidR="009A49C8" w:rsidRPr="00775AA4" w:rsidRDefault="009A49C8">
      <w:pPr>
        <w:pStyle w:val="Prrafodelista"/>
        <w:numPr>
          <w:ilvl w:val="0"/>
          <w:numId w:val="49"/>
        </w:numPr>
        <w:rPr>
          <w:rFonts w:ascii="Constantia" w:hAnsi="Constantia"/>
          <w:iCs/>
          <w:color w:val="7F7F7F" w:themeColor="text1" w:themeTint="80"/>
        </w:rPr>
      </w:pPr>
      <w:r w:rsidRPr="00775AA4">
        <w:rPr>
          <w:rFonts w:ascii="Constantia" w:hAnsi="Constantia"/>
          <w:iCs/>
          <w:color w:val="7F7F7F" w:themeColor="text1" w:themeTint="80"/>
        </w:rPr>
        <w:lastRenderedPageBreak/>
        <w:t>This template shall be used exclusively for the preparation of the Project Document under the BioCarbon Water Standard.</w:t>
      </w:r>
    </w:p>
    <w:p w14:paraId="133DF398" w14:textId="77777777" w:rsidR="009A49C8" w:rsidRPr="00775AA4" w:rsidRDefault="009A49C8">
      <w:pPr>
        <w:pStyle w:val="Prrafodelista"/>
        <w:numPr>
          <w:ilvl w:val="0"/>
          <w:numId w:val="49"/>
        </w:numPr>
        <w:rPr>
          <w:rFonts w:ascii="Constantia" w:hAnsi="Constantia"/>
          <w:iCs/>
          <w:color w:val="7F7F7F" w:themeColor="text1" w:themeTint="80"/>
        </w:rPr>
      </w:pPr>
      <w:r w:rsidRPr="00775AA4">
        <w:rPr>
          <w:rFonts w:ascii="Constantia" w:hAnsi="Constantia"/>
          <w:iCs/>
          <w:color w:val="7F7F7F" w:themeColor="text1" w:themeTint="80"/>
        </w:rPr>
        <w:t>The project holder shall complete all sections in accordance with the instructions provided. All information submitted shall be accurate, complete, internally consistent, and aligned with the requirements of the BioCarbon Water Standard, the applicable methodology, and the mandatory tools.</w:t>
      </w:r>
    </w:p>
    <w:p w14:paraId="4AB6D3C0" w14:textId="77777777" w:rsidR="009A49C8" w:rsidRPr="00775AA4" w:rsidRDefault="009A49C8">
      <w:pPr>
        <w:pStyle w:val="Prrafodelista"/>
        <w:numPr>
          <w:ilvl w:val="0"/>
          <w:numId w:val="49"/>
        </w:numPr>
        <w:rPr>
          <w:rFonts w:ascii="Constantia" w:hAnsi="Constantia"/>
          <w:iCs/>
          <w:color w:val="7F7F7F" w:themeColor="text1" w:themeTint="80"/>
        </w:rPr>
      </w:pPr>
      <w:r w:rsidRPr="00775AA4">
        <w:rPr>
          <w:rFonts w:ascii="Constantia" w:hAnsi="Constantia"/>
          <w:iCs/>
          <w:color w:val="7F7F7F" w:themeColor="text1" w:themeTint="80"/>
        </w:rPr>
        <w:t>The structure, formatting, headings, numbering, and section order of this template shall not be modified.</w:t>
      </w:r>
    </w:p>
    <w:p w14:paraId="62E65C2B" w14:textId="77777777" w:rsidR="009A49C8" w:rsidRPr="00775AA4" w:rsidRDefault="009A49C8">
      <w:pPr>
        <w:pStyle w:val="Prrafodelista"/>
        <w:numPr>
          <w:ilvl w:val="0"/>
          <w:numId w:val="49"/>
        </w:numPr>
        <w:rPr>
          <w:rFonts w:ascii="Constantia" w:hAnsi="Constantia"/>
          <w:iCs/>
          <w:color w:val="7F7F7F" w:themeColor="text1" w:themeTint="80"/>
        </w:rPr>
      </w:pPr>
      <w:r w:rsidRPr="00775AA4">
        <w:rPr>
          <w:rFonts w:ascii="Constantia" w:hAnsi="Constantia"/>
          <w:iCs/>
          <w:color w:val="7F7F7F" w:themeColor="text1" w:themeTint="80"/>
        </w:rPr>
        <w:t>The finalized Project Document shall be submitted as a non-editable PDF file. This instruction section shall be removed prior to submission.</w:t>
      </w:r>
    </w:p>
    <w:p w14:paraId="3A6ABB48" w14:textId="77777777" w:rsidR="009A49C8" w:rsidRPr="00775AA4" w:rsidRDefault="009A49C8">
      <w:pPr>
        <w:pStyle w:val="Prrafodelista"/>
        <w:numPr>
          <w:ilvl w:val="0"/>
          <w:numId w:val="49"/>
        </w:numPr>
        <w:rPr>
          <w:rFonts w:ascii="Constantia" w:hAnsi="Constantia"/>
          <w:iCs/>
          <w:color w:val="7F7F7F" w:themeColor="text1" w:themeTint="80"/>
        </w:rPr>
      </w:pPr>
      <w:r w:rsidRPr="00775AA4">
        <w:rPr>
          <w:rFonts w:ascii="Constantia" w:hAnsi="Constantia"/>
          <w:iCs/>
          <w:color w:val="7F7F7F" w:themeColor="text1" w:themeTint="80"/>
        </w:rPr>
        <w:t>The operating languages of the Standard are Spanish and English; documentation contained in the public registry shall be presented in English.</w:t>
      </w:r>
    </w:p>
    <w:p w14:paraId="25550A84" w14:textId="5E088E73" w:rsidR="009A49C8" w:rsidRPr="00775AA4" w:rsidRDefault="009A49C8">
      <w:pPr>
        <w:pStyle w:val="Prrafodelista"/>
        <w:numPr>
          <w:ilvl w:val="0"/>
          <w:numId w:val="49"/>
        </w:numPr>
        <w:rPr>
          <w:rFonts w:ascii="Constantia" w:hAnsi="Constantia"/>
          <w:iCs/>
          <w:color w:val="7F7F7F" w:themeColor="text1" w:themeTint="80"/>
        </w:rPr>
      </w:pPr>
      <w:r w:rsidRPr="00775AA4">
        <w:rPr>
          <w:rFonts w:ascii="Constantia" w:hAnsi="Constantia"/>
          <w:iCs/>
          <w:color w:val="7F7F7F" w:themeColor="text1" w:themeTint="80"/>
        </w:rPr>
        <w:t>The instructions are provided for guidance only and do not constitute an exhaustive list of the information required. The project holder remains fully responsible for ensuring that all applicable requirements are comprehensively addressed, whether explicitly referenced in the guidance text of each section.</w:t>
      </w:r>
    </w:p>
    <w:p w14:paraId="3B2D875C" w14:textId="77777777" w:rsidR="009C5707" w:rsidRPr="00775AA4" w:rsidRDefault="009C5707" w:rsidP="009C5707">
      <w:pPr>
        <w:rPr>
          <w:rFonts w:ascii="Constantia" w:hAnsi="Constantia"/>
          <w:b/>
          <w:bCs/>
          <w:i/>
          <w:color w:val="7F7F7F" w:themeColor="text1" w:themeTint="80"/>
        </w:rPr>
      </w:pPr>
      <w:r w:rsidRPr="00775AA4">
        <w:rPr>
          <w:rFonts w:ascii="Constantia" w:hAnsi="Constantia"/>
          <w:b/>
          <w:bCs/>
          <w:i/>
          <w:color w:val="7F7F7F" w:themeColor="text1" w:themeTint="80"/>
        </w:rPr>
        <w:t>Listing requirement</w:t>
      </w:r>
    </w:p>
    <w:p w14:paraId="302902F2" w14:textId="77777777" w:rsidR="009A49C8" w:rsidRDefault="009A49C8" w:rsidP="009A49C8">
      <w:pPr>
        <w:rPr>
          <w:rFonts w:ascii="Constantia" w:hAnsi="Constantia"/>
          <w:iCs/>
          <w:color w:val="7F7F7F" w:themeColor="text1" w:themeTint="80"/>
        </w:rPr>
      </w:pPr>
      <w:r w:rsidRPr="00775AA4">
        <w:rPr>
          <w:rFonts w:ascii="Constantia" w:hAnsi="Constantia"/>
          <w:iCs/>
          <w:color w:val="7F7F7F" w:themeColor="text1" w:themeTint="80"/>
        </w:rPr>
        <w:t>A project may be made publicly visible in the Registry under "Listed" status upon submission of a Preliminary Project Document prepared by the project holder. The Preliminary Project Document may contain preliminary, draft, or evolving information, and is intended solely for transparency and public disclosure.</w:t>
      </w:r>
    </w:p>
    <w:p w14:paraId="03CB3A18" w14:textId="26233068" w:rsidR="00705DB8" w:rsidRPr="00705DB8" w:rsidRDefault="00705DB8" w:rsidP="00705DB8">
      <w:pPr>
        <w:rPr>
          <w:rFonts w:ascii="Constantia" w:hAnsi="Constantia"/>
          <w:iCs/>
          <w:color w:val="7F7F7F" w:themeColor="text1" w:themeTint="80"/>
        </w:rPr>
      </w:pPr>
      <w:r w:rsidRPr="00705DB8">
        <w:rPr>
          <w:rFonts w:ascii="Constantia" w:hAnsi="Constantia"/>
          <w:iCs/>
          <w:color w:val="7F7F7F" w:themeColor="text1" w:themeTint="80"/>
        </w:rPr>
        <w:t>Listing does not constitute project registration, technical review, methodological assessment, eligibility determination, endorsement, BioCarbon’s Determination of Conformity, or authorization for the issuance of Verified Water Credits (VWCs).</w:t>
      </w:r>
    </w:p>
    <w:p w14:paraId="77A31F3A" w14:textId="66014B17" w:rsidR="009A49C8" w:rsidRPr="00705DB8" w:rsidRDefault="00705DB8" w:rsidP="00DC4287">
      <w:pPr>
        <w:rPr>
          <w:rFonts w:ascii="Constantia" w:hAnsi="Constantia"/>
          <w:iCs/>
          <w:color w:val="7F7F7F" w:themeColor="text1" w:themeTint="80"/>
        </w:rPr>
        <w:sectPr w:rsidR="009A49C8" w:rsidRPr="00705DB8" w:rsidSect="00A65492">
          <w:headerReference w:type="default" r:id="rId8"/>
          <w:footerReference w:type="even" r:id="rId9"/>
          <w:footerReference w:type="default" r:id="rId10"/>
          <w:headerReference w:type="first" r:id="rId11"/>
          <w:footerReference w:type="first" r:id="rId12"/>
          <w:pgSz w:w="12240" w:h="15840" w:code="122"/>
          <w:pgMar w:top="1985" w:right="1871" w:bottom="1701" w:left="1871" w:header="709" w:footer="709" w:gutter="0"/>
          <w:cols w:space="708"/>
          <w:titlePg/>
          <w:docGrid w:linePitch="360"/>
        </w:sectPr>
      </w:pPr>
      <w:r w:rsidRPr="00705DB8">
        <w:rPr>
          <w:rFonts w:ascii="Constantia" w:hAnsi="Constantia"/>
          <w:iCs/>
          <w:color w:val="7F7F7F" w:themeColor="text1" w:themeTint="80"/>
        </w:rPr>
        <w:t>The information disclosed at the listing stage has not been reviewed, audited, or assessed for technical accuracy, completeness, additionality, or environmental integrity by BioCarbon or by any approved Conformity Assessment Body (CAB). The project holder bears sole and exclusive responsibility for all representations made in connection with the listed project.</w:t>
      </w:r>
    </w:p>
    <w:p w14:paraId="1DCD265D" w14:textId="698BD7B8" w:rsidR="00441035" w:rsidRPr="00232450" w:rsidRDefault="00441035" w:rsidP="005C0A32">
      <w:pPr>
        <w:pStyle w:val="TDC1"/>
        <w:rPr>
          <w:sz w:val="22"/>
          <w:szCs w:val="22"/>
        </w:rPr>
      </w:pPr>
      <w:r w:rsidRPr="00232450">
        <w:rPr>
          <w:sz w:val="24"/>
          <w:szCs w:val="24"/>
        </w:rPr>
        <w:lastRenderedPageBreak/>
        <w:t>Tabl</w:t>
      </w:r>
      <w:r w:rsidR="00211975" w:rsidRPr="00232450">
        <w:rPr>
          <w:sz w:val="24"/>
          <w:szCs w:val="24"/>
        </w:rPr>
        <w:t>e of contents</w:t>
      </w:r>
    </w:p>
    <w:p w14:paraId="1BF2790C" w14:textId="2DDD0465" w:rsidR="00B9303C" w:rsidRDefault="005C0A32">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r w:rsidRPr="00464273">
        <w:rPr>
          <w:rFonts w:asciiTheme="minorHAnsi" w:hAnsiTheme="minorHAnsi"/>
          <w:b w:val="0"/>
          <w:bCs w:val="0"/>
          <w:color w:val="1F4E79" w:themeColor="accent5" w:themeShade="80"/>
          <w:sz w:val="24"/>
          <w:szCs w:val="24"/>
        </w:rPr>
        <w:fldChar w:fldCharType="begin"/>
      </w:r>
      <w:r w:rsidRPr="00464273">
        <w:rPr>
          <w:rFonts w:asciiTheme="minorHAnsi" w:hAnsiTheme="minorHAnsi"/>
          <w:b w:val="0"/>
          <w:bCs w:val="0"/>
          <w:color w:val="1F4E79" w:themeColor="accent5" w:themeShade="80"/>
          <w:sz w:val="24"/>
          <w:szCs w:val="24"/>
        </w:rPr>
        <w:instrText xml:space="preserve"> TOC \o "1-4" \h \z \u </w:instrText>
      </w:r>
      <w:r w:rsidRPr="00464273">
        <w:rPr>
          <w:rFonts w:asciiTheme="minorHAnsi" w:hAnsiTheme="minorHAnsi"/>
          <w:b w:val="0"/>
          <w:bCs w:val="0"/>
          <w:color w:val="1F4E79" w:themeColor="accent5" w:themeShade="80"/>
          <w:sz w:val="24"/>
          <w:szCs w:val="24"/>
        </w:rPr>
        <w:fldChar w:fldCharType="separate"/>
      </w:r>
      <w:hyperlink w:anchor="_Toc233546202" w:history="1">
        <w:r w:rsidR="00B9303C" w:rsidRPr="003502A9">
          <w:rPr>
            <w:rStyle w:val="Hipervnculo"/>
            <w:noProof/>
          </w:rPr>
          <w:t>1</w:t>
        </w:r>
        <w:r w:rsidR="00B9303C">
          <w:rPr>
            <w:rFonts w:asciiTheme="minorHAnsi" w:eastAsiaTheme="minorEastAsia" w:hAnsiTheme="minorHAnsi" w:cstheme="minorBidi"/>
            <w:b w:val="0"/>
            <w:bCs w:val="0"/>
            <w:noProof/>
            <w:kern w:val="2"/>
            <w:sz w:val="24"/>
            <w:szCs w:val="24"/>
            <w:lang w:val="es-CO" w:eastAsia="es-MX"/>
            <w14:ligatures w14:val="standardContextual"/>
          </w:rPr>
          <w:tab/>
        </w:r>
        <w:r w:rsidR="00B9303C" w:rsidRPr="003502A9">
          <w:rPr>
            <w:rStyle w:val="Hipervnculo"/>
            <w:noProof/>
          </w:rPr>
          <w:t>Normative framework and applicable versions</w:t>
        </w:r>
        <w:r w:rsidR="00B9303C">
          <w:rPr>
            <w:noProof/>
            <w:webHidden/>
          </w:rPr>
          <w:tab/>
        </w:r>
        <w:r w:rsidR="00B9303C">
          <w:rPr>
            <w:noProof/>
            <w:webHidden/>
          </w:rPr>
          <w:fldChar w:fldCharType="begin"/>
        </w:r>
        <w:r w:rsidR="00B9303C">
          <w:rPr>
            <w:noProof/>
            <w:webHidden/>
          </w:rPr>
          <w:instrText xml:space="preserve"> PAGEREF _Toc233546202 \h </w:instrText>
        </w:r>
        <w:r w:rsidR="00B9303C">
          <w:rPr>
            <w:noProof/>
            <w:webHidden/>
          </w:rPr>
        </w:r>
        <w:r w:rsidR="00B9303C">
          <w:rPr>
            <w:noProof/>
            <w:webHidden/>
          </w:rPr>
          <w:fldChar w:fldCharType="separate"/>
        </w:r>
        <w:r w:rsidR="00B9303C">
          <w:rPr>
            <w:noProof/>
            <w:webHidden/>
          </w:rPr>
          <w:t>9</w:t>
        </w:r>
        <w:r w:rsidR="00B9303C">
          <w:rPr>
            <w:noProof/>
            <w:webHidden/>
          </w:rPr>
          <w:fldChar w:fldCharType="end"/>
        </w:r>
      </w:hyperlink>
    </w:p>
    <w:p w14:paraId="401A78F5" w14:textId="42A66BD1"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03" w:history="1">
        <w:r w:rsidRPr="003502A9">
          <w:rPr>
            <w:rStyle w:val="Hipervnculo"/>
            <w:noProof/>
          </w:rPr>
          <w:t>1.1</w:t>
        </w:r>
        <w:r>
          <w:rPr>
            <w:rFonts w:eastAsiaTheme="minorEastAsia" w:cstheme="minorBidi"/>
            <w:i w:val="0"/>
            <w:iCs w:val="0"/>
            <w:noProof/>
            <w:kern w:val="2"/>
            <w:sz w:val="24"/>
            <w:szCs w:val="24"/>
            <w:lang w:val="es-CO" w:eastAsia="es-MX"/>
            <w14:ligatures w14:val="standardContextual"/>
          </w:rPr>
          <w:tab/>
        </w:r>
        <w:r w:rsidRPr="003502A9">
          <w:rPr>
            <w:rStyle w:val="Hipervnculo"/>
            <w:noProof/>
          </w:rPr>
          <w:t>Applicable Standard</w:t>
        </w:r>
        <w:r>
          <w:rPr>
            <w:noProof/>
            <w:webHidden/>
          </w:rPr>
          <w:tab/>
        </w:r>
        <w:r>
          <w:rPr>
            <w:noProof/>
            <w:webHidden/>
          </w:rPr>
          <w:fldChar w:fldCharType="begin"/>
        </w:r>
        <w:r>
          <w:rPr>
            <w:noProof/>
            <w:webHidden/>
          </w:rPr>
          <w:instrText xml:space="preserve"> PAGEREF _Toc233546203 \h </w:instrText>
        </w:r>
        <w:r>
          <w:rPr>
            <w:noProof/>
            <w:webHidden/>
          </w:rPr>
        </w:r>
        <w:r>
          <w:rPr>
            <w:noProof/>
            <w:webHidden/>
          </w:rPr>
          <w:fldChar w:fldCharType="separate"/>
        </w:r>
        <w:r>
          <w:rPr>
            <w:noProof/>
            <w:webHidden/>
          </w:rPr>
          <w:t>9</w:t>
        </w:r>
        <w:r>
          <w:rPr>
            <w:noProof/>
            <w:webHidden/>
          </w:rPr>
          <w:fldChar w:fldCharType="end"/>
        </w:r>
      </w:hyperlink>
    </w:p>
    <w:p w14:paraId="529F204D" w14:textId="0E40FE63"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04" w:history="1">
        <w:r w:rsidRPr="003502A9">
          <w:rPr>
            <w:rStyle w:val="Hipervnculo"/>
            <w:noProof/>
          </w:rPr>
          <w:t>1.2</w:t>
        </w:r>
        <w:r>
          <w:rPr>
            <w:rFonts w:eastAsiaTheme="minorEastAsia" w:cstheme="minorBidi"/>
            <w:i w:val="0"/>
            <w:iCs w:val="0"/>
            <w:noProof/>
            <w:kern w:val="2"/>
            <w:sz w:val="24"/>
            <w:szCs w:val="24"/>
            <w:lang w:val="es-CO" w:eastAsia="es-MX"/>
            <w14:ligatures w14:val="standardContextual"/>
          </w:rPr>
          <w:tab/>
        </w:r>
        <w:r w:rsidRPr="003502A9">
          <w:rPr>
            <w:rStyle w:val="Hipervnculo"/>
            <w:noProof/>
          </w:rPr>
          <w:t>Applicable Methodology</w:t>
        </w:r>
        <w:r>
          <w:rPr>
            <w:noProof/>
            <w:webHidden/>
          </w:rPr>
          <w:tab/>
        </w:r>
        <w:r>
          <w:rPr>
            <w:noProof/>
            <w:webHidden/>
          </w:rPr>
          <w:fldChar w:fldCharType="begin"/>
        </w:r>
        <w:r>
          <w:rPr>
            <w:noProof/>
            <w:webHidden/>
          </w:rPr>
          <w:instrText xml:space="preserve"> PAGEREF _Toc233546204 \h </w:instrText>
        </w:r>
        <w:r>
          <w:rPr>
            <w:noProof/>
            <w:webHidden/>
          </w:rPr>
        </w:r>
        <w:r>
          <w:rPr>
            <w:noProof/>
            <w:webHidden/>
          </w:rPr>
          <w:fldChar w:fldCharType="separate"/>
        </w:r>
        <w:r>
          <w:rPr>
            <w:noProof/>
            <w:webHidden/>
          </w:rPr>
          <w:t>9</w:t>
        </w:r>
        <w:r>
          <w:rPr>
            <w:noProof/>
            <w:webHidden/>
          </w:rPr>
          <w:fldChar w:fldCharType="end"/>
        </w:r>
      </w:hyperlink>
    </w:p>
    <w:p w14:paraId="3DA706E2" w14:textId="3C29AF62"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05" w:history="1">
        <w:r w:rsidRPr="003502A9">
          <w:rPr>
            <w:rStyle w:val="Hipervnculo"/>
            <w:noProof/>
          </w:rPr>
          <w:t>1.3</w:t>
        </w:r>
        <w:r>
          <w:rPr>
            <w:rFonts w:eastAsiaTheme="minorEastAsia" w:cstheme="minorBidi"/>
            <w:i w:val="0"/>
            <w:iCs w:val="0"/>
            <w:noProof/>
            <w:kern w:val="2"/>
            <w:sz w:val="24"/>
            <w:szCs w:val="24"/>
            <w:lang w:val="es-CO" w:eastAsia="es-MX"/>
            <w14:ligatures w14:val="standardContextual"/>
          </w:rPr>
          <w:tab/>
        </w:r>
        <w:r w:rsidRPr="003502A9">
          <w:rPr>
            <w:rStyle w:val="Hipervnculo"/>
            <w:noProof/>
          </w:rPr>
          <w:t>Applicable mandatory tools – Summary Table</w:t>
        </w:r>
        <w:r>
          <w:rPr>
            <w:noProof/>
            <w:webHidden/>
          </w:rPr>
          <w:tab/>
        </w:r>
        <w:r>
          <w:rPr>
            <w:noProof/>
            <w:webHidden/>
          </w:rPr>
          <w:fldChar w:fldCharType="begin"/>
        </w:r>
        <w:r>
          <w:rPr>
            <w:noProof/>
            <w:webHidden/>
          </w:rPr>
          <w:instrText xml:space="preserve"> PAGEREF _Toc233546205 \h </w:instrText>
        </w:r>
        <w:r>
          <w:rPr>
            <w:noProof/>
            <w:webHidden/>
          </w:rPr>
        </w:r>
        <w:r>
          <w:rPr>
            <w:noProof/>
            <w:webHidden/>
          </w:rPr>
          <w:fldChar w:fldCharType="separate"/>
        </w:r>
        <w:r>
          <w:rPr>
            <w:noProof/>
            <w:webHidden/>
          </w:rPr>
          <w:t>9</w:t>
        </w:r>
        <w:r>
          <w:rPr>
            <w:noProof/>
            <w:webHidden/>
          </w:rPr>
          <w:fldChar w:fldCharType="end"/>
        </w:r>
      </w:hyperlink>
    </w:p>
    <w:p w14:paraId="4BBFEEEE" w14:textId="1D4279A8"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06" w:history="1">
        <w:r w:rsidRPr="003502A9">
          <w:rPr>
            <w:rStyle w:val="Hipervnculo"/>
            <w:noProof/>
          </w:rPr>
          <w:t>1.4</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Confirmation of framework application and document control</w:t>
        </w:r>
        <w:r>
          <w:rPr>
            <w:noProof/>
            <w:webHidden/>
          </w:rPr>
          <w:tab/>
        </w:r>
        <w:r>
          <w:rPr>
            <w:noProof/>
            <w:webHidden/>
          </w:rPr>
          <w:fldChar w:fldCharType="begin"/>
        </w:r>
        <w:r>
          <w:rPr>
            <w:noProof/>
            <w:webHidden/>
          </w:rPr>
          <w:instrText xml:space="preserve"> PAGEREF _Toc233546206 \h </w:instrText>
        </w:r>
        <w:r>
          <w:rPr>
            <w:noProof/>
            <w:webHidden/>
          </w:rPr>
        </w:r>
        <w:r>
          <w:rPr>
            <w:noProof/>
            <w:webHidden/>
          </w:rPr>
          <w:fldChar w:fldCharType="separate"/>
        </w:r>
        <w:r>
          <w:rPr>
            <w:noProof/>
            <w:webHidden/>
          </w:rPr>
          <w:t>10</w:t>
        </w:r>
        <w:r>
          <w:rPr>
            <w:noProof/>
            <w:webHidden/>
          </w:rPr>
          <w:fldChar w:fldCharType="end"/>
        </w:r>
      </w:hyperlink>
    </w:p>
    <w:p w14:paraId="1D3E10B5" w14:textId="6EDBBD87"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07" w:history="1">
        <w:r w:rsidRPr="003502A9">
          <w:rPr>
            <w:rStyle w:val="Hipervnculo"/>
            <w:noProof/>
          </w:rPr>
          <w:t>2</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Project identification and overview</w:t>
        </w:r>
        <w:r>
          <w:rPr>
            <w:noProof/>
            <w:webHidden/>
          </w:rPr>
          <w:tab/>
        </w:r>
        <w:r>
          <w:rPr>
            <w:noProof/>
            <w:webHidden/>
          </w:rPr>
          <w:fldChar w:fldCharType="begin"/>
        </w:r>
        <w:r>
          <w:rPr>
            <w:noProof/>
            <w:webHidden/>
          </w:rPr>
          <w:instrText xml:space="preserve"> PAGEREF _Toc233546207 \h </w:instrText>
        </w:r>
        <w:r>
          <w:rPr>
            <w:noProof/>
            <w:webHidden/>
          </w:rPr>
        </w:r>
        <w:r>
          <w:rPr>
            <w:noProof/>
            <w:webHidden/>
          </w:rPr>
          <w:fldChar w:fldCharType="separate"/>
        </w:r>
        <w:r>
          <w:rPr>
            <w:noProof/>
            <w:webHidden/>
          </w:rPr>
          <w:t>10</w:t>
        </w:r>
        <w:r>
          <w:rPr>
            <w:noProof/>
            <w:webHidden/>
          </w:rPr>
          <w:fldChar w:fldCharType="end"/>
        </w:r>
      </w:hyperlink>
    </w:p>
    <w:p w14:paraId="7113A6F9" w14:textId="2BE7230D"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08" w:history="1">
        <w:r w:rsidRPr="003502A9">
          <w:rPr>
            <w:rStyle w:val="Hipervnculo"/>
            <w:noProof/>
          </w:rPr>
          <w:t>2.1</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Project Name</w:t>
        </w:r>
        <w:r>
          <w:rPr>
            <w:noProof/>
            <w:webHidden/>
          </w:rPr>
          <w:tab/>
        </w:r>
        <w:r>
          <w:rPr>
            <w:noProof/>
            <w:webHidden/>
          </w:rPr>
          <w:fldChar w:fldCharType="begin"/>
        </w:r>
        <w:r>
          <w:rPr>
            <w:noProof/>
            <w:webHidden/>
          </w:rPr>
          <w:instrText xml:space="preserve"> PAGEREF _Toc233546208 \h </w:instrText>
        </w:r>
        <w:r>
          <w:rPr>
            <w:noProof/>
            <w:webHidden/>
          </w:rPr>
        </w:r>
        <w:r>
          <w:rPr>
            <w:noProof/>
            <w:webHidden/>
          </w:rPr>
          <w:fldChar w:fldCharType="separate"/>
        </w:r>
        <w:r>
          <w:rPr>
            <w:noProof/>
            <w:webHidden/>
          </w:rPr>
          <w:t>10</w:t>
        </w:r>
        <w:r>
          <w:rPr>
            <w:noProof/>
            <w:webHidden/>
          </w:rPr>
          <w:fldChar w:fldCharType="end"/>
        </w:r>
      </w:hyperlink>
    </w:p>
    <w:p w14:paraId="19F999A4" w14:textId="59251F20"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09" w:history="1">
        <w:r w:rsidRPr="003502A9">
          <w:rPr>
            <w:rStyle w:val="Hipervnculo"/>
            <w:noProof/>
          </w:rPr>
          <w:t>2.2</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Project holder and legal entity</w:t>
        </w:r>
        <w:r>
          <w:rPr>
            <w:noProof/>
            <w:webHidden/>
          </w:rPr>
          <w:tab/>
        </w:r>
        <w:r>
          <w:rPr>
            <w:noProof/>
            <w:webHidden/>
          </w:rPr>
          <w:fldChar w:fldCharType="begin"/>
        </w:r>
        <w:r>
          <w:rPr>
            <w:noProof/>
            <w:webHidden/>
          </w:rPr>
          <w:instrText xml:space="preserve"> PAGEREF _Toc233546209 \h </w:instrText>
        </w:r>
        <w:r>
          <w:rPr>
            <w:noProof/>
            <w:webHidden/>
          </w:rPr>
        </w:r>
        <w:r>
          <w:rPr>
            <w:noProof/>
            <w:webHidden/>
          </w:rPr>
          <w:fldChar w:fldCharType="separate"/>
        </w:r>
        <w:r>
          <w:rPr>
            <w:noProof/>
            <w:webHidden/>
          </w:rPr>
          <w:t>10</w:t>
        </w:r>
        <w:r>
          <w:rPr>
            <w:noProof/>
            <w:webHidden/>
          </w:rPr>
          <w:fldChar w:fldCharType="end"/>
        </w:r>
      </w:hyperlink>
    </w:p>
    <w:p w14:paraId="1787F3BC" w14:textId="180D97E3"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10" w:history="1">
        <w:r w:rsidRPr="003502A9">
          <w:rPr>
            <w:rStyle w:val="Hipervnculo"/>
            <w:noProof/>
          </w:rPr>
          <w:t>2.3</w:t>
        </w:r>
        <w:r>
          <w:rPr>
            <w:rFonts w:eastAsiaTheme="minorEastAsia" w:cstheme="minorBidi"/>
            <w:i w:val="0"/>
            <w:iCs w:val="0"/>
            <w:noProof/>
            <w:kern w:val="2"/>
            <w:sz w:val="24"/>
            <w:szCs w:val="24"/>
            <w:lang w:val="es-CO" w:eastAsia="es-MX"/>
            <w14:ligatures w14:val="standardContextual"/>
          </w:rPr>
          <w:tab/>
        </w:r>
        <w:r w:rsidRPr="003502A9">
          <w:rPr>
            <w:rStyle w:val="Hipervnculo"/>
            <w:noProof/>
          </w:rPr>
          <w:t>Legal representative</w:t>
        </w:r>
        <w:r>
          <w:rPr>
            <w:noProof/>
            <w:webHidden/>
          </w:rPr>
          <w:tab/>
        </w:r>
        <w:r>
          <w:rPr>
            <w:noProof/>
            <w:webHidden/>
          </w:rPr>
          <w:fldChar w:fldCharType="begin"/>
        </w:r>
        <w:r>
          <w:rPr>
            <w:noProof/>
            <w:webHidden/>
          </w:rPr>
          <w:instrText xml:space="preserve"> PAGEREF _Toc233546210 \h </w:instrText>
        </w:r>
        <w:r>
          <w:rPr>
            <w:noProof/>
            <w:webHidden/>
          </w:rPr>
        </w:r>
        <w:r>
          <w:rPr>
            <w:noProof/>
            <w:webHidden/>
          </w:rPr>
          <w:fldChar w:fldCharType="separate"/>
        </w:r>
        <w:r>
          <w:rPr>
            <w:noProof/>
            <w:webHidden/>
          </w:rPr>
          <w:t>11</w:t>
        </w:r>
        <w:r>
          <w:rPr>
            <w:noProof/>
            <w:webHidden/>
          </w:rPr>
          <w:fldChar w:fldCharType="end"/>
        </w:r>
      </w:hyperlink>
    </w:p>
    <w:p w14:paraId="559E2DE4" w14:textId="7DB69061"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11" w:history="1">
        <w:r w:rsidRPr="003502A9">
          <w:rPr>
            <w:rStyle w:val="Hipervnculo"/>
            <w:noProof/>
          </w:rPr>
          <w:t>2.4</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Project participants</w:t>
        </w:r>
        <w:r>
          <w:rPr>
            <w:noProof/>
            <w:webHidden/>
          </w:rPr>
          <w:tab/>
        </w:r>
        <w:r>
          <w:rPr>
            <w:noProof/>
            <w:webHidden/>
          </w:rPr>
          <w:fldChar w:fldCharType="begin"/>
        </w:r>
        <w:r>
          <w:rPr>
            <w:noProof/>
            <w:webHidden/>
          </w:rPr>
          <w:instrText xml:space="preserve"> PAGEREF _Toc233546211 \h </w:instrText>
        </w:r>
        <w:r>
          <w:rPr>
            <w:noProof/>
            <w:webHidden/>
          </w:rPr>
        </w:r>
        <w:r>
          <w:rPr>
            <w:noProof/>
            <w:webHidden/>
          </w:rPr>
          <w:fldChar w:fldCharType="separate"/>
        </w:r>
        <w:r>
          <w:rPr>
            <w:noProof/>
            <w:webHidden/>
          </w:rPr>
          <w:t>11</w:t>
        </w:r>
        <w:r>
          <w:rPr>
            <w:noProof/>
            <w:webHidden/>
          </w:rPr>
          <w:fldChar w:fldCharType="end"/>
        </w:r>
      </w:hyperlink>
    </w:p>
    <w:p w14:paraId="30535F51" w14:textId="79409D05"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12" w:history="1">
        <w:r w:rsidRPr="003502A9">
          <w:rPr>
            <w:rStyle w:val="Hipervnculo"/>
            <w:noProof/>
          </w:rPr>
          <w:t>2.5</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Project type and sector</w:t>
        </w:r>
        <w:r>
          <w:rPr>
            <w:noProof/>
            <w:webHidden/>
          </w:rPr>
          <w:tab/>
        </w:r>
        <w:r>
          <w:rPr>
            <w:noProof/>
            <w:webHidden/>
          </w:rPr>
          <w:fldChar w:fldCharType="begin"/>
        </w:r>
        <w:r>
          <w:rPr>
            <w:noProof/>
            <w:webHidden/>
          </w:rPr>
          <w:instrText xml:space="preserve"> PAGEREF _Toc233546212 \h </w:instrText>
        </w:r>
        <w:r>
          <w:rPr>
            <w:noProof/>
            <w:webHidden/>
          </w:rPr>
        </w:r>
        <w:r>
          <w:rPr>
            <w:noProof/>
            <w:webHidden/>
          </w:rPr>
          <w:fldChar w:fldCharType="separate"/>
        </w:r>
        <w:r>
          <w:rPr>
            <w:noProof/>
            <w:webHidden/>
          </w:rPr>
          <w:t>12</w:t>
        </w:r>
        <w:r>
          <w:rPr>
            <w:noProof/>
            <w:webHidden/>
          </w:rPr>
          <w:fldChar w:fldCharType="end"/>
        </w:r>
      </w:hyperlink>
    </w:p>
    <w:p w14:paraId="097C77F4" w14:textId="0125998A"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13" w:history="1">
        <w:r w:rsidRPr="003502A9">
          <w:rPr>
            <w:rStyle w:val="Hipervnculo"/>
            <w:noProof/>
          </w:rPr>
          <w:t>2.6</w:t>
        </w:r>
        <w:r>
          <w:rPr>
            <w:rFonts w:eastAsiaTheme="minorEastAsia" w:cstheme="minorBidi"/>
            <w:i w:val="0"/>
            <w:iCs w:val="0"/>
            <w:noProof/>
            <w:kern w:val="2"/>
            <w:sz w:val="24"/>
            <w:szCs w:val="24"/>
            <w:lang w:val="es-CO" w:eastAsia="es-MX"/>
            <w14:ligatures w14:val="standardContextual"/>
          </w:rPr>
          <w:tab/>
        </w:r>
        <w:r w:rsidRPr="003502A9">
          <w:rPr>
            <w:rStyle w:val="Hipervnculo"/>
            <w:noProof/>
          </w:rPr>
          <w:t>Grouped project (if applicable)</w:t>
        </w:r>
        <w:r>
          <w:rPr>
            <w:noProof/>
            <w:webHidden/>
          </w:rPr>
          <w:tab/>
        </w:r>
        <w:r>
          <w:rPr>
            <w:noProof/>
            <w:webHidden/>
          </w:rPr>
          <w:fldChar w:fldCharType="begin"/>
        </w:r>
        <w:r>
          <w:rPr>
            <w:noProof/>
            <w:webHidden/>
          </w:rPr>
          <w:instrText xml:space="preserve"> PAGEREF _Toc233546213 \h </w:instrText>
        </w:r>
        <w:r>
          <w:rPr>
            <w:noProof/>
            <w:webHidden/>
          </w:rPr>
        </w:r>
        <w:r>
          <w:rPr>
            <w:noProof/>
            <w:webHidden/>
          </w:rPr>
          <w:fldChar w:fldCharType="separate"/>
        </w:r>
        <w:r>
          <w:rPr>
            <w:noProof/>
            <w:webHidden/>
          </w:rPr>
          <w:t>12</w:t>
        </w:r>
        <w:r>
          <w:rPr>
            <w:noProof/>
            <w:webHidden/>
          </w:rPr>
          <w:fldChar w:fldCharType="end"/>
        </w:r>
      </w:hyperlink>
    </w:p>
    <w:p w14:paraId="071270BC" w14:textId="3AB729C0"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14" w:history="1">
        <w:r w:rsidRPr="003502A9">
          <w:rPr>
            <w:rStyle w:val="Hipervnculo"/>
            <w:noProof/>
          </w:rPr>
          <w:t>2.7</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Project location</w:t>
        </w:r>
        <w:r>
          <w:rPr>
            <w:noProof/>
            <w:webHidden/>
          </w:rPr>
          <w:tab/>
        </w:r>
        <w:r>
          <w:rPr>
            <w:noProof/>
            <w:webHidden/>
          </w:rPr>
          <w:fldChar w:fldCharType="begin"/>
        </w:r>
        <w:r>
          <w:rPr>
            <w:noProof/>
            <w:webHidden/>
          </w:rPr>
          <w:instrText xml:space="preserve"> PAGEREF _Toc233546214 \h </w:instrText>
        </w:r>
        <w:r>
          <w:rPr>
            <w:noProof/>
            <w:webHidden/>
          </w:rPr>
        </w:r>
        <w:r>
          <w:rPr>
            <w:noProof/>
            <w:webHidden/>
          </w:rPr>
          <w:fldChar w:fldCharType="separate"/>
        </w:r>
        <w:r>
          <w:rPr>
            <w:noProof/>
            <w:webHidden/>
          </w:rPr>
          <w:t>12</w:t>
        </w:r>
        <w:r>
          <w:rPr>
            <w:noProof/>
            <w:webHidden/>
          </w:rPr>
          <w:fldChar w:fldCharType="end"/>
        </w:r>
      </w:hyperlink>
    </w:p>
    <w:p w14:paraId="697B8C66" w14:textId="0FD8232D"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15" w:history="1">
        <w:r w:rsidRPr="003502A9">
          <w:rPr>
            <w:rStyle w:val="Hipervnculo"/>
            <w:noProof/>
          </w:rPr>
          <w:t>2.8</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Project start date</w:t>
        </w:r>
        <w:r>
          <w:rPr>
            <w:noProof/>
            <w:webHidden/>
          </w:rPr>
          <w:tab/>
        </w:r>
        <w:r>
          <w:rPr>
            <w:noProof/>
            <w:webHidden/>
          </w:rPr>
          <w:fldChar w:fldCharType="begin"/>
        </w:r>
        <w:r>
          <w:rPr>
            <w:noProof/>
            <w:webHidden/>
          </w:rPr>
          <w:instrText xml:space="preserve"> PAGEREF _Toc233546215 \h </w:instrText>
        </w:r>
        <w:r>
          <w:rPr>
            <w:noProof/>
            <w:webHidden/>
          </w:rPr>
        </w:r>
        <w:r>
          <w:rPr>
            <w:noProof/>
            <w:webHidden/>
          </w:rPr>
          <w:fldChar w:fldCharType="separate"/>
        </w:r>
        <w:r>
          <w:rPr>
            <w:noProof/>
            <w:webHidden/>
          </w:rPr>
          <w:t>13</w:t>
        </w:r>
        <w:r>
          <w:rPr>
            <w:noProof/>
            <w:webHidden/>
          </w:rPr>
          <w:fldChar w:fldCharType="end"/>
        </w:r>
      </w:hyperlink>
    </w:p>
    <w:p w14:paraId="43C6166C" w14:textId="76BA73B9"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16" w:history="1">
        <w:r w:rsidRPr="003502A9">
          <w:rPr>
            <w:rStyle w:val="Hipervnculo"/>
            <w:noProof/>
          </w:rPr>
          <w:t>2.9</w:t>
        </w:r>
        <w:r>
          <w:rPr>
            <w:rFonts w:eastAsiaTheme="minorEastAsia" w:cstheme="minorBidi"/>
            <w:i w:val="0"/>
            <w:iCs w:val="0"/>
            <w:noProof/>
            <w:kern w:val="2"/>
            <w:sz w:val="24"/>
            <w:szCs w:val="24"/>
            <w:lang w:val="es-CO" w:eastAsia="es-MX"/>
            <w14:ligatures w14:val="standardContextual"/>
          </w:rPr>
          <w:tab/>
        </w:r>
        <w:r w:rsidRPr="003502A9">
          <w:rPr>
            <w:rStyle w:val="Hipervnculo"/>
            <w:noProof/>
          </w:rPr>
          <w:t>Quantification period</w:t>
        </w:r>
        <w:r>
          <w:rPr>
            <w:noProof/>
            <w:webHidden/>
          </w:rPr>
          <w:tab/>
        </w:r>
        <w:r>
          <w:rPr>
            <w:noProof/>
            <w:webHidden/>
          </w:rPr>
          <w:fldChar w:fldCharType="begin"/>
        </w:r>
        <w:r>
          <w:rPr>
            <w:noProof/>
            <w:webHidden/>
          </w:rPr>
          <w:instrText xml:space="preserve"> PAGEREF _Toc233546216 \h </w:instrText>
        </w:r>
        <w:r>
          <w:rPr>
            <w:noProof/>
            <w:webHidden/>
          </w:rPr>
        </w:r>
        <w:r>
          <w:rPr>
            <w:noProof/>
            <w:webHidden/>
          </w:rPr>
          <w:fldChar w:fldCharType="separate"/>
        </w:r>
        <w:r>
          <w:rPr>
            <w:noProof/>
            <w:webHidden/>
          </w:rPr>
          <w:t>13</w:t>
        </w:r>
        <w:r>
          <w:rPr>
            <w:noProof/>
            <w:webHidden/>
          </w:rPr>
          <w:fldChar w:fldCharType="end"/>
        </w:r>
      </w:hyperlink>
    </w:p>
    <w:p w14:paraId="21570042" w14:textId="2E4D690D"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17" w:history="1">
        <w:r w:rsidRPr="003502A9">
          <w:rPr>
            <w:rStyle w:val="Hipervnculo"/>
            <w:noProof/>
          </w:rPr>
          <w:t>2.10</w:t>
        </w:r>
        <w:r>
          <w:rPr>
            <w:rFonts w:eastAsiaTheme="minorEastAsia" w:cstheme="minorBidi"/>
            <w:i w:val="0"/>
            <w:iCs w:val="0"/>
            <w:noProof/>
            <w:kern w:val="2"/>
            <w:sz w:val="24"/>
            <w:szCs w:val="24"/>
            <w:lang w:val="es-CO" w:eastAsia="es-MX"/>
            <w14:ligatures w14:val="standardContextual"/>
          </w:rPr>
          <w:tab/>
        </w:r>
        <w:r w:rsidRPr="003502A9">
          <w:rPr>
            <w:rStyle w:val="Hipervnculo"/>
            <w:noProof/>
          </w:rPr>
          <w:t>Estimated net water benefits (Ex-ante)</w:t>
        </w:r>
        <w:r>
          <w:rPr>
            <w:noProof/>
            <w:webHidden/>
          </w:rPr>
          <w:tab/>
        </w:r>
        <w:r>
          <w:rPr>
            <w:noProof/>
            <w:webHidden/>
          </w:rPr>
          <w:fldChar w:fldCharType="begin"/>
        </w:r>
        <w:r>
          <w:rPr>
            <w:noProof/>
            <w:webHidden/>
          </w:rPr>
          <w:instrText xml:space="preserve"> PAGEREF _Toc233546217 \h </w:instrText>
        </w:r>
        <w:r>
          <w:rPr>
            <w:noProof/>
            <w:webHidden/>
          </w:rPr>
        </w:r>
        <w:r>
          <w:rPr>
            <w:noProof/>
            <w:webHidden/>
          </w:rPr>
          <w:fldChar w:fldCharType="separate"/>
        </w:r>
        <w:r>
          <w:rPr>
            <w:noProof/>
            <w:webHidden/>
          </w:rPr>
          <w:t>13</w:t>
        </w:r>
        <w:r>
          <w:rPr>
            <w:noProof/>
            <w:webHidden/>
          </w:rPr>
          <w:fldChar w:fldCharType="end"/>
        </w:r>
      </w:hyperlink>
    </w:p>
    <w:p w14:paraId="21B1A158" w14:textId="788764F5"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18" w:history="1">
        <w:r w:rsidRPr="003502A9">
          <w:rPr>
            <w:rStyle w:val="Hipervnculo"/>
            <w:noProof/>
          </w:rPr>
          <w:t>3</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General description of the project</w:t>
        </w:r>
        <w:r>
          <w:rPr>
            <w:noProof/>
            <w:webHidden/>
          </w:rPr>
          <w:tab/>
        </w:r>
        <w:r>
          <w:rPr>
            <w:noProof/>
            <w:webHidden/>
          </w:rPr>
          <w:fldChar w:fldCharType="begin"/>
        </w:r>
        <w:r>
          <w:rPr>
            <w:noProof/>
            <w:webHidden/>
          </w:rPr>
          <w:instrText xml:space="preserve"> PAGEREF _Toc233546218 \h </w:instrText>
        </w:r>
        <w:r>
          <w:rPr>
            <w:noProof/>
            <w:webHidden/>
          </w:rPr>
        </w:r>
        <w:r>
          <w:rPr>
            <w:noProof/>
            <w:webHidden/>
          </w:rPr>
          <w:fldChar w:fldCharType="separate"/>
        </w:r>
        <w:r>
          <w:rPr>
            <w:noProof/>
            <w:webHidden/>
          </w:rPr>
          <w:t>14</w:t>
        </w:r>
        <w:r>
          <w:rPr>
            <w:noProof/>
            <w:webHidden/>
          </w:rPr>
          <w:fldChar w:fldCharType="end"/>
        </w:r>
      </w:hyperlink>
    </w:p>
    <w:p w14:paraId="36877DBE" w14:textId="0FF9E73B"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19" w:history="1">
        <w:r w:rsidRPr="003502A9">
          <w:rPr>
            <w:rStyle w:val="Hipervnculo"/>
            <w:noProof/>
          </w:rPr>
          <w:t>3.1</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Project objectives</w:t>
        </w:r>
        <w:r>
          <w:rPr>
            <w:noProof/>
            <w:webHidden/>
          </w:rPr>
          <w:tab/>
        </w:r>
        <w:r>
          <w:rPr>
            <w:noProof/>
            <w:webHidden/>
          </w:rPr>
          <w:fldChar w:fldCharType="begin"/>
        </w:r>
        <w:r>
          <w:rPr>
            <w:noProof/>
            <w:webHidden/>
          </w:rPr>
          <w:instrText xml:space="preserve"> PAGEREF _Toc233546219 \h </w:instrText>
        </w:r>
        <w:r>
          <w:rPr>
            <w:noProof/>
            <w:webHidden/>
          </w:rPr>
        </w:r>
        <w:r>
          <w:rPr>
            <w:noProof/>
            <w:webHidden/>
          </w:rPr>
          <w:fldChar w:fldCharType="separate"/>
        </w:r>
        <w:r>
          <w:rPr>
            <w:noProof/>
            <w:webHidden/>
          </w:rPr>
          <w:t>14</w:t>
        </w:r>
        <w:r>
          <w:rPr>
            <w:noProof/>
            <w:webHidden/>
          </w:rPr>
          <w:fldChar w:fldCharType="end"/>
        </w:r>
      </w:hyperlink>
    </w:p>
    <w:p w14:paraId="06EFB486" w14:textId="0A84E332"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20" w:history="1">
        <w:r w:rsidRPr="003502A9">
          <w:rPr>
            <w:rStyle w:val="Hipervnculo"/>
            <w:noProof/>
          </w:rPr>
          <w:t>3.2</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Pre-project context</w:t>
        </w:r>
        <w:r>
          <w:rPr>
            <w:noProof/>
            <w:webHidden/>
          </w:rPr>
          <w:tab/>
        </w:r>
        <w:r>
          <w:rPr>
            <w:noProof/>
            <w:webHidden/>
          </w:rPr>
          <w:fldChar w:fldCharType="begin"/>
        </w:r>
        <w:r>
          <w:rPr>
            <w:noProof/>
            <w:webHidden/>
          </w:rPr>
          <w:instrText xml:space="preserve"> PAGEREF _Toc233546220 \h </w:instrText>
        </w:r>
        <w:r>
          <w:rPr>
            <w:noProof/>
            <w:webHidden/>
          </w:rPr>
        </w:r>
        <w:r>
          <w:rPr>
            <w:noProof/>
            <w:webHidden/>
          </w:rPr>
          <w:fldChar w:fldCharType="separate"/>
        </w:r>
        <w:r>
          <w:rPr>
            <w:noProof/>
            <w:webHidden/>
          </w:rPr>
          <w:t>14</w:t>
        </w:r>
        <w:r>
          <w:rPr>
            <w:noProof/>
            <w:webHidden/>
          </w:rPr>
          <w:fldChar w:fldCharType="end"/>
        </w:r>
      </w:hyperlink>
    </w:p>
    <w:p w14:paraId="34ED2BA2" w14:textId="2D57E59D"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21" w:history="1">
        <w:r w:rsidRPr="003502A9">
          <w:rPr>
            <w:rStyle w:val="Hipervnculo"/>
            <w:noProof/>
          </w:rPr>
          <w:t>3.3</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Project activities</w:t>
        </w:r>
        <w:r>
          <w:rPr>
            <w:noProof/>
            <w:webHidden/>
          </w:rPr>
          <w:tab/>
        </w:r>
        <w:r>
          <w:rPr>
            <w:noProof/>
            <w:webHidden/>
          </w:rPr>
          <w:fldChar w:fldCharType="begin"/>
        </w:r>
        <w:r>
          <w:rPr>
            <w:noProof/>
            <w:webHidden/>
          </w:rPr>
          <w:instrText xml:space="preserve"> PAGEREF _Toc233546221 \h </w:instrText>
        </w:r>
        <w:r>
          <w:rPr>
            <w:noProof/>
            <w:webHidden/>
          </w:rPr>
        </w:r>
        <w:r>
          <w:rPr>
            <w:noProof/>
            <w:webHidden/>
          </w:rPr>
          <w:fldChar w:fldCharType="separate"/>
        </w:r>
        <w:r>
          <w:rPr>
            <w:noProof/>
            <w:webHidden/>
          </w:rPr>
          <w:t>14</w:t>
        </w:r>
        <w:r>
          <w:rPr>
            <w:noProof/>
            <w:webHidden/>
          </w:rPr>
          <w:fldChar w:fldCharType="end"/>
        </w:r>
      </w:hyperlink>
    </w:p>
    <w:p w14:paraId="09AFAD1D" w14:textId="33AF8308"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22" w:history="1">
        <w:r w:rsidRPr="003502A9">
          <w:rPr>
            <w:rStyle w:val="Hipervnculo"/>
            <w:noProof/>
          </w:rPr>
          <w:t>3.4</w:t>
        </w:r>
        <w:r>
          <w:rPr>
            <w:rFonts w:eastAsiaTheme="minorEastAsia" w:cstheme="minorBidi"/>
            <w:i w:val="0"/>
            <w:iCs w:val="0"/>
            <w:noProof/>
            <w:kern w:val="2"/>
            <w:sz w:val="24"/>
            <w:szCs w:val="24"/>
            <w:lang w:val="es-CO" w:eastAsia="es-MX"/>
            <w14:ligatures w14:val="standardContextual"/>
          </w:rPr>
          <w:tab/>
        </w:r>
        <w:r w:rsidRPr="003502A9">
          <w:rPr>
            <w:rStyle w:val="Hipervnculo"/>
            <w:noProof/>
          </w:rPr>
          <w:t>Causal link to water benefits</w:t>
        </w:r>
        <w:r>
          <w:rPr>
            <w:noProof/>
            <w:webHidden/>
          </w:rPr>
          <w:tab/>
        </w:r>
        <w:r>
          <w:rPr>
            <w:noProof/>
            <w:webHidden/>
          </w:rPr>
          <w:fldChar w:fldCharType="begin"/>
        </w:r>
        <w:r>
          <w:rPr>
            <w:noProof/>
            <w:webHidden/>
          </w:rPr>
          <w:instrText xml:space="preserve"> PAGEREF _Toc233546222 \h </w:instrText>
        </w:r>
        <w:r>
          <w:rPr>
            <w:noProof/>
            <w:webHidden/>
          </w:rPr>
        </w:r>
        <w:r>
          <w:rPr>
            <w:noProof/>
            <w:webHidden/>
          </w:rPr>
          <w:fldChar w:fldCharType="separate"/>
        </w:r>
        <w:r>
          <w:rPr>
            <w:noProof/>
            <w:webHidden/>
          </w:rPr>
          <w:t>14</w:t>
        </w:r>
        <w:r>
          <w:rPr>
            <w:noProof/>
            <w:webHidden/>
          </w:rPr>
          <w:fldChar w:fldCharType="end"/>
        </w:r>
      </w:hyperlink>
    </w:p>
    <w:p w14:paraId="3390DB0C" w14:textId="67F45620"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23" w:history="1">
        <w:r w:rsidRPr="003502A9">
          <w:rPr>
            <w:rStyle w:val="Hipervnculo"/>
            <w:noProof/>
          </w:rPr>
          <w:t>3.5</w:t>
        </w:r>
        <w:r>
          <w:rPr>
            <w:rFonts w:eastAsiaTheme="minorEastAsia" w:cstheme="minorBidi"/>
            <w:i w:val="0"/>
            <w:iCs w:val="0"/>
            <w:noProof/>
            <w:kern w:val="2"/>
            <w:sz w:val="24"/>
            <w:szCs w:val="24"/>
            <w:lang w:val="es-CO" w:eastAsia="es-MX"/>
            <w14:ligatures w14:val="standardContextual"/>
          </w:rPr>
          <w:tab/>
        </w:r>
        <w:r w:rsidRPr="003502A9">
          <w:rPr>
            <w:rStyle w:val="Hipervnculo"/>
            <w:noProof/>
          </w:rPr>
          <w:t>Scale and operational context</w:t>
        </w:r>
        <w:r>
          <w:rPr>
            <w:noProof/>
            <w:webHidden/>
          </w:rPr>
          <w:tab/>
        </w:r>
        <w:r>
          <w:rPr>
            <w:noProof/>
            <w:webHidden/>
          </w:rPr>
          <w:fldChar w:fldCharType="begin"/>
        </w:r>
        <w:r>
          <w:rPr>
            <w:noProof/>
            <w:webHidden/>
          </w:rPr>
          <w:instrText xml:space="preserve"> PAGEREF _Toc233546223 \h </w:instrText>
        </w:r>
        <w:r>
          <w:rPr>
            <w:noProof/>
            <w:webHidden/>
          </w:rPr>
        </w:r>
        <w:r>
          <w:rPr>
            <w:noProof/>
            <w:webHidden/>
          </w:rPr>
          <w:fldChar w:fldCharType="separate"/>
        </w:r>
        <w:r>
          <w:rPr>
            <w:noProof/>
            <w:webHidden/>
          </w:rPr>
          <w:t>14</w:t>
        </w:r>
        <w:r>
          <w:rPr>
            <w:noProof/>
            <w:webHidden/>
          </w:rPr>
          <w:fldChar w:fldCharType="end"/>
        </w:r>
      </w:hyperlink>
    </w:p>
    <w:p w14:paraId="573026F6" w14:textId="3E073F20"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24" w:history="1">
        <w:r w:rsidRPr="003502A9">
          <w:rPr>
            <w:rStyle w:val="Hipervnculo"/>
            <w:noProof/>
          </w:rPr>
          <w:t>3.6</w:t>
        </w:r>
        <w:r>
          <w:rPr>
            <w:rFonts w:eastAsiaTheme="minorEastAsia" w:cstheme="minorBidi"/>
            <w:i w:val="0"/>
            <w:iCs w:val="0"/>
            <w:noProof/>
            <w:kern w:val="2"/>
            <w:sz w:val="24"/>
            <w:szCs w:val="24"/>
            <w:lang w:val="es-CO" w:eastAsia="es-MX"/>
            <w14:ligatures w14:val="standardContextual"/>
          </w:rPr>
          <w:tab/>
        </w:r>
        <w:r w:rsidRPr="003502A9">
          <w:rPr>
            <w:rStyle w:val="Hipervnculo"/>
            <w:noProof/>
          </w:rPr>
          <w:t>Expected water benefits (Qualitative)</w:t>
        </w:r>
        <w:r>
          <w:rPr>
            <w:noProof/>
            <w:webHidden/>
          </w:rPr>
          <w:tab/>
        </w:r>
        <w:r>
          <w:rPr>
            <w:noProof/>
            <w:webHidden/>
          </w:rPr>
          <w:fldChar w:fldCharType="begin"/>
        </w:r>
        <w:r>
          <w:rPr>
            <w:noProof/>
            <w:webHidden/>
          </w:rPr>
          <w:instrText xml:space="preserve"> PAGEREF _Toc233546224 \h </w:instrText>
        </w:r>
        <w:r>
          <w:rPr>
            <w:noProof/>
            <w:webHidden/>
          </w:rPr>
        </w:r>
        <w:r>
          <w:rPr>
            <w:noProof/>
            <w:webHidden/>
          </w:rPr>
          <w:fldChar w:fldCharType="separate"/>
        </w:r>
        <w:r>
          <w:rPr>
            <w:noProof/>
            <w:webHidden/>
          </w:rPr>
          <w:t>15</w:t>
        </w:r>
        <w:r>
          <w:rPr>
            <w:noProof/>
            <w:webHidden/>
          </w:rPr>
          <w:fldChar w:fldCharType="end"/>
        </w:r>
      </w:hyperlink>
    </w:p>
    <w:p w14:paraId="6D538FC5" w14:textId="19E6352F"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25" w:history="1">
        <w:r w:rsidRPr="003502A9">
          <w:rPr>
            <w:rStyle w:val="Hipervnculo"/>
            <w:noProof/>
          </w:rPr>
          <w:t>4</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Project boundaries and methodological applicability</w:t>
        </w:r>
        <w:r>
          <w:rPr>
            <w:noProof/>
            <w:webHidden/>
          </w:rPr>
          <w:tab/>
        </w:r>
        <w:r>
          <w:rPr>
            <w:noProof/>
            <w:webHidden/>
          </w:rPr>
          <w:fldChar w:fldCharType="begin"/>
        </w:r>
        <w:r>
          <w:rPr>
            <w:noProof/>
            <w:webHidden/>
          </w:rPr>
          <w:instrText xml:space="preserve"> PAGEREF _Toc233546225 \h </w:instrText>
        </w:r>
        <w:r>
          <w:rPr>
            <w:noProof/>
            <w:webHidden/>
          </w:rPr>
        </w:r>
        <w:r>
          <w:rPr>
            <w:noProof/>
            <w:webHidden/>
          </w:rPr>
          <w:fldChar w:fldCharType="separate"/>
        </w:r>
        <w:r>
          <w:rPr>
            <w:noProof/>
            <w:webHidden/>
          </w:rPr>
          <w:t>15</w:t>
        </w:r>
        <w:r>
          <w:rPr>
            <w:noProof/>
            <w:webHidden/>
          </w:rPr>
          <w:fldChar w:fldCharType="end"/>
        </w:r>
      </w:hyperlink>
    </w:p>
    <w:p w14:paraId="39BF61B1" w14:textId="39E621E8"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26" w:history="1">
        <w:r w:rsidRPr="003502A9">
          <w:rPr>
            <w:rStyle w:val="Hipervnculo"/>
            <w:noProof/>
          </w:rPr>
          <w:t>4.1</w:t>
        </w:r>
        <w:r>
          <w:rPr>
            <w:rFonts w:eastAsiaTheme="minorEastAsia" w:cstheme="minorBidi"/>
            <w:i w:val="0"/>
            <w:iCs w:val="0"/>
            <w:noProof/>
            <w:kern w:val="2"/>
            <w:sz w:val="24"/>
            <w:szCs w:val="24"/>
            <w:lang w:val="es-CO" w:eastAsia="es-MX"/>
            <w14:ligatures w14:val="standardContextual"/>
          </w:rPr>
          <w:tab/>
        </w:r>
        <w:r w:rsidRPr="003502A9">
          <w:rPr>
            <w:rStyle w:val="Hipervnculo"/>
            <w:noProof/>
          </w:rPr>
          <w:t>Methodological applicability conditions</w:t>
        </w:r>
        <w:r>
          <w:rPr>
            <w:noProof/>
            <w:webHidden/>
          </w:rPr>
          <w:tab/>
        </w:r>
        <w:r>
          <w:rPr>
            <w:noProof/>
            <w:webHidden/>
          </w:rPr>
          <w:fldChar w:fldCharType="begin"/>
        </w:r>
        <w:r>
          <w:rPr>
            <w:noProof/>
            <w:webHidden/>
          </w:rPr>
          <w:instrText xml:space="preserve"> PAGEREF _Toc233546226 \h </w:instrText>
        </w:r>
        <w:r>
          <w:rPr>
            <w:noProof/>
            <w:webHidden/>
          </w:rPr>
        </w:r>
        <w:r>
          <w:rPr>
            <w:noProof/>
            <w:webHidden/>
          </w:rPr>
          <w:fldChar w:fldCharType="separate"/>
        </w:r>
        <w:r>
          <w:rPr>
            <w:noProof/>
            <w:webHidden/>
          </w:rPr>
          <w:t>15</w:t>
        </w:r>
        <w:r>
          <w:rPr>
            <w:noProof/>
            <w:webHidden/>
          </w:rPr>
          <w:fldChar w:fldCharType="end"/>
        </w:r>
      </w:hyperlink>
    </w:p>
    <w:p w14:paraId="7E139724" w14:textId="06BF52DF"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27" w:history="1">
        <w:r w:rsidRPr="003502A9">
          <w:rPr>
            <w:rStyle w:val="Hipervnculo"/>
            <w:noProof/>
          </w:rPr>
          <w:t>4.2</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Project boundary definition and area of influence</w:t>
        </w:r>
        <w:r>
          <w:rPr>
            <w:noProof/>
            <w:webHidden/>
          </w:rPr>
          <w:tab/>
        </w:r>
        <w:r>
          <w:rPr>
            <w:noProof/>
            <w:webHidden/>
          </w:rPr>
          <w:fldChar w:fldCharType="begin"/>
        </w:r>
        <w:r>
          <w:rPr>
            <w:noProof/>
            <w:webHidden/>
          </w:rPr>
          <w:instrText xml:space="preserve"> PAGEREF _Toc233546227 \h </w:instrText>
        </w:r>
        <w:r>
          <w:rPr>
            <w:noProof/>
            <w:webHidden/>
          </w:rPr>
        </w:r>
        <w:r>
          <w:rPr>
            <w:noProof/>
            <w:webHidden/>
          </w:rPr>
          <w:fldChar w:fldCharType="separate"/>
        </w:r>
        <w:r>
          <w:rPr>
            <w:noProof/>
            <w:webHidden/>
          </w:rPr>
          <w:t>15</w:t>
        </w:r>
        <w:r>
          <w:rPr>
            <w:noProof/>
            <w:webHidden/>
          </w:rPr>
          <w:fldChar w:fldCharType="end"/>
        </w:r>
      </w:hyperlink>
    </w:p>
    <w:p w14:paraId="509A4A18" w14:textId="0B8926EF"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28" w:history="1">
        <w:r w:rsidRPr="003502A9">
          <w:rPr>
            <w:rStyle w:val="Hipervnculo"/>
            <w:noProof/>
          </w:rPr>
          <w:t>4.3</w:t>
        </w:r>
        <w:r>
          <w:rPr>
            <w:rFonts w:eastAsiaTheme="minorEastAsia" w:cstheme="minorBidi"/>
            <w:i w:val="0"/>
            <w:iCs w:val="0"/>
            <w:noProof/>
            <w:kern w:val="2"/>
            <w:sz w:val="24"/>
            <w:szCs w:val="24"/>
            <w:lang w:val="es-CO" w:eastAsia="es-MX"/>
            <w14:ligatures w14:val="standardContextual"/>
          </w:rPr>
          <w:tab/>
        </w:r>
        <w:r w:rsidRPr="003502A9">
          <w:rPr>
            <w:rStyle w:val="Hipervnculo"/>
            <w:noProof/>
          </w:rPr>
          <w:t>Spatial boundaries for quantification (GIS)</w:t>
        </w:r>
        <w:r>
          <w:rPr>
            <w:noProof/>
            <w:webHidden/>
          </w:rPr>
          <w:tab/>
        </w:r>
        <w:r>
          <w:rPr>
            <w:noProof/>
            <w:webHidden/>
          </w:rPr>
          <w:fldChar w:fldCharType="begin"/>
        </w:r>
        <w:r>
          <w:rPr>
            <w:noProof/>
            <w:webHidden/>
          </w:rPr>
          <w:instrText xml:space="preserve"> PAGEREF _Toc233546228 \h </w:instrText>
        </w:r>
        <w:r>
          <w:rPr>
            <w:noProof/>
            <w:webHidden/>
          </w:rPr>
        </w:r>
        <w:r>
          <w:rPr>
            <w:noProof/>
            <w:webHidden/>
          </w:rPr>
          <w:fldChar w:fldCharType="separate"/>
        </w:r>
        <w:r>
          <w:rPr>
            <w:noProof/>
            <w:webHidden/>
          </w:rPr>
          <w:t>16</w:t>
        </w:r>
        <w:r>
          <w:rPr>
            <w:noProof/>
            <w:webHidden/>
          </w:rPr>
          <w:fldChar w:fldCharType="end"/>
        </w:r>
      </w:hyperlink>
    </w:p>
    <w:p w14:paraId="4A196AE3" w14:textId="57F9320F"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29" w:history="1">
        <w:r w:rsidRPr="003502A9">
          <w:rPr>
            <w:rStyle w:val="Hipervnculo"/>
            <w:noProof/>
          </w:rPr>
          <w:t>4.4</w:t>
        </w:r>
        <w:r>
          <w:rPr>
            <w:rFonts w:eastAsiaTheme="minorEastAsia" w:cstheme="minorBidi"/>
            <w:i w:val="0"/>
            <w:iCs w:val="0"/>
            <w:noProof/>
            <w:kern w:val="2"/>
            <w:sz w:val="24"/>
            <w:szCs w:val="24"/>
            <w:lang w:val="es-CO" w:eastAsia="es-MX"/>
            <w14:ligatures w14:val="standardContextual"/>
          </w:rPr>
          <w:tab/>
        </w:r>
        <w:r w:rsidRPr="003502A9">
          <w:rPr>
            <w:rStyle w:val="Hipervnculo"/>
            <w:noProof/>
          </w:rPr>
          <w:t>Land use and ecosystem characterization</w:t>
        </w:r>
        <w:r>
          <w:rPr>
            <w:noProof/>
            <w:webHidden/>
          </w:rPr>
          <w:tab/>
        </w:r>
        <w:r>
          <w:rPr>
            <w:noProof/>
            <w:webHidden/>
          </w:rPr>
          <w:fldChar w:fldCharType="begin"/>
        </w:r>
        <w:r>
          <w:rPr>
            <w:noProof/>
            <w:webHidden/>
          </w:rPr>
          <w:instrText xml:space="preserve"> PAGEREF _Toc233546229 \h </w:instrText>
        </w:r>
        <w:r>
          <w:rPr>
            <w:noProof/>
            <w:webHidden/>
          </w:rPr>
        </w:r>
        <w:r>
          <w:rPr>
            <w:noProof/>
            <w:webHidden/>
          </w:rPr>
          <w:fldChar w:fldCharType="separate"/>
        </w:r>
        <w:r>
          <w:rPr>
            <w:noProof/>
            <w:webHidden/>
          </w:rPr>
          <w:t>16</w:t>
        </w:r>
        <w:r>
          <w:rPr>
            <w:noProof/>
            <w:webHidden/>
          </w:rPr>
          <w:fldChar w:fldCharType="end"/>
        </w:r>
      </w:hyperlink>
    </w:p>
    <w:p w14:paraId="4C265D15" w14:textId="0996EBA4"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30" w:history="1">
        <w:r w:rsidRPr="003502A9">
          <w:rPr>
            <w:rStyle w:val="Hipervnculo"/>
            <w:noProof/>
          </w:rPr>
          <w:t>4.5</w:t>
        </w:r>
        <w:r>
          <w:rPr>
            <w:rFonts w:eastAsiaTheme="minorEastAsia" w:cstheme="minorBidi"/>
            <w:i w:val="0"/>
            <w:iCs w:val="0"/>
            <w:noProof/>
            <w:kern w:val="2"/>
            <w:sz w:val="24"/>
            <w:szCs w:val="24"/>
            <w:lang w:val="es-CO" w:eastAsia="es-MX"/>
            <w14:ligatures w14:val="standardContextual"/>
          </w:rPr>
          <w:tab/>
        </w:r>
        <w:r w:rsidRPr="003502A9">
          <w:rPr>
            <w:rStyle w:val="Hipervnculo"/>
            <w:noProof/>
          </w:rPr>
          <w:t>Management units</w:t>
        </w:r>
        <w:r>
          <w:rPr>
            <w:noProof/>
            <w:webHidden/>
          </w:rPr>
          <w:tab/>
        </w:r>
        <w:r>
          <w:rPr>
            <w:noProof/>
            <w:webHidden/>
          </w:rPr>
          <w:fldChar w:fldCharType="begin"/>
        </w:r>
        <w:r>
          <w:rPr>
            <w:noProof/>
            <w:webHidden/>
          </w:rPr>
          <w:instrText xml:space="preserve"> PAGEREF _Toc233546230 \h </w:instrText>
        </w:r>
        <w:r>
          <w:rPr>
            <w:noProof/>
            <w:webHidden/>
          </w:rPr>
        </w:r>
        <w:r>
          <w:rPr>
            <w:noProof/>
            <w:webHidden/>
          </w:rPr>
          <w:fldChar w:fldCharType="separate"/>
        </w:r>
        <w:r>
          <w:rPr>
            <w:noProof/>
            <w:webHidden/>
          </w:rPr>
          <w:t>16</w:t>
        </w:r>
        <w:r>
          <w:rPr>
            <w:noProof/>
            <w:webHidden/>
          </w:rPr>
          <w:fldChar w:fldCharType="end"/>
        </w:r>
      </w:hyperlink>
    </w:p>
    <w:p w14:paraId="76CDC791" w14:textId="4AB09B45"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31" w:history="1">
        <w:r w:rsidRPr="003502A9">
          <w:rPr>
            <w:rStyle w:val="Hipervnculo"/>
            <w:noProof/>
          </w:rPr>
          <w:t>4.6</w:t>
        </w:r>
        <w:r>
          <w:rPr>
            <w:rFonts w:eastAsiaTheme="minorEastAsia" w:cstheme="minorBidi"/>
            <w:i w:val="0"/>
            <w:iCs w:val="0"/>
            <w:noProof/>
            <w:kern w:val="2"/>
            <w:sz w:val="24"/>
            <w:szCs w:val="24"/>
            <w:lang w:val="es-CO" w:eastAsia="es-MX"/>
            <w14:ligatures w14:val="standardContextual"/>
          </w:rPr>
          <w:tab/>
        </w:r>
        <w:r w:rsidRPr="003502A9">
          <w:rPr>
            <w:rStyle w:val="Hipervnculo"/>
            <w:noProof/>
          </w:rPr>
          <w:t>Methodological deviations (if applicable)</w:t>
        </w:r>
        <w:r>
          <w:rPr>
            <w:noProof/>
            <w:webHidden/>
          </w:rPr>
          <w:tab/>
        </w:r>
        <w:r>
          <w:rPr>
            <w:noProof/>
            <w:webHidden/>
          </w:rPr>
          <w:fldChar w:fldCharType="begin"/>
        </w:r>
        <w:r>
          <w:rPr>
            <w:noProof/>
            <w:webHidden/>
          </w:rPr>
          <w:instrText xml:space="preserve"> PAGEREF _Toc233546231 \h </w:instrText>
        </w:r>
        <w:r>
          <w:rPr>
            <w:noProof/>
            <w:webHidden/>
          </w:rPr>
        </w:r>
        <w:r>
          <w:rPr>
            <w:noProof/>
            <w:webHidden/>
          </w:rPr>
          <w:fldChar w:fldCharType="separate"/>
        </w:r>
        <w:r>
          <w:rPr>
            <w:noProof/>
            <w:webHidden/>
          </w:rPr>
          <w:t>17</w:t>
        </w:r>
        <w:r>
          <w:rPr>
            <w:noProof/>
            <w:webHidden/>
          </w:rPr>
          <w:fldChar w:fldCharType="end"/>
        </w:r>
      </w:hyperlink>
    </w:p>
    <w:p w14:paraId="4F6DF6D1" w14:textId="12AED81B"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32" w:history="1">
        <w:r w:rsidRPr="003502A9">
          <w:rPr>
            <w:rStyle w:val="Hipervnculo"/>
            <w:noProof/>
          </w:rPr>
          <w:t>5</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Baseline scenario</w:t>
        </w:r>
        <w:r>
          <w:rPr>
            <w:noProof/>
            <w:webHidden/>
          </w:rPr>
          <w:tab/>
        </w:r>
        <w:r>
          <w:rPr>
            <w:noProof/>
            <w:webHidden/>
          </w:rPr>
          <w:fldChar w:fldCharType="begin"/>
        </w:r>
        <w:r>
          <w:rPr>
            <w:noProof/>
            <w:webHidden/>
          </w:rPr>
          <w:instrText xml:space="preserve"> PAGEREF _Toc233546232 \h </w:instrText>
        </w:r>
        <w:r>
          <w:rPr>
            <w:noProof/>
            <w:webHidden/>
          </w:rPr>
        </w:r>
        <w:r>
          <w:rPr>
            <w:noProof/>
            <w:webHidden/>
          </w:rPr>
          <w:fldChar w:fldCharType="separate"/>
        </w:r>
        <w:r>
          <w:rPr>
            <w:noProof/>
            <w:webHidden/>
          </w:rPr>
          <w:t>17</w:t>
        </w:r>
        <w:r>
          <w:rPr>
            <w:noProof/>
            <w:webHidden/>
          </w:rPr>
          <w:fldChar w:fldCharType="end"/>
        </w:r>
      </w:hyperlink>
    </w:p>
    <w:p w14:paraId="48A29468" w14:textId="59518EA2"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33" w:history="1">
        <w:r w:rsidRPr="003502A9">
          <w:rPr>
            <w:rStyle w:val="Hipervnculo"/>
            <w:noProof/>
          </w:rPr>
          <w:t>5.1</w:t>
        </w:r>
        <w:r>
          <w:rPr>
            <w:rFonts w:eastAsiaTheme="minorEastAsia" w:cstheme="minorBidi"/>
            <w:i w:val="0"/>
            <w:iCs w:val="0"/>
            <w:noProof/>
            <w:kern w:val="2"/>
            <w:sz w:val="24"/>
            <w:szCs w:val="24"/>
            <w:lang w:val="es-CO" w:eastAsia="es-MX"/>
            <w14:ligatures w14:val="standardContextual"/>
          </w:rPr>
          <w:tab/>
        </w:r>
        <w:r w:rsidRPr="003502A9">
          <w:rPr>
            <w:rStyle w:val="Hipervnculo"/>
            <w:noProof/>
          </w:rPr>
          <w:t>Identification of the baseline scenario</w:t>
        </w:r>
        <w:r>
          <w:rPr>
            <w:noProof/>
            <w:webHidden/>
          </w:rPr>
          <w:tab/>
        </w:r>
        <w:r>
          <w:rPr>
            <w:noProof/>
            <w:webHidden/>
          </w:rPr>
          <w:fldChar w:fldCharType="begin"/>
        </w:r>
        <w:r>
          <w:rPr>
            <w:noProof/>
            <w:webHidden/>
          </w:rPr>
          <w:instrText xml:space="preserve"> PAGEREF _Toc233546233 \h </w:instrText>
        </w:r>
        <w:r>
          <w:rPr>
            <w:noProof/>
            <w:webHidden/>
          </w:rPr>
        </w:r>
        <w:r>
          <w:rPr>
            <w:noProof/>
            <w:webHidden/>
          </w:rPr>
          <w:fldChar w:fldCharType="separate"/>
        </w:r>
        <w:r>
          <w:rPr>
            <w:noProof/>
            <w:webHidden/>
          </w:rPr>
          <w:t>17</w:t>
        </w:r>
        <w:r>
          <w:rPr>
            <w:noProof/>
            <w:webHidden/>
          </w:rPr>
          <w:fldChar w:fldCharType="end"/>
        </w:r>
      </w:hyperlink>
    </w:p>
    <w:p w14:paraId="20242383" w14:textId="45142106"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34" w:history="1">
        <w:r w:rsidRPr="003502A9">
          <w:rPr>
            <w:rStyle w:val="Hipervnculo"/>
            <w:noProof/>
          </w:rPr>
          <w:t>5.2</w:t>
        </w:r>
        <w:r>
          <w:rPr>
            <w:rFonts w:eastAsiaTheme="minorEastAsia" w:cstheme="minorBidi"/>
            <w:i w:val="0"/>
            <w:iCs w:val="0"/>
            <w:noProof/>
            <w:kern w:val="2"/>
            <w:sz w:val="24"/>
            <w:szCs w:val="24"/>
            <w:lang w:val="es-CO" w:eastAsia="es-MX"/>
            <w14:ligatures w14:val="standardContextual"/>
          </w:rPr>
          <w:tab/>
        </w:r>
        <w:r w:rsidRPr="003502A9">
          <w:rPr>
            <w:rStyle w:val="Hipervnculo"/>
            <w:noProof/>
          </w:rPr>
          <w:t>Regulatory and legal context</w:t>
        </w:r>
        <w:r>
          <w:rPr>
            <w:noProof/>
            <w:webHidden/>
          </w:rPr>
          <w:tab/>
        </w:r>
        <w:r>
          <w:rPr>
            <w:noProof/>
            <w:webHidden/>
          </w:rPr>
          <w:fldChar w:fldCharType="begin"/>
        </w:r>
        <w:r>
          <w:rPr>
            <w:noProof/>
            <w:webHidden/>
          </w:rPr>
          <w:instrText xml:space="preserve"> PAGEREF _Toc233546234 \h </w:instrText>
        </w:r>
        <w:r>
          <w:rPr>
            <w:noProof/>
            <w:webHidden/>
          </w:rPr>
        </w:r>
        <w:r>
          <w:rPr>
            <w:noProof/>
            <w:webHidden/>
          </w:rPr>
          <w:fldChar w:fldCharType="separate"/>
        </w:r>
        <w:r>
          <w:rPr>
            <w:noProof/>
            <w:webHidden/>
          </w:rPr>
          <w:t>17</w:t>
        </w:r>
        <w:r>
          <w:rPr>
            <w:noProof/>
            <w:webHidden/>
          </w:rPr>
          <w:fldChar w:fldCharType="end"/>
        </w:r>
      </w:hyperlink>
    </w:p>
    <w:p w14:paraId="2573283E" w14:textId="2F55D5E8"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35" w:history="1">
        <w:r w:rsidRPr="003502A9">
          <w:rPr>
            <w:rStyle w:val="Hipervnculo"/>
            <w:noProof/>
          </w:rPr>
          <w:t>5.3</w:t>
        </w:r>
        <w:r>
          <w:rPr>
            <w:rFonts w:eastAsiaTheme="minorEastAsia" w:cstheme="minorBidi"/>
            <w:i w:val="0"/>
            <w:iCs w:val="0"/>
            <w:noProof/>
            <w:kern w:val="2"/>
            <w:sz w:val="24"/>
            <w:szCs w:val="24"/>
            <w:lang w:val="es-CO" w:eastAsia="es-MX"/>
            <w14:ligatures w14:val="standardContextual"/>
          </w:rPr>
          <w:tab/>
        </w:r>
        <w:r w:rsidRPr="003502A9">
          <w:rPr>
            <w:rStyle w:val="Hipervnculo"/>
            <w:noProof/>
          </w:rPr>
          <w:t>Data and assumptions</w:t>
        </w:r>
        <w:r>
          <w:rPr>
            <w:noProof/>
            <w:webHidden/>
          </w:rPr>
          <w:tab/>
        </w:r>
        <w:r>
          <w:rPr>
            <w:noProof/>
            <w:webHidden/>
          </w:rPr>
          <w:fldChar w:fldCharType="begin"/>
        </w:r>
        <w:r>
          <w:rPr>
            <w:noProof/>
            <w:webHidden/>
          </w:rPr>
          <w:instrText xml:space="preserve"> PAGEREF _Toc233546235 \h </w:instrText>
        </w:r>
        <w:r>
          <w:rPr>
            <w:noProof/>
            <w:webHidden/>
          </w:rPr>
        </w:r>
        <w:r>
          <w:rPr>
            <w:noProof/>
            <w:webHidden/>
          </w:rPr>
          <w:fldChar w:fldCharType="separate"/>
        </w:r>
        <w:r>
          <w:rPr>
            <w:noProof/>
            <w:webHidden/>
          </w:rPr>
          <w:t>17</w:t>
        </w:r>
        <w:r>
          <w:rPr>
            <w:noProof/>
            <w:webHidden/>
          </w:rPr>
          <w:fldChar w:fldCharType="end"/>
        </w:r>
      </w:hyperlink>
    </w:p>
    <w:p w14:paraId="4DDB8938" w14:textId="7F1869B5"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36" w:history="1">
        <w:r w:rsidRPr="003502A9">
          <w:rPr>
            <w:rStyle w:val="Hipervnculo"/>
            <w:noProof/>
          </w:rPr>
          <w:t>5.4</w:t>
        </w:r>
        <w:r>
          <w:rPr>
            <w:rFonts w:eastAsiaTheme="minorEastAsia" w:cstheme="minorBidi"/>
            <w:i w:val="0"/>
            <w:iCs w:val="0"/>
            <w:noProof/>
            <w:kern w:val="2"/>
            <w:sz w:val="24"/>
            <w:szCs w:val="24"/>
            <w:lang w:val="es-CO" w:eastAsia="es-MX"/>
            <w14:ligatures w14:val="standardContextual"/>
          </w:rPr>
          <w:tab/>
        </w:r>
        <w:r w:rsidRPr="003502A9">
          <w:rPr>
            <w:rStyle w:val="Hipervnculo"/>
            <w:noProof/>
          </w:rPr>
          <w:t>Baseline Quantification Approach</w:t>
        </w:r>
        <w:r>
          <w:rPr>
            <w:noProof/>
            <w:webHidden/>
          </w:rPr>
          <w:tab/>
        </w:r>
        <w:r>
          <w:rPr>
            <w:noProof/>
            <w:webHidden/>
          </w:rPr>
          <w:fldChar w:fldCharType="begin"/>
        </w:r>
        <w:r>
          <w:rPr>
            <w:noProof/>
            <w:webHidden/>
          </w:rPr>
          <w:instrText xml:space="preserve"> PAGEREF _Toc233546236 \h </w:instrText>
        </w:r>
        <w:r>
          <w:rPr>
            <w:noProof/>
            <w:webHidden/>
          </w:rPr>
        </w:r>
        <w:r>
          <w:rPr>
            <w:noProof/>
            <w:webHidden/>
          </w:rPr>
          <w:fldChar w:fldCharType="separate"/>
        </w:r>
        <w:r>
          <w:rPr>
            <w:noProof/>
            <w:webHidden/>
          </w:rPr>
          <w:t>18</w:t>
        </w:r>
        <w:r>
          <w:rPr>
            <w:noProof/>
            <w:webHidden/>
          </w:rPr>
          <w:fldChar w:fldCharType="end"/>
        </w:r>
      </w:hyperlink>
    </w:p>
    <w:p w14:paraId="7A2C1A1C" w14:textId="1498368C"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37" w:history="1">
        <w:r w:rsidRPr="003502A9">
          <w:rPr>
            <w:rStyle w:val="Hipervnculo"/>
            <w:noProof/>
          </w:rPr>
          <w:t>5.5</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Conservativeness and uncertainty</w:t>
        </w:r>
        <w:r>
          <w:rPr>
            <w:noProof/>
            <w:webHidden/>
          </w:rPr>
          <w:tab/>
        </w:r>
        <w:r>
          <w:rPr>
            <w:noProof/>
            <w:webHidden/>
          </w:rPr>
          <w:fldChar w:fldCharType="begin"/>
        </w:r>
        <w:r>
          <w:rPr>
            <w:noProof/>
            <w:webHidden/>
          </w:rPr>
          <w:instrText xml:space="preserve"> PAGEREF _Toc233546237 \h </w:instrText>
        </w:r>
        <w:r>
          <w:rPr>
            <w:noProof/>
            <w:webHidden/>
          </w:rPr>
        </w:r>
        <w:r>
          <w:rPr>
            <w:noProof/>
            <w:webHidden/>
          </w:rPr>
          <w:fldChar w:fldCharType="separate"/>
        </w:r>
        <w:r>
          <w:rPr>
            <w:noProof/>
            <w:webHidden/>
          </w:rPr>
          <w:t>18</w:t>
        </w:r>
        <w:r>
          <w:rPr>
            <w:noProof/>
            <w:webHidden/>
          </w:rPr>
          <w:fldChar w:fldCharType="end"/>
        </w:r>
      </w:hyperlink>
    </w:p>
    <w:p w14:paraId="08F28C2D" w14:textId="4B9E7002"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38" w:history="1">
        <w:r w:rsidRPr="003502A9">
          <w:rPr>
            <w:rStyle w:val="Hipervnculo"/>
            <w:noProof/>
          </w:rPr>
          <w:t>5.6</w:t>
        </w:r>
        <w:r>
          <w:rPr>
            <w:rFonts w:eastAsiaTheme="minorEastAsia" w:cstheme="minorBidi"/>
            <w:i w:val="0"/>
            <w:iCs w:val="0"/>
            <w:noProof/>
            <w:kern w:val="2"/>
            <w:sz w:val="24"/>
            <w:szCs w:val="24"/>
            <w:lang w:val="es-CO" w:eastAsia="es-MX"/>
            <w14:ligatures w14:val="standardContextual"/>
          </w:rPr>
          <w:tab/>
        </w:r>
        <w:r w:rsidRPr="003502A9">
          <w:rPr>
            <w:rStyle w:val="Hipervnculo"/>
            <w:noProof/>
          </w:rPr>
          <w:t>Baseline validity and reassessment</w:t>
        </w:r>
        <w:r>
          <w:rPr>
            <w:noProof/>
            <w:webHidden/>
          </w:rPr>
          <w:tab/>
        </w:r>
        <w:r>
          <w:rPr>
            <w:noProof/>
            <w:webHidden/>
          </w:rPr>
          <w:fldChar w:fldCharType="begin"/>
        </w:r>
        <w:r>
          <w:rPr>
            <w:noProof/>
            <w:webHidden/>
          </w:rPr>
          <w:instrText xml:space="preserve"> PAGEREF _Toc233546238 \h </w:instrText>
        </w:r>
        <w:r>
          <w:rPr>
            <w:noProof/>
            <w:webHidden/>
          </w:rPr>
        </w:r>
        <w:r>
          <w:rPr>
            <w:noProof/>
            <w:webHidden/>
          </w:rPr>
          <w:fldChar w:fldCharType="separate"/>
        </w:r>
        <w:r>
          <w:rPr>
            <w:noProof/>
            <w:webHidden/>
          </w:rPr>
          <w:t>18</w:t>
        </w:r>
        <w:r>
          <w:rPr>
            <w:noProof/>
            <w:webHidden/>
          </w:rPr>
          <w:fldChar w:fldCharType="end"/>
        </w:r>
      </w:hyperlink>
    </w:p>
    <w:p w14:paraId="5BF85251" w14:textId="4BFF1AB3"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39" w:history="1">
        <w:r w:rsidRPr="003502A9">
          <w:rPr>
            <w:rStyle w:val="Hipervnculo"/>
            <w:noProof/>
          </w:rPr>
          <w:t>5.7</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Consistency statement</w:t>
        </w:r>
        <w:r>
          <w:rPr>
            <w:noProof/>
            <w:webHidden/>
          </w:rPr>
          <w:tab/>
        </w:r>
        <w:r>
          <w:rPr>
            <w:noProof/>
            <w:webHidden/>
          </w:rPr>
          <w:fldChar w:fldCharType="begin"/>
        </w:r>
        <w:r>
          <w:rPr>
            <w:noProof/>
            <w:webHidden/>
          </w:rPr>
          <w:instrText xml:space="preserve"> PAGEREF _Toc233546239 \h </w:instrText>
        </w:r>
        <w:r>
          <w:rPr>
            <w:noProof/>
            <w:webHidden/>
          </w:rPr>
        </w:r>
        <w:r>
          <w:rPr>
            <w:noProof/>
            <w:webHidden/>
          </w:rPr>
          <w:fldChar w:fldCharType="separate"/>
        </w:r>
        <w:r>
          <w:rPr>
            <w:noProof/>
            <w:webHidden/>
          </w:rPr>
          <w:t>18</w:t>
        </w:r>
        <w:r>
          <w:rPr>
            <w:noProof/>
            <w:webHidden/>
          </w:rPr>
          <w:fldChar w:fldCharType="end"/>
        </w:r>
      </w:hyperlink>
    </w:p>
    <w:p w14:paraId="607AE190" w14:textId="438E9CF8"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40" w:history="1">
        <w:r w:rsidRPr="003502A9">
          <w:rPr>
            <w:rStyle w:val="Hipervnculo"/>
            <w:noProof/>
          </w:rPr>
          <w:t>6</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Additionality</w:t>
        </w:r>
        <w:r>
          <w:rPr>
            <w:noProof/>
            <w:webHidden/>
          </w:rPr>
          <w:tab/>
        </w:r>
        <w:r>
          <w:rPr>
            <w:noProof/>
            <w:webHidden/>
          </w:rPr>
          <w:fldChar w:fldCharType="begin"/>
        </w:r>
        <w:r>
          <w:rPr>
            <w:noProof/>
            <w:webHidden/>
          </w:rPr>
          <w:instrText xml:space="preserve"> PAGEREF _Toc233546240 \h </w:instrText>
        </w:r>
        <w:r>
          <w:rPr>
            <w:noProof/>
            <w:webHidden/>
          </w:rPr>
        </w:r>
        <w:r>
          <w:rPr>
            <w:noProof/>
            <w:webHidden/>
          </w:rPr>
          <w:fldChar w:fldCharType="separate"/>
        </w:r>
        <w:r>
          <w:rPr>
            <w:noProof/>
            <w:webHidden/>
          </w:rPr>
          <w:t>18</w:t>
        </w:r>
        <w:r>
          <w:rPr>
            <w:noProof/>
            <w:webHidden/>
          </w:rPr>
          <w:fldChar w:fldCharType="end"/>
        </w:r>
      </w:hyperlink>
    </w:p>
    <w:p w14:paraId="652C3FFB" w14:textId="1E37B4ED"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41" w:history="1">
        <w:r w:rsidRPr="003502A9">
          <w:rPr>
            <w:rStyle w:val="Hipervnculo"/>
            <w:noProof/>
          </w:rPr>
          <w:t>6.1</w:t>
        </w:r>
        <w:r>
          <w:rPr>
            <w:rFonts w:eastAsiaTheme="minorEastAsia" w:cstheme="minorBidi"/>
            <w:i w:val="0"/>
            <w:iCs w:val="0"/>
            <w:noProof/>
            <w:kern w:val="2"/>
            <w:sz w:val="24"/>
            <w:szCs w:val="24"/>
            <w:lang w:val="es-CO" w:eastAsia="es-MX"/>
            <w14:ligatures w14:val="standardContextual"/>
          </w:rPr>
          <w:tab/>
        </w:r>
        <w:r w:rsidRPr="003502A9">
          <w:rPr>
            <w:rStyle w:val="Hipervnculo"/>
            <w:noProof/>
          </w:rPr>
          <w:t>Applicable additionality approach</w:t>
        </w:r>
        <w:r>
          <w:rPr>
            <w:noProof/>
            <w:webHidden/>
          </w:rPr>
          <w:tab/>
        </w:r>
        <w:r>
          <w:rPr>
            <w:noProof/>
            <w:webHidden/>
          </w:rPr>
          <w:fldChar w:fldCharType="begin"/>
        </w:r>
        <w:r>
          <w:rPr>
            <w:noProof/>
            <w:webHidden/>
          </w:rPr>
          <w:instrText xml:space="preserve"> PAGEREF _Toc233546241 \h </w:instrText>
        </w:r>
        <w:r>
          <w:rPr>
            <w:noProof/>
            <w:webHidden/>
          </w:rPr>
        </w:r>
        <w:r>
          <w:rPr>
            <w:noProof/>
            <w:webHidden/>
          </w:rPr>
          <w:fldChar w:fldCharType="separate"/>
        </w:r>
        <w:r>
          <w:rPr>
            <w:noProof/>
            <w:webHidden/>
          </w:rPr>
          <w:t>18</w:t>
        </w:r>
        <w:r>
          <w:rPr>
            <w:noProof/>
            <w:webHidden/>
          </w:rPr>
          <w:fldChar w:fldCharType="end"/>
        </w:r>
      </w:hyperlink>
    </w:p>
    <w:p w14:paraId="6D9F64E2" w14:textId="49F841FF"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42" w:history="1">
        <w:r w:rsidRPr="003502A9">
          <w:rPr>
            <w:rStyle w:val="Hipervnculo"/>
            <w:noProof/>
          </w:rPr>
          <w:t>6.2</w:t>
        </w:r>
        <w:r>
          <w:rPr>
            <w:rFonts w:eastAsiaTheme="minorEastAsia" w:cstheme="minorBidi"/>
            <w:i w:val="0"/>
            <w:iCs w:val="0"/>
            <w:noProof/>
            <w:kern w:val="2"/>
            <w:sz w:val="24"/>
            <w:szCs w:val="24"/>
            <w:lang w:val="es-CO" w:eastAsia="es-MX"/>
            <w14:ligatures w14:val="standardContextual"/>
          </w:rPr>
          <w:tab/>
        </w:r>
        <w:r w:rsidRPr="003502A9">
          <w:rPr>
            <w:rStyle w:val="Hipervnculo"/>
            <w:noProof/>
          </w:rPr>
          <w:t>Demonstration of regulatory surplus</w:t>
        </w:r>
        <w:r>
          <w:rPr>
            <w:noProof/>
            <w:webHidden/>
          </w:rPr>
          <w:tab/>
        </w:r>
        <w:r>
          <w:rPr>
            <w:noProof/>
            <w:webHidden/>
          </w:rPr>
          <w:fldChar w:fldCharType="begin"/>
        </w:r>
        <w:r>
          <w:rPr>
            <w:noProof/>
            <w:webHidden/>
          </w:rPr>
          <w:instrText xml:space="preserve"> PAGEREF _Toc233546242 \h </w:instrText>
        </w:r>
        <w:r>
          <w:rPr>
            <w:noProof/>
            <w:webHidden/>
          </w:rPr>
        </w:r>
        <w:r>
          <w:rPr>
            <w:noProof/>
            <w:webHidden/>
          </w:rPr>
          <w:fldChar w:fldCharType="separate"/>
        </w:r>
        <w:r>
          <w:rPr>
            <w:noProof/>
            <w:webHidden/>
          </w:rPr>
          <w:t>19</w:t>
        </w:r>
        <w:r>
          <w:rPr>
            <w:noProof/>
            <w:webHidden/>
          </w:rPr>
          <w:fldChar w:fldCharType="end"/>
        </w:r>
      </w:hyperlink>
    </w:p>
    <w:p w14:paraId="16EE371A" w14:textId="6B9AD700"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43" w:history="1">
        <w:r w:rsidRPr="003502A9">
          <w:rPr>
            <w:rStyle w:val="Hipervnculo"/>
            <w:noProof/>
          </w:rPr>
          <w:t>6.3</w:t>
        </w:r>
        <w:r>
          <w:rPr>
            <w:rFonts w:eastAsiaTheme="minorEastAsia" w:cstheme="minorBidi"/>
            <w:i w:val="0"/>
            <w:iCs w:val="0"/>
            <w:noProof/>
            <w:kern w:val="2"/>
            <w:sz w:val="24"/>
            <w:szCs w:val="24"/>
            <w:lang w:val="es-CO" w:eastAsia="es-MX"/>
            <w14:ligatures w14:val="standardContextual"/>
          </w:rPr>
          <w:tab/>
        </w:r>
        <w:r w:rsidRPr="003502A9">
          <w:rPr>
            <w:rStyle w:val="Hipervnculo"/>
            <w:noProof/>
          </w:rPr>
          <w:t>Implementation barriers and financial viability (if applicable)</w:t>
        </w:r>
        <w:r>
          <w:rPr>
            <w:noProof/>
            <w:webHidden/>
          </w:rPr>
          <w:tab/>
        </w:r>
        <w:r>
          <w:rPr>
            <w:noProof/>
            <w:webHidden/>
          </w:rPr>
          <w:fldChar w:fldCharType="begin"/>
        </w:r>
        <w:r>
          <w:rPr>
            <w:noProof/>
            <w:webHidden/>
          </w:rPr>
          <w:instrText xml:space="preserve"> PAGEREF _Toc233546243 \h </w:instrText>
        </w:r>
        <w:r>
          <w:rPr>
            <w:noProof/>
            <w:webHidden/>
          </w:rPr>
        </w:r>
        <w:r>
          <w:rPr>
            <w:noProof/>
            <w:webHidden/>
          </w:rPr>
          <w:fldChar w:fldCharType="separate"/>
        </w:r>
        <w:r>
          <w:rPr>
            <w:noProof/>
            <w:webHidden/>
          </w:rPr>
          <w:t>19</w:t>
        </w:r>
        <w:r>
          <w:rPr>
            <w:noProof/>
            <w:webHidden/>
          </w:rPr>
          <w:fldChar w:fldCharType="end"/>
        </w:r>
      </w:hyperlink>
    </w:p>
    <w:p w14:paraId="4BC4A3CE" w14:textId="0F3038B3"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44" w:history="1">
        <w:r w:rsidRPr="003502A9">
          <w:rPr>
            <w:rStyle w:val="Hipervnculo"/>
            <w:noProof/>
          </w:rPr>
          <w:t>6.4</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Common practice (if applicable)</w:t>
        </w:r>
        <w:r>
          <w:rPr>
            <w:noProof/>
            <w:webHidden/>
          </w:rPr>
          <w:tab/>
        </w:r>
        <w:r>
          <w:rPr>
            <w:noProof/>
            <w:webHidden/>
          </w:rPr>
          <w:fldChar w:fldCharType="begin"/>
        </w:r>
        <w:r>
          <w:rPr>
            <w:noProof/>
            <w:webHidden/>
          </w:rPr>
          <w:instrText xml:space="preserve"> PAGEREF _Toc233546244 \h </w:instrText>
        </w:r>
        <w:r>
          <w:rPr>
            <w:noProof/>
            <w:webHidden/>
          </w:rPr>
        </w:r>
        <w:r>
          <w:rPr>
            <w:noProof/>
            <w:webHidden/>
          </w:rPr>
          <w:fldChar w:fldCharType="separate"/>
        </w:r>
        <w:r>
          <w:rPr>
            <w:noProof/>
            <w:webHidden/>
          </w:rPr>
          <w:t>19</w:t>
        </w:r>
        <w:r>
          <w:rPr>
            <w:noProof/>
            <w:webHidden/>
          </w:rPr>
          <w:fldChar w:fldCharType="end"/>
        </w:r>
      </w:hyperlink>
    </w:p>
    <w:p w14:paraId="51CCFAFD" w14:textId="27540CDA"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45" w:history="1">
        <w:r w:rsidRPr="003502A9">
          <w:rPr>
            <w:rStyle w:val="Hipervnculo"/>
            <w:noProof/>
          </w:rPr>
          <w:t>6.5</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Consistency with baseline determination</w:t>
        </w:r>
        <w:r>
          <w:rPr>
            <w:noProof/>
            <w:webHidden/>
          </w:rPr>
          <w:tab/>
        </w:r>
        <w:r>
          <w:rPr>
            <w:noProof/>
            <w:webHidden/>
          </w:rPr>
          <w:fldChar w:fldCharType="begin"/>
        </w:r>
        <w:r>
          <w:rPr>
            <w:noProof/>
            <w:webHidden/>
          </w:rPr>
          <w:instrText xml:space="preserve"> PAGEREF _Toc233546245 \h </w:instrText>
        </w:r>
        <w:r>
          <w:rPr>
            <w:noProof/>
            <w:webHidden/>
          </w:rPr>
        </w:r>
        <w:r>
          <w:rPr>
            <w:noProof/>
            <w:webHidden/>
          </w:rPr>
          <w:fldChar w:fldCharType="separate"/>
        </w:r>
        <w:r>
          <w:rPr>
            <w:noProof/>
            <w:webHidden/>
          </w:rPr>
          <w:t>19</w:t>
        </w:r>
        <w:r>
          <w:rPr>
            <w:noProof/>
            <w:webHidden/>
          </w:rPr>
          <w:fldChar w:fldCharType="end"/>
        </w:r>
      </w:hyperlink>
    </w:p>
    <w:p w14:paraId="3FC59DFE" w14:textId="1C491DCD"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46" w:history="1">
        <w:r w:rsidRPr="003502A9">
          <w:rPr>
            <w:rStyle w:val="Hipervnculo"/>
            <w:noProof/>
          </w:rPr>
          <w:t>6.6</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Conservativeness and transparency</w:t>
        </w:r>
        <w:r>
          <w:rPr>
            <w:noProof/>
            <w:webHidden/>
          </w:rPr>
          <w:tab/>
        </w:r>
        <w:r>
          <w:rPr>
            <w:noProof/>
            <w:webHidden/>
          </w:rPr>
          <w:fldChar w:fldCharType="begin"/>
        </w:r>
        <w:r>
          <w:rPr>
            <w:noProof/>
            <w:webHidden/>
          </w:rPr>
          <w:instrText xml:space="preserve"> PAGEREF _Toc233546246 \h </w:instrText>
        </w:r>
        <w:r>
          <w:rPr>
            <w:noProof/>
            <w:webHidden/>
          </w:rPr>
        </w:r>
        <w:r>
          <w:rPr>
            <w:noProof/>
            <w:webHidden/>
          </w:rPr>
          <w:fldChar w:fldCharType="separate"/>
        </w:r>
        <w:r>
          <w:rPr>
            <w:noProof/>
            <w:webHidden/>
          </w:rPr>
          <w:t>20</w:t>
        </w:r>
        <w:r>
          <w:rPr>
            <w:noProof/>
            <w:webHidden/>
          </w:rPr>
          <w:fldChar w:fldCharType="end"/>
        </w:r>
      </w:hyperlink>
    </w:p>
    <w:p w14:paraId="1B4AEA33" w14:textId="3F7BB682"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47" w:history="1">
        <w:r w:rsidRPr="003502A9">
          <w:rPr>
            <w:rStyle w:val="Hipervnculo"/>
            <w:noProof/>
          </w:rPr>
          <w:t>6.7</w:t>
        </w:r>
        <w:r>
          <w:rPr>
            <w:rFonts w:eastAsiaTheme="minorEastAsia" w:cstheme="minorBidi"/>
            <w:i w:val="0"/>
            <w:iCs w:val="0"/>
            <w:noProof/>
            <w:kern w:val="2"/>
            <w:sz w:val="24"/>
            <w:szCs w:val="24"/>
            <w:lang w:val="es-CO" w:eastAsia="es-MX"/>
            <w14:ligatures w14:val="standardContextual"/>
          </w:rPr>
          <w:tab/>
        </w:r>
        <w:r w:rsidRPr="003502A9">
          <w:rPr>
            <w:rStyle w:val="Hipervnculo"/>
            <w:noProof/>
          </w:rPr>
          <w:t>Additionality conclusion</w:t>
        </w:r>
        <w:r>
          <w:rPr>
            <w:noProof/>
            <w:webHidden/>
          </w:rPr>
          <w:tab/>
        </w:r>
        <w:r>
          <w:rPr>
            <w:noProof/>
            <w:webHidden/>
          </w:rPr>
          <w:fldChar w:fldCharType="begin"/>
        </w:r>
        <w:r>
          <w:rPr>
            <w:noProof/>
            <w:webHidden/>
          </w:rPr>
          <w:instrText xml:space="preserve"> PAGEREF _Toc233546247 \h </w:instrText>
        </w:r>
        <w:r>
          <w:rPr>
            <w:noProof/>
            <w:webHidden/>
          </w:rPr>
        </w:r>
        <w:r>
          <w:rPr>
            <w:noProof/>
            <w:webHidden/>
          </w:rPr>
          <w:fldChar w:fldCharType="separate"/>
        </w:r>
        <w:r>
          <w:rPr>
            <w:noProof/>
            <w:webHidden/>
          </w:rPr>
          <w:t>20</w:t>
        </w:r>
        <w:r>
          <w:rPr>
            <w:noProof/>
            <w:webHidden/>
          </w:rPr>
          <w:fldChar w:fldCharType="end"/>
        </w:r>
      </w:hyperlink>
    </w:p>
    <w:p w14:paraId="24076099" w14:textId="3AC3BB26"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48" w:history="1">
        <w:r w:rsidRPr="003502A9">
          <w:rPr>
            <w:rStyle w:val="Hipervnculo"/>
            <w:noProof/>
          </w:rPr>
          <w:t>7</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Quantification of net water benefits</w:t>
        </w:r>
        <w:r>
          <w:rPr>
            <w:noProof/>
            <w:webHidden/>
          </w:rPr>
          <w:tab/>
        </w:r>
        <w:r>
          <w:rPr>
            <w:noProof/>
            <w:webHidden/>
          </w:rPr>
          <w:fldChar w:fldCharType="begin"/>
        </w:r>
        <w:r>
          <w:rPr>
            <w:noProof/>
            <w:webHidden/>
          </w:rPr>
          <w:instrText xml:space="preserve"> PAGEREF _Toc233546248 \h </w:instrText>
        </w:r>
        <w:r>
          <w:rPr>
            <w:noProof/>
            <w:webHidden/>
          </w:rPr>
        </w:r>
        <w:r>
          <w:rPr>
            <w:noProof/>
            <w:webHidden/>
          </w:rPr>
          <w:fldChar w:fldCharType="separate"/>
        </w:r>
        <w:r>
          <w:rPr>
            <w:noProof/>
            <w:webHidden/>
          </w:rPr>
          <w:t>20</w:t>
        </w:r>
        <w:r>
          <w:rPr>
            <w:noProof/>
            <w:webHidden/>
          </w:rPr>
          <w:fldChar w:fldCharType="end"/>
        </w:r>
      </w:hyperlink>
    </w:p>
    <w:p w14:paraId="4A119EA7" w14:textId="5ADC4223"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49" w:history="1">
        <w:r w:rsidRPr="003502A9">
          <w:rPr>
            <w:rStyle w:val="Hipervnculo"/>
            <w:noProof/>
          </w:rPr>
          <w:t>7.1</w:t>
        </w:r>
        <w:r>
          <w:rPr>
            <w:rFonts w:eastAsiaTheme="minorEastAsia" w:cstheme="minorBidi"/>
            <w:i w:val="0"/>
            <w:iCs w:val="0"/>
            <w:noProof/>
            <w:kern w:val="2"/>
            <w:sz w:val="24"/>
            <w:szCs w:val="24"/>
            <w:lang w:val="es-CO" w:eastAsia="es-MX"/>
            <w14:ligatures w14:val="standardContextual"/>
          </w:rPr>
          <w:tab/>
        </w:r>
        <w:r w:rsidRPr="003502A9">
          <w:rPr>
            <w:rStyle w:val="Hipervnculo"/>
            <w:noProof/>
          </w:rPr>
          <w:t>Water benefit metric and functional equivalence</w:t>
        </w:r>
        <w:r>
          <w:rPr>
            <w:noProof/>
            <w:webHidden/>
          </w:rPr>
          <w:tab/>
        </w:r>
        <w:r>
          <w:rPr>
            <w:noProof/>
            <w:webHidden/>
          </w:rPr>
          <w:fldChar w:fldCharType="begin"/>
        </w:r>
        <w:r>
          <w:rPr>
            <w:noProof/>
            <w:webHidden/>
          </w:rPr>
          <w:instrText xml:space="preserve"> PAGEREF _Toc233546249 \h </w:instrText>
        </w:r>
        <w:r>
          <w:rPr>
            <w:noProof/>
            <w:webHidden/>
          </w:rPr>
        </w:r>
        <w:r>
          <w:rPr>
            <w:noProof/>
            <w:webHidden/>
          </w:rPr>
          <w:fldChar w:fldCharType="separate"/>
        </w:r>
        <w:r>
          <w:rPr>
            <w:noProof/>
            <w:webHidden/>
          </w:rPr>
          <w:t>20</w:t>
        </w:r>
        <w:r>
          <w:rPr>
            <w:noProof/>
            <w:webHidden/>
          </w:rPr>
          <w:fldChar w:fldCharType="end"/>
        </w:r>
      </w:hyperlink>
    </w:p>
    <w:p w14:paraId="21005B0A" w14:textId="563BA8BA"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50" w:history="1">
        <w:r w:rsidRPr="003502A9">
          <w:rPr>
            <w:rStyle w:val="Hipervnculo"/>
            <w:noProof/>
          </w:rPr>
          <w:t>7.2</w:t>
        </w:r>
        <w:r>
          <w:rPr>
            <w:rFonts w:eastAsiaTheme="minorEastAsia" w:cstheme="minorBidi"/>
            <w:i w:val="0"/>
            <w:iCs w:val="0"/>
            <w:noProof/>
            <w:kern w:val="2"/>
            <w:sz w:val="24"/>
            <w:szCs w:val="24"/>
            <w:lang w:val="es-CO" w:eastAsia="es-MX"/>
            <w14:ligatures w14:val="standardContextual"/>
          </w:rPr>
          <w:tab/>
        </w:r>
        <w:r w:rsidRPr="003502A9">
          <w:rPr>
            <w:rStyle w:val="Hipervnculo"/>
            <w:noProof/>
          </w:rPr>
          <w:t>Water usability requirement</w:t>
        </w:r>
        <w:r>
          <w:rPr>
            <w:noProof/>
            <w:webHidden/>
          </w:rPr>
          <w:tab/>
        </w:r>
        <w:r>
          <w:rPr>
            <w:noProof/>
            <w:webHidden/>
          </w:rPr>
          <w:fldChar w:fldCharType="begin"/>
        </w:r>
        <w:r>
          <w:rPr>
            <w:noProof/>
            <w:webHidden/>
          </w:rPr>
          <w:instrText xml:space="preserve"> PAGEREF _Toc233546250 \h </w:instrText>
        </w:r>
        <w:r>
          <w:rPr>
            <w:noProof/>
            <w:webHidden/>
          </w:rPr>
        </w:r>
        <w:r>
          <w:rPr>
            <w:noProof/>
            <w:webHidden/>
          </w:rPr>
          <w:fldChar w:fldCharType="separate"/>
        </w:r>
        <w:r>
          <w:rPr>
            <w:noProof/>
            <w:webHidden/>
          </w:rPr>
          <w:t>20</w:t>
        </w:r>
        <w:r>
          <w:rPr>
            <w:noProof/>
            <w:webHidden/>
          </w:rPr>
          <w:fldChar w:fldCharType="end"/>
        </w:r>
      </w:hyperlink>
    </w:p>
    <w:p w14:paraId="25B15777" w14:textId="1FBD8278"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51" w:history="1">
        <w:r w:rsidRPr="003502A9">
          <w:rPr>
            <w:rStyle w:val="Hipervnculo"/>
            <w:noProof/>
          </w:rPr>
          <w:t>7.3</w:t>
        </w:r>
        <w:r>
          <w:rPr>
            <w:rFonts w:eastAsiaTheme="minorEastAsia" w:cstheme="minorBidi"/>
            <w:i w:val="0"/>
            <w:iCs w:val="0"/>
            <w:noProof/>
            <w:kern w:val="2"/>
            <w:sz w:val="24"/>
            <w:szCs w:val="24"/>
            <w:lang w:val="es-CO" w:eastAsia="es-MX"/>
            <w14:ligatures w14:val="standardContextual"/>
          </w:rPr>
          <w:tab/>
        </w:r>
        <w:r w:rsidRPr="003502A9">
          <w:rPr>
            <w:rStyle w:val="Hipervnculo"/>
            <w:noProof/>
          </w:rPr>
          <w:t>Measurement hierarchy</w:t>
        </w:r>
        <w:r>
          <w:rPr>
            <w:noProof/>
            <w:webHidden/>
          </w:rPr>
          <w:tab/>
        </w:r>
        <w:r>
          <w:rPr>
            <w:noProof/>
            <w:webHidden/>
          </w:rPr>
          <w:fldChar w:fldCharType="begin"/>
        </w:r>
        <w:r>
          <w:rPr>
            <w:noProof/>
            <w:webHidden/>
          </w:rPr>
          <w:instrText xml:space="preserve"> PAGEREF _Toc233546251 \h </w:instrText>
        </w:r>
        <w:r>
          <w:rPr>
            <w:noProof/>
            <w:webHidden/>
          </w:rPr>
        </w:r>
        <w:r>
          <w:rPr>
            <w:noProof/>
            <w:webHidden/>
          </w:rPr>
          <w:fldChar w:fldCharType="separate"/>
        </w:r>
        <w:r>
          <w:rPr>
            <w:noProof/>
            <w:webHidden/>
          </w:rPr>
          <w:t>21</w:t>
        </w:r>
        <w:r>
          <w:rPr>
            <w:noProof/>
            <w:webHidden/>
          </w:rPr>
          <w:fldChar w:fldCharType="end"/>
        </w:r>
      </w:hyperlink>
    </w:p>
    <w:p w14:paraId="1F7538FD" w14:textId="58ABC9EA"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52" w:history="1">
        <w:r w:rsidRPr="003502A9">
          <w:rPr>
            <w:rStyle w:val="Hipervnculo"/>
            <w:noProof/>
          </w:rPr>
          <w:t>7.4</w:t>
        </w:r>
        <w:r>
          <w:rPr>
            <w:rFonts w:eastAsiaTheme="minorEastAsia" w:cstheme="minorBidi"/>
            <w:i w:val="0"/>
            <w:iCs w:val="0"/>
            <w:noProof/>
            <w:kern w:val="2"/>
            <w:sz w:val="24"/>
            <w:szCs w:val="24"/>
            <w:lang w:val="es-CO" w:eastAsia="es-MX"/>
            <w14:ligatures w14:val="standardContextual"/>
          </w:rPr>
          <w:tab/>
        </w:r>
        <w:r w:rsidRPr="003502A9">
          <w:rPr>
            <w:rStyle w:val="Hipervnculo"/>
            <w:noProof/>
          </w:rPr>
          <w:t>Net water benefit quantification</w:t>
        </w:r>
        <w:r>
          <w:rPr>
            <w:noProof/>
            <w:webHidden/>
          </w:rPr>
          <w:tab/>
        </w:r>
        <w:r>
          <w:rPr>
            <w:noProof/>
            <w:webHidden/>
          </w:rPr>
          <w:fldChar w:fldCharType="begin"/>
        </w:r>
        <w:r>
          <w:rPr>
            <w:noProof/>
            <w:webHidden/>
          </w:rPr>
          <w:instrText xml:space="preserve"> PAGEREF _Toc233546252 \h </w:instrText>
        </w:r>
        <w:r>
          <w:rPr>
            <w:noProof/>
            <w:webHidden/>
          </w:rPr>
        </w:r>
        <w:r>
          <w:rPr>
            <w:noProof/>
            <w:webHidden/>
          </w:rPr>
          <w:fldChar w:fldCharType="separate"/>
        </w:r>
        <w:r>
          <w:rPr>
            <w:noProof/>
            <w:webHidden/>
          </w:rPr>
          <w:t>21</w:t>
        </w:r>
        <w:r>
          <w:rPr>
            <w:noProof/>
            <w:webHidden/>
          </w:rPr>
          <w:fldChar w:fldCharType="end"/>
        </w:r>
      </w:hyperlink>
    </w:p>
    <w:p w14:paraId="6F1803B2" w14:textId="018BAA06"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53" w:history="1">
        <w:r w:rsidRPr="003502A9">
          <w:rPr>
            <w:rStyle w:val="Hipervnculo"/>
            <w:noProof/>
          </w:rPr>
          <w:t>7.5</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Conservative approach and uncertainty management</w:t>
        </w:r>
        <w:r>
          <w:rPr>
            <w:noProof/>
            <w:webHidden/>
          </w:rPr>
          <w:tab/>
        </w:r>
        <w:r>
          <w:rPr>
            <w:noProof/>
            <w:webHidden/>
          </w:rPr>
          <w:fldChar w:fldCharType="begin"/>
        </w:r>
        <w:r>
          <w:rPr>
            <w:noProof/>
            <w:webHidden/>
          </w:rPr>
          <w:instrText xml:space="preserve"> PAGEREF _Toc233546253 \h </w:instrText>
        </w:r>
        <w:r>
          <w:rPr>
            <w:noProof/>
            <w:webHidden/>
          </w:rPr>
        </w:r>
        <w:r>
          <w:rPr>
            <w:noProof/>
            <w:webHidden/>
          </w:rPr>
          <w:fldChar w:fldCharType="separate"/>
        </w:r>
        <w:r>
          <w:rPr>
            <w:noProof/>
            <w:webHidden/>
          </w:rPr>
          <w:t>23</w:t>
        </w:r>
        <w:r>
          <w:rPr>
            <w:noProof/>
            <w:webHidden/>
          </w:rPr>
          <w:fldChar w:fldCharType="end"/>
        </w:r>
      </w:hyperlink>
    </w:p>
    <w:p w14:paraId="0752AFF0" w14:textId="1F5E3208"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54" w:history="1">
        <w:r w:rsidRPr="003502A9">
          <w:rPr>
            <w:rStyle w:val="Hipervnculo"/>
            <w:noProof/>
          </w:rPr>
          <w:t>8</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Leakage identification and management</w:t>
        </w:r>
        <w:r>
          <w:rPr>
            <w:noProof/>
            <w:webHidden/>
          </w:rPr>
          <w:tab/>
        </w:r>
        <w:r>
          <w:rPr>
            <w:noProof/>
            <w:webHidden/>
          </w:rPr>
          <w:fldChar w:fldCharType="begin"/>
        </w:r>
        <w:r>
          <w:rPr>
            <w:noProof/>
            <w:webHidden/>
          </w:rPr>
          <w:instrText xml:space="preserve"> PAGEREF _Toc233546254 \h </w:instrText>
        </w:r>
        <w:r>
          <w:rPr>
            <w:noProof/>
            <w:webHidden/>
          </w:rPr>
        </w:r>
        <w:r>
          <w:rPr>
            <w:noProof/>
            <w:webHidden/>
          </w:rPr>
          <w:fldChar w:fldCharType="separate"/>
        </w:r>
        <w:r>
          <w:rPr>
            <w:noProof/>
            <w:webHidden/>
          </w:rPr>
          <w:t>23</w:t>
        </w:r>
        <w:r>
          <w:rPr>
            <w:noProof/>
            <w:webHidden/>
          </w:rPr>
          <w:fldChar w:fldCharType="end"/>
        </w:r>
      </w:hyperlink>
    </w:p>
    <w:p w14:paraId="0A344FCD" w14:textId="7AE31D7C"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55" w:history="1">
        <w:r w:rsidRPr="003502A9">
          <w:rPr>
            <w:rStyle w:val="Hipervnculo"/>
            <w:noProof/>
          </w:rPr>
          <w:t>8.1</w:t>
        </w:r>
        <w:r>
          <w:rPr>
            <w:rFonts w:eastAsiaTheme="minorEastAsia" w:cstheme="minorBidi"/>
            <w:i w:val="0"/>
            <w:iCs w:val="0"/>
            <w:noProof/>
            <w:kern w:val="2"/>
            <w:sz w:val="24"/>
            <w:szCs w:val="24"/>
            <w:lang w:val="es-CO" w:eastAsia="es-MX"/>
            <w14:ligatures w14:val="standardContextual"/>
          </w:rPr>
          <w:tab/>
        </w:r>
        <w:r w:rsidRPr="003502A9">
          <w:rPr>
            <w:rStyle w:val="Hipervnculo"/>
            <w:noProof/>
          </w:rPr>
          <w:t>Applicability of leakage provisions</w:t>
        </w:r>
        <w:r>
          <w:rPr>
            <w:noProof/>
            <w:webHidden/>
          </w:rPr>
          <w:tab/>
        </w:r>
        <w:r>
          <w:rPr>
            <w:noProof/>
            <w:webHidden/>
          </w:rPr>
          <w:fldChar w:fldCharType="begin"/>
        </w:r>
        <w:r>
          <w:rPr>
            <w:noProof/>
            <w:webHidden/>
          </w:rPr>
          <w:instrText xml:space="preserve"> PAGEREF _Toc233546255 \h </w:instrText>
        </w:r>
        <w:r>
          <w:rPr>
            <w:noProof/>
            <w:webHidden/>
          </w:rPr>
        </w:r>
        <w:r>
          <w:rPr>
            <w:noProof/>
            <w:webHidden/>
          </w:rPr>
          <w:fldChar w:fldCharType="separate"/>
        </w:r>
        <w:r>
          <w:rPr>
            <w:noProof/>
            <w:webHidden/>
          </w:rPr>
          <w:t>23</w:t>
        </w:r>
        <w:r>
          <w:rPr>
            <w:noProof/>
            <w:webHidden/>
          </w:rPr>
          <w:fldChar w:fldCharType="end"/>
        </w:r>
      </w:hyperlink>
    </w:p>
    <w:p w14:paraId="13E61523" w14:textId="6ED8EC7B"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56" w:history="1">
        <w:r w:rsidRPr="003502A9">
          <w:rPr>
            <w:rStyle w:val="Hipervnculo"/>
            <w:noProof/>
          </w:rPr>
          <w:t>8.2</w:t>
        </w:r>
        <w:r>
          <w:rPr>
            <w:rFonts w:eastAsiaTheme="minorEastAsia" w:cstheme="minorBidi"/>
            <w:i w:val="0"/>
            <w:iCs w:val="0"/>
            <w:noProof/>
            <w:kern w:val="2"/>
            <w:sz w:val="24"/>
            <w:szCs w:val="24"/>
            <w:lang w:val="es-CO" w:eastAsia="es-MX"/>
            <w14:ligatures w14:val="standardContextual"/>
          </w:rPr>
          <w:tab/>
        </w:r>
        <w:r w:rsidRPr="003502A9">
          <w:rPr>
            <w:rStyle w:val="Hipervnculo"/>
            <w:noProof/>
          </w:rPr>
          <w:t>Identification of leakage sources</w:t>
        </w:r>
        <w:r>
          <w:rPr>
            <w:noProof/>
            <w:webHidden/>
          </w:rPr>
          <w:tab/>
        </w:r>
        <w:r>
          <w:rPr>
            <w:noProof/>
            <w:webHidden/>
          </w:rPr>
          <w:fldChar w:fldCharType="begin"/>
        </w:r>
        <w:r>
          <w:rPr>
            <w:noProof/>
            <w:webHidden/>
          </w:rPr>
          <w:instrText xml:space="preserve"> PAGEREF _Toc233546256 \h </w:instrText>
        </w:r>
        <w:r>
          <w:rPr>
            <w:noProof/>
            <w:webHidden/>
          </w:rPr>
        </w:r>
        <w:r>
          <w:rPr>
            <w:noProof/>
            <w:webHidden/>
          </w:rPr>
          <w:fldChar w:fldCharType="separate"/>
        </w:r>
        <w:r>
          <w:rPr>
            <w:noProof/>
            <w:webHidden/>
          </w:rPr>
          <w:t>23</w:t>
        </w:r>
        <w:r>
          <w:rPr>
            <w:noProof/>
            <w:webHidden/>
          </w:rPr>
          <w:fldChar w:fldCharType="end"/>
        </w:r>
      </w:hyperlink>
    </w:p>
    <w:p w14:paraId="7CC592E3" w14:textId="608CAE74"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57" w:history="1">
        <w:r w:rsidRPr="003502A9">
          <w:rPr>
            <w:rStyle w:val="Hipervnculo"/>
            <w:noProof/>
          </w:rPr>
          <w:t>8.3</w:t>
        </w:r>
        <w:r>
          <w:rPr>
            <w:rFonts w:eastAsiaTheme="minorEastAsia" w:cstheme="minorBidi"/>
            <w:i w:val="0"/>
            <w:iCs w:val="0"/>
            <w:noProof/>
            <w:kern w:val="2"/>
            <w:sz w:val="24"/>
            <w:szCs w:val="24"/>
            <w:lang w:val="es-CO" w:eastAsia="es-MX"/>
            <w14:ligatures w14:val="standardContextual"/>
          </w:rPr>
          <w:tab/>
        </w:r>
        <w:r w:rsidRPr="003502A9">
          <w:rPr>
            <w:rStyle w:val="Hipervnculo"/>
            <w:noProof/>
          </w:rPr>
          <w:t>Leakage quantification or conservative deductions</w:t>
        </w:r>
        <w:r>
          <w:rPr>
            <w:noProof/>
            <w:webHidden/>
          </w:rPr>
          <w:tab/>
        </w:r>
        <w:r>
          <w:rPr>
            <w:noProof/>
            <w:webHidden/>
          </w:rPr>
          <w:fldChar w:fldCharType="begin"/>
        </w:r>
        <w:r>
          <w:rPr>
            <w:noProof/>
            <w:webHidden/>
          </w:rPr>
          <w:instrText xml:space="preserve"> PAGEREF _Toc233546257 \h </w:instrText>
        </w:r>
        <w:r>
          <w:rPr>
            <w:noProof/>
            <w:webHidden/>
          </w:rPr>
        </w:r>
        <w:r>
          <w:rPr>
            <w:noProof/>
            <w:webHidden/>
          </w:rPr>
          <w:fldChar w:fldCharType="separate"/>
        </w:r>
        <w:r>
          <w:rPr>
            <w:noProof/>
            <w:webHidden/>
          </w:rPr>
          <w:t>23</w:t>
        </w:r>
        <w:r>
          <w:rPr>
            <w:noProof/>
            <w:webHidden/>
          </w:rPr>
          <w:fldChar w:fldCharType="end"/>
        </w:r>
      </w:hyperlink>
    </w:p>
    <w:p w14:paraId="42A110FD" w14:textId="7291F10C"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58" w:history="1">
        <w:r w:rsidRPr="003502A9">
          <w:rPr>
            <w:rStyle w:val="Hipervnculo"/>
            <w:noProof/>
          </w:rPr>
          <w:t>8.4</w:t>
        </w:r>
        <w:r>
          <w:rPr>
            <w:rFonts w:eastAsiaTheme="minorEastAsia" w:cstheme="minorBidi"/>
            <w:i w:val="0"/>
            <w:iCs w:val="0"/>
            <w:noProof/>
            <w:kern w:val="2"/>
            <w:sz w:val="24"/>
            <w:szCs w:val="24"/>
            <w:lang w:val="es-CO" w:eastAsia="es-MX"/>
            <w14:ligatures w14:val="standardContextual"/>
          </w:rPr>
          <w:tab/>
        </w:r>
        <w:r w:rsidRPr="003502A9">
          <w:rPr>
            <w:rStyle w:val="Hipervnculo"/>
            <w:noProof/>
          </w:rPr>
          <w:t>Leakage monitoring</w:t>
        </w:r>
        <w:r>
          <w:rPr>
            <w:noProof/>
            <w:webHidden/>
          </w:rPr>
          <w:tab/>
        </w:r>
        <w:r>
          <w:rPr>
            <w:noProof/>
            <w:webHidden/>
          </w:rPr>
          <w:fldChar w:fldCharType="begin"/>
        </w:r>
        <w:r>
          <w:rPr>
            <w:noProof/>
            <w:webHidden/>
          </w:rPr>
          <w:instrText xml:space="preserve"> PAGEREF _Toc233546258 \h </w:instrText>
        </w:r>
        <w:r>
          <w:rPr>
            <w:noProof/>
            <w:webHidden/>
          </w:rPr>
        </w:r>
        <w:r>
          <w:rPr>
            <w:noProof/>
            <w:webHidden/>
          </w:rPr>
          <w:fldChar w:fldCharType="separate"/>
        </w:r>
        <w:r>
          <w:rPr>
            <w:noProof/>
            <w:webHidden/>
          </w:rPr>
          <w:t>24</w:t>
        </w:r>
        <w:r>
          <w:rPr>
            <w:noProof/>
            <w:webHidden/>
          </w:rPr>
          <w:fldChar w:fldCharType="end"/>
        </w:r>
      </w:hyperlink>
    </w:p>
    <w:p w14:paraId="3815A3C9" w14:textId="2109409F"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59" w:history="1">
        <w:r w:rsidRPr="003502A9">
          <w:rPr>
            <w:rStyle w:val="Hipervnculo"/>
            <w:noProof/>
          </w:rPr>
          <w:t>8.5</w:t>
        </w:r>
        <w:r>
          <w:rPr>
            <w:rFonts w:eastAsiaTheme="minorEastAsia" w:cstheme="minorBidi"/>
            <w:i w:val="0"/>
            <w:iCs w:val="0"/>
            <w:noProof/>
            <w:kern w:val="2"/>
            <w:sz w:val="24"/>
            <w:szCs w:val="24"/>
            <w:lang w:val="es-CO" w:eastAsia="es-MX"/>
            <w14:ligatures w14:val="standardContextual"/>
          </w:rPr>
          <w:tab/>
        </w:r>
        <w:r w:rsidRPr="003502A9">
          <w:rPr>
            <w:rStyle w:val="Hipervnculo"/>
            <w:noProof/>
          </w:rPr>
          <w:t>Non-permissible conditions</w:t>
        </w:r>
        <w:r>
          <w:rPr>
            <w:noProof/>
            <w:webHidden/>
          </w:rPr>
          <w:tab/>
        </w:r>
        <w:r>
          <w:rPr>
            <w:noProof/>
            <w:webHidden/>
          </w:rPr>
          <w:fldChar w:fldCharType="begin"/>
        </w:r>
        <w:r>
          <w:rPr>
            <w:noProof/>
            <w:webHidden/>
          </w:rPr>
          <w:instrText xml:space="preserve"> PAGEREF _Toc233546259 \h </w:instrText>
        </w:r>
        <w:r>
          <w:rPr>
            <w:noProof/>
            <w:webHidden/>
          </w:rPr>
        </w:r>
        <w:r>
          <w:rPr>
            <w:noProof/>
            <w:webHidden/>
          </w:rPr>
          <w:fldChar w:fldCharType="separate"/>
        </w:r>
        <w:r>
          <w:rPr>
            <w:noProof/>
            <w:webHidden/>
          </w:rPr>
          <w:t>24</w:t>
        </w:r>
        <w:r>
          <w:rPr>
            <w:noProof/>
            <w:webHidden/>
          </w:rPr>
          <w:fldChar w:fldCharType="end"/>
        </w:r>
      </w:hyperlink>
    </w:p>
    <w:p w14:paraId="313922BF" w14:textId="69555068"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60" w:history="1">
        <w:r w:rsidRPr="003502A9">
          <w:rPr>
            <w:rStyle w:val="Hipervnculo"/>
            <w:noProof/>
          </w:rPr>
          <w:t>8.6</w:t>
        </w:r>
        <w:r>
          <w:rPr>
            <w:rFonts w:eastAsiaTheme="minorEastAsia" w:cstheme="minorBidi"/>
            <w:i w:val="0"/>
            <w:iCs w:val="0"/>
            <w:noProof/>
            <w:kern w:val="2"/>
            <w:sz w:val="24"/>
            <w:szCs w:val="24"/>
            <w:lang w:val="es-CO" w:eastAsia="es-MX"/>
            <w14:ligatures w14:val="standardContextual"/>
          </w:rPr>
          <w:tab/>
        </w:r>
        <w:r w:rsidRPr="003502A9">
          <w:rPr>
            <w:rStyle w:val="Hipervnculo"/>
            <w:noProof/>
          </w:rPr>
          <w:t>Leakage conclusion</w:t>
        </w:r>
        <w:r>
          <w:rPr>
            <w:noProof/>
            <w:webHidden/>
          </w:rPr>
          <w:tab/>
        </w:r>
        <w:r>
          <w:rPr>
            <w:noProof/>
            <w:webHidden/>
          </w:rPr>
          <w:fldChar w:fldCharType="begin"/>
        </w:r>
        <w:r>
          <w:rPr>
            <w:noProof/>
            <w:webHidden/>
          </w:rPr>
          <w:instrText xml:space="preserve"> PAGEREF _Toc233546260 \h </w:instrText>
        </w:r>
        <w:r>
          <w:rPr>
            <w:noProof/>
            <w:webHidden/>
          </w:rPr>
        </w:r>
        <w:r>
          <w:rPr>
            <w:noProof/>
            <w:webHidden/>
          </w:rPr>
          <w:fldChar w:fldCharType="separate"/>
        </w:r>
        <w:r>
          <w:rPr>
            <w:noProof/>
            <w:webHidden/>
          </w:rPr>
          <w:t>24</w:t>
        </w:r>
        <w:r>
          <w:rPr>
            <w:noProof/>
            <w:webHidden/>
          </w:rPr>
          <w:fldChar w:fldCharType="end"/>
        </w:r>
      </w:hyperlink>
    </w:p>
    <w:p w14:paraId="77F6D339" w14:textId="0EFE716B"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61" w:history="1">
        <w:r w:rsidRPr="003502A9">
          <w:rPr>
            <w:rStyle w:val="Hipervnculo"/>
            <w:noProof/>
          </w:rPr>
          <w:t>9</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Non-permanence and reversal risk management</w:t>
        </w:r>
        <w:r>
          <w:rPr>
            <w:noProof/>
            <w:webHidden/>
          </w:rPr>
          <w:tab/>
        </w:r>
        <w:r>
          <w:rPr>
            <w:noProof/>
            <w:webHidden/>
          </w:rPr>
          <w:fldChar w:fldCharType="begin"/>
        </w:r>
        <w:r>
          <w:rPr>
            <w:noProof/>
            <w:webHidden/>
          </w:rPr>
          <w:instrText xml:space="preserve"> PAGEREF _Toc233546261 \h </w:instrText>
        </w:r>
        <w:r>
          <w:rPr>
            <w:noProof/>
            <w:webHidden/>
          </w:rPr>
        </w:r>
        <w:r>
          <w:rPr>
            <w:noProof/>
            <w:webHidden/>
          </w:rPr>
          <w:fldChar w:fldCharType="separate"/>
        </w:r>
        <w:r>
          <w:rPr>
            <w:noProof/>
            <w:webHidden/>
          </w:rPr>
          <w:t>24</w:t>
        </w:r>
        <w:r>
          <w:rPr>
            <w:noProof/>
            <w:webHidden/>
          </w:rPr>
          <w:fldChar w:fldCharType="end"/>
        </w:r>
      </w:hyperlink>
    </w:p>
    <w:p w14:paraId="531229BE" w14:textId="25E2B5CD"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62" w:history="1">
        <w:r w:rsidRPr="003502A9">
          <w:rPr>
            <w:rStyle w:val="Hipervnculo"/>
            <w:noProof/>
          </w:rPr>
          <w:t>9.1</w:t>
        </w:r>
        <w:r>
          <w:rPr>
            <w:rFonts w:eastAsiaTheme="minorEastAsia" w:cstheme="minorBidi"/>
            <w:i w:val="0"/>
            <w:iCs w:val="0"/>
            <w:noProof/>
            <w:kern w:val="2"/>
            <w:sz w:val="24"/>
            <w:szCs w:val="24"/>
            <w:lang w:val="es-CO" w:eastAsia="es-MX"/>
            <w14:ligatures w14:val="standardContextual"/>
          </w:rPr>
          <w:tab/>
        </w:r>
        <w:r w:rsidRPr="003502A9">
          <w:rPr>
            <w:rStyle w:val="Hipervnculo"/>
            <w:noProof/>
          </w:rPr>
          <w:t>Applicability</w:t>
        </w:r>
        <w:r>
          <w:rPr>
            <w:noProof/>
            <w:webHidden/>
          </w:rPr>
          <w:tab/>
        </w:r>
        <w:r>
          <w:rPr>
            <w:noProof/>
            <w:webHidden/>
          </w:rPr>
          <w:fldChar w:fldCharType="begin"/>
        </w:r>
        <w:r>
          <w:rPr>
            <w:noProof/>
            <w:webHidden/>
          </w:rPr>
          <w:instrText xml:space="preserve"> PAGEREF _Toc233546262 \h </w:instrText>
        </w:r>
        <w:r>
          <w:rPr>
            <w:noProof/>
            <w:webHidden/>
          </w:rPr>
        </w:r>
        <w:r>
          <w:rPr>
            <w:noProof/>
            <w:webHidden/>
          </w:rPr>
          <w:fldChar w:fldCharType="separate"/>
        </w:r>
        <w:r>
          <w:rPr>
            <w:noProof/>
            <w:webHidden/>
          </w:rPr>
          <w:t>24</w:t>
        </w:r>
        <w:r>
          <w:rPr>
            <w:noProof/>
            <w:webHidden/>
          </w:rPr>
          <w:fldChar w:fldCharType="end"/>
        </w:r>
      </w:hyperlink>
    </w:p>
    <w:p w14:paraId="7AD83769" w14:textId="1729648E"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63" w:history="1">
        <w:r w:rsidRPr="003502A9">
          <w:rPr>
            <w:rStyle w:val="Hipervnculo"/>
            <w:noProof/>
          </w:rPr>
          <w:t>9.2</w:t>
        </w:r>
        <w:r>
          <w:rPr>
            <w:rFonts w:eastAsiaTheme="minorEastAsia" w:cstheme="minorBidi"/>
            <w:i w:val="0"/>
            <w:iCs w:val="0"/>
            <w:noProof/>
            <w:kern w:val="2"/>
            <w:sz w:val="24"/>
            <w:szCs w:val="24"/>
            <w:lang w:val="es-CO" w:eastAsia="es-MX"/>
            <w14:ligatures w14:val="standardContextual"/>
          </w:rPr>
          <w:tab/>
        </w:r>
        <w:r w:rsidRPr="003502A9">
          <w:rPr>
            <w:rStyle w:val="Hipervnculo"/>
            <w:noProof/>
          </w:rPr>
          <w:t>Identification of reversal risks</w:t>
        </w:r>
        <w:r>
          <w:rPr>
            <w:noProof/>
            <w:webHidden/>
          </w:rPr>
          <w:tab/>
        </w:r>
        <w:r>
          <w:rPr>
            <w:noProof/>
            <w:webHidden/>
          </w:rPr>
          <w:fldChar w:fldCharType="begin"/>
        </w:r>
        <w:r>
          <w:rPr>
            <w:noProof/>
            <w:webHidden/>
          </w:rPr>
          <w:instrText xml:space="preserve"> PAGEREF _Toc233546263 \h </w:instrText>
        </w:r>
        <w:r>
          <w:rPr>
            <w:noProof/>
            <w:webHidden/>
          </w:rPr>
        </w:r>
        <w:r>
          <w:rPr>
            <w:noProof/>
            <w:webHidden/>
          </w:rPr>
          <w:fldChar w:fldCharType="separate"/>
        </w:r>
        <w:r>
          <w:rPr>
            <w:noProof/>
            <w:webHidden/>
          </w:rPr>
          <w:t>24</w:t>
        </w:r>
        <w:r>
          <w:rPr>
            <w:noProof/>
            <w:webHidden/>
          </w:rPr>
          <w:fldChar w:fldCharType="end"/>
        </w:r>
      </w:hyperlink>
    </w:p>
    <w:p w14:paraId="53D2ABBB" w14:textId="5B44F2C3"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64" w:history="1">
        <w:r w:rsidRPr="003502A9">
          <w:rPr>
            <w:rStyle w:val="Hipervnculo"/>
            <w:noProof/>
          </w:rPr>
          <w:t>9.3</w:t>
        </w:r>
        <w:r>
          <w:rPr>
            <w:rFonts w:eastAsiaTheme="minorEastAsia" w:cstheme="minorBidi"/>
            <w:i w:val="0"/>
            <w:iCs w:val="0"/>
            <w:noProof/>
            <w:kern w:val="2"/>
            <w:sz w:val="24"/>
            <w:szCs w:val="24"/>
            <w:lang w:val="es-CO" w:eastAsia="es-MX"/>
            <w14:ligatures w14:val="standardContextual"/>
          </w:rPr>
          <w:tab/>
        </w:r>
        <w:r w:rsidRPr="003502A9">
          <w:rPr>
            <w:rStyle w:val="Hipervnculo"/>
            <w:noProof/>
          </w:rPr>
          <w:t>Risk assessment</w:t>
        </w:r>
        <w:r>
          <w:rPr>
            <w:noProof/>
            <w:webHidden/>
          </w:rPr>
          <w:tab/>
        </w:r>
        <w:r>
          <w:rPr>
            <w:noProof/>
            <w:webHidden/>
          </w:rPr>
          <w:fldChar w:fldCharType="begin"/>
        </w:r>
        <w:r>
          <w:rPr>
            <w:noProof/>
            <w:webHidden/>
          </w:rPr>
          <w:instrText xml:space="preserve"> PAGEREF _Toc233546264 \h </w:instrText>
        </w:r>
        <w:r>
          <w:rPr>
            <w:noProof/>
            <w:webHidden/>
          </w:rPr>
        </w:r>
        <w:r>
          <w:rPr>
            <w:noProof/>
            <w:webHidden/>
          </w:rPr>
          <w:fldChar w:fldCharType="separate"/>
        </w:r>
        <w:r>
          <w:rPr>
            <w:noProof/>
            <w:webHidden/>
          </w:rPr>
          <w:t>25</w:t>
        </w:r>
        <w:r>
          <w:rPr>
            <w:noProof/>
            <w:webHidden/>
          </w:rPr>
          <w:fldChar w:fldCharType="end"/>
        </w:r>
      </w:hyperlink>
    </w:p>
    <w:p w14:paraId="5413170C" w14:textId="551E39EF"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65" w:history="1">
        <w:r w:rsidRPr="003502A9">
          <w:rPr>
            <w:rStyle w:val="Hipervnculo"/>
            <w:noProof/>
          </w:rPr>
          <w:t>9.4</w:t>
        </w:r>
        <w:r>
          <w:rPr>
            <w:rFonts w:eastAsiaTheme="minorEastAsia" w:cstheme="minorBidi"/>
            <w:i w:val="0"/>
            <w:iCs w:val="0"/>
            <w:noProof/>
            <w:kern w:val="2"/>
            <w:sz w:val="24"/>
            <w:szCs w:val="24"/>
            <w:lang w:val="es-CO" w:eastAsia="es-MX"/>
            <w14:ligatures w14:val="standardContextual"/>
          </w:rPr>
          <w:tab/>
        </w:r>
        <w:r w:rsidRPr="003502A9">
          <w:rPr>
            <w:rStyle w:val="Hipervnculo"/>
            <w:noProof/>
          </w:rPr>
          <w:t>No buffer requirement</w:t>
        </w:r>
        <w:r>
          <w:rPr>
            <w:noProof/>
            <w:webHidden/>
          </w:rPr>
          <w:tab/>
        </w:r>
        <w:r>
          <w:rPr>
            <w:noProof/>
            <w:webHidden/>
          </w:rPr>
          <w:fldChar w:fldCharType="begin"/>
        </w:r>
        <w:r>
          <w:rPr>
            <w:noProof/>
            <w:webHidden/>
          </w:rPr>
          <w:instrText xml:space="preserve"> PAGEREF _Toc233546265 \h </w:instrText>
        </w:r>
        <w:r>
          <w:rPr>
            <w:noProof/>
            <w:webHidden/>
          </w:rPr>
        </w:r>
        <w:r>
          <w:rPr>
            <w:noProof/>
            <w:webHidden/>
          </w:rPr>
          <w:fldChar w:fldCharType="separate"/>
        </w:r>
        <w:r>
          <w:rPr>
            <w:noProof/>
            <w:webHidden/>
          </w:rPr>
          <w:t>25</w:t>
        </w:r>
        <w:r>
          <w:rPr>
            <w:noProof/>
            <w:webHidden/>
          </w:rPr>
          <w:fldChar w:fldCharType="end"/>
        </w:r>
      </w:hyperlink>
    </w:p>
    <w:p w14:paraId="7B6819B2" w14:textId="63CB2CCE"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66" w:history="1">
        <w:r w:rsidRPr="003502A9">
          <w:rPr>
            <w:rStyle w:val="Hipervnculo"/>
            <w:noProof/>
          </w:rPr>
          <w:t>9.5</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Preventive measures</w:t>
        </w:r>
        <w:r>
          <w:rPr>
            <w:noProof/>
            <w:webHidden/>
          </w:rPr>
          <w:tab/>
        </w:r>
        <w:r>
          <w:rPr>
            <w:noProof/>
            <w:webHidden/>
          </w:rPr>
          <w:fldChar w:fldCharType="begin"/>
        </w:r>
        <w:r>
          <w:rPr>
            <w:noProof/>
            <w:webHidden/>
          </w:rPr>
          <w:instrText xml:space="preserve"> PAGEREF _Toc233546266 \h </w:instrText>
        </w:r>
        <w:r>
          <w:rPr>
            <w:noProof/>
            <w:webHidden/>
          </w:rPr>
        </w:r>
        <w:r>
          <w:rPr>
            <w:noProof/>
            <w:webHidden/>
          </w:rPr>
          <w:fldChar w:fldCharType="separate"/>
        </w:r>
        <w:r>
          <w:rPr>
            <w:noProof/>
            <w:webHidden/>
          </w:rPr>
          <w:t>25</w:t>
        </w:r>
        <w:r>
          <w:rPr>
            <w:noProof/>
            <w:webHidden/>
          </w:rPr>
          <w:fldChar w:fldCharType="end"/>
        </w:r>
      </w:hyperlink>
    </w:p>
    <w:p w14:paraId="63AEC8E8" w14:textId="25B05EA4"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67" w:history="1">
        <w:r w:rsidRPr="003502A9">
          <w:rPr>
            <w:rStyle w:val="Hipervnculo"/>
            <w:noProof/>
          </w:rPr>
          <w:t>9.6</w:t>
        </w:r>
        <w:r>
          <w:rPr>
            <w:rFonts w:eastAsiaTheme="minorEastAsia" w:cstheme="minorBidi"/>
            <w:i w:val="0"/>
            <w:iCs w:val="0"/>
            <w:noProof/>
            <w:kern w:val="2"/>
            <w:sz w:val="24"/>
            <w:szCs w:val="24"/>
            <w:lang w:val="es-CO" w:eastAsia="es-MX"/>
            <w14:ligatures w14:val="standardContextual"/>
          </w:rPr>
          <w:tab/>
        </w:r>
        <w:r w:rsidRPr="003502A9">
          <w:rPr>
            <w:rStyle w:val="Hipervnculo"/>
            <w:noProof/>
          </w:rPr>
          <w:t>Monitoring and detection of reversals</w:t>
        </w:r>
        <w:r>
          <w:rPr>
            <w:noProof/>
            <w:webHidden/>
          </w:rPr>
          <w:tab/>
        </w:r>
        <w:r>
          <w:rPr>
            <w:noProof/>
            <w:webHidden/>
          </w:rPr>
          <w:fldChar w:fldCharType="begin"/>
        </w:r>
        <w:r>
          <w:rPr>
            <w:noProof/>
            <w:webHidden/>
          </w:rPr>
          <w:instrText xml:space="preserve"> PAGEREF _Toc233546267 \h </w:instrText>
        </w:r>
        <w:r>
          <w:rPr>
            <w:noProof/>
            <w:webHidden/>
          </w:rPr>
        </w:r>
        <w:r>
          <w:rPr>
            <w:noProof/>
            <w:webHidden/>
          </w:rPr>
          <w:fldChar w:fldCharType="separate"/>
        </w:r>
        <w:r>
          <w:rPr>
            <w:noProof/>
            <w:webHidden/>
          </w:rPr>
          <w:t>25</w:t>
        </w:r>
        <w:r>
          <w:rPr>
            <w:noProof/>
            <w:webHidden/>
          </w:rPr>
          <w:fldChar w:fldCharType="end"/>
        </w:r>
      </w:hyperlink>
    </w:p>
    <w:p w14:paraId="435E673D" w14:textId="736A510F"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68" w:history="1">
        <w:r w:rsidRPr="003502A9">
          <w:rPr>
            <w:rStyle w:val="Hipervnculo"/>
            <w:noProof/>
          </w:rPr>
          <w:t>9.7</w:t>
        </w:r>
        <w:r>
          <w:rPr>
            <w:rFonts w:eastAsiaTheme="minorEastAsia" w:cstheme="minorBidi"/>
            <w:i w:val="0"/>
            <w:iCs w:val="0"/>
            <w:noProof/>
            <w:kern w:val="2"/>
            <w:sz w:val="24"/>
            <w:szCs w:val="24"/>
            <w:lang w:val="es-CO" w:eastAsia="es-MX"/>
            <w14:ligatures w14:val="standardContextual"/>
          </w:rPr>
          <w:tab/>
        </w:r>
        <w:r w:rsidRPr="003502A9">
          <w:rPr>
            <w:rStyle w:val="Hipervnculo"/>
            <w:noProof/>
          </w:rPr>
          <w:t>Treatment of reversals</w:t>
        </w:r>
        <w:r>
          <w:rPr>
            <w:noProof/>
            <w:webHidden/>
          </w:rPr>
          <w:tab/>
        </w:r>
        <w:r>
          <w:rPr>
            <w:noProof/>
            <w:webHidden/>
          </w:rPr>
          <w:fldChar w:fldCharType="begin"/>
        </w:r>
        <w:r>
          <w:rPr>
            <w:noProof/>
            <w:webHidden/>
          </w:rPr>
          <w:instrText xml:space="preserve"> PAGEREF _Toc233546268 \h </w:instrText>
        </w:r>
        <w:r>
          <w:rPr>
            <w:noProof/>
            <w:webHidden/>
          </w:rPr>
        </w:r>
        <w:r>
          <w:rPr>
            <w:noProof/>
            <w:webHidden/>
          </w:rPr>
          <w:fldChar w:fldCharType="separate"/>
        </w:r>
        <w:r>
          <w:rPr>
            <w:noProof/>
            <w:webHidden/>
          </w:rPr>
          <w:t>25</w:t>
        </w:r>
        <w:r>
          <w:rPr>
            <w:noProof/>
            <w:webHidden/>
          </w:rPr>
          <w:fldChar w:fldCharType="end"/>
        </w:r>
      </w:hyperlink>
    </w:p>
    <w:p w14:paraId="17AB6BC6" w14:textId="3D9E1C6F"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69" w:history="1">
        <w:r w:rsidRPr="003502A9">
          <w:rPr>
            <w:rStyle w:val="Hipervnculo"/>
            <w:noProof/>
          </w:rPr>
          <w:t>10</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Uncertainty management</w:t>
        </w:r>
        <w:r>
          <w:rPr>
            <w:noProof/>
            <w:webHidden/>
          </w:rPr>
          <w:tab/>
        </w:r>
        <w:r>
          <w:rPr>
            <w:noProof/>
            <w:webHidden/>
          </w:rPr>
          <w:fldChar w:fldCharType="begin"/>
        </w:r>
        <w:r>
          <w:rPr>
            <w:noProof/>
            <w:webHidden/>
          </w:rPr>
          <w:instrText xml:space="preserve"> PAGEREF _Toc233546269 \h </w:instrText>
        </w:r>
        <w:r>
          <w:rPr>
            <w:noProof/>
            <w:webHidden/>
          </w:rPr>
        </w:r>
        <w:r>
          <w:rPr>
            <w:noProof/>
            <w:webHidden/>
          </w:rPr>
          <w:fldChar w:fldCharType="separate"/>
        </w:r>
        <w:r>
          <w:rPr>
            <w:noProof/>
            <w:webHidden/>
          </w:rPr>
          <w:t>26</w:t>
        </w:r>
        <w:r>
          <w:rPr>
            <w:noProof/>
            <w:webHidden/>
          </w:rPr>
          <w:fldChar w:fldCharType="end"/>
        </w:r>
      </w:hyperlink>
    </w:p>
    <w:p w14:paraId="265251E4" w14:textId="5407102E"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70" w:history="1">
        <w:r w:rsidRPr="003502A9">
          <w:rPr>
            <w:rStyle w:val="Hipervnculo"/>
            <w:noProof/>
          </w:rPr>
          <w:t>10.1</w:t>
        </w:r>
        <w:r>
          <w:rPr>
            <w:rFonts w:eastAsiaTheme="minorEastAsia" w:cstheme="minorBidi"/>
            <w:i w:val="0"/>
            <w:iCs w:val="0"/>
            <w:noProof/>
            <w:kern w:val="2"/>
            <w:sz w:val="24"/>
            <w:szCs w:val="24"/>
            <w:lang w:val="es-CO" w:eastAsia="es-MX"/>
            <w14:ligatures w14:val="standardContextual"/>
          </w:rPr>
          <w:tab/>
        </w:r>
        <w:r w:rsidRPr="003502A9">
          <w:rPr>
            <w:rStyle w:val="Hipervnculo"/>
            <w:noProof/>
          </w:rPr>
          <w:t>Sources of uncertainty</w:t>
        </w:r>
        <w:r>
          <w:rPr>
            <w:noProof/>
            <w:webHidden/>
          </w:rPr>
          <w:tab/>
        </w:r>
        <w:r>
          <w:rPr>
            <w:noProof/>
            <w:webHidden/>
          </w:rPr>
          <w:fldChar w:fldCharType="begin"/>
        </w:r>
        <w:r>
          <w:rPr>
            <w:noProof/>
            <w:webHidden/>
          </w:rPr>
          <w:instrText xml:space="preserve"> PAGEREF _Toc233546270 \h </w:instrText>
        </w:r>
        <w:r>
          <w:rPr>
            <w:noProof/>
            <w:webHidden/>
          </w:rPr>
        </w:r>
        <w:r>
          <w:rPr>
            <w:noProof/>
            <w:webHidden/>
          </w:rPr>
          <w:fldChar w:fldCharType="separate"/>
        </w:r>
        <w:r>
          <w:rPr>
            <w:noProof/>
            <w:webHidden/>
          </w:rPr>
          <w:t>26</w:t>
        </w:r>
        <w:r>
          <w:rPr>
            <w:noProof/>
            <w:webHidden/>
          </w:rPr>
          <w:fldChar w:fldCharType="end"/>
        </w:r>
      </w:hyperlink>
    </w:p>
    <w:p w14:paraId="3F1C4BD4" w14:textId="01CBF2A8"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71" w:history="1">
        <w:r w:rsidRPr="003502A9">
          <w:rPr>
            <w:rStyle w:val="Hipervnculo"/>
            <w:noProof/>
          </w:rPr>
          <w:t>10.2</w:t>
        </w:r>
        <w:r>
          <w:rPr>
            <w:rFonts w:eastAsiaTheme="minorEastAsia" w:cstheme="minorBidi"/>
            <w:i w:val="0"/>
            <w:iCs w:val="0"/>
            <w:noProof/>
            <w:kern w:val="2"/>
            <w:sz w:val="24"/>
            <w:szCs w:val="24"/>
            <w:lang w:val="es-CO" w:eastAsia="es-MX"/>
            <w14:ligatures w14:val="standardContextual"/>
          </w:rPr>
          <w:tab/>
        </w:r>
        <w:r w:rsidRPr="003502A9">
          <w:rPr>
            <w:rStyle w:val="Hipervnculo"/>
            <w:noProof/>
          </w:rPr>
          <w:t>Quantification of uncertainty</w:t>
        </w:r>
        <w:r>
          <w:rPr>
            <w:noProof/>
            <w:webHidden/>
          </w:rPr>
          <w:tab/>
        </w:r>
        <w:r>
          <w:rPr>
            <w:noProof/>
            <w:webHidden/>
          </w:rPr>
          <w:fldChar w:fldCharType="begin"/>
        </w:r>
        <w:r>
          <w:rPr>
            <w:noProof/>
            <w:webHidden/>
          </w:rPr>
          <w:instrText xml:space="preserve"> PAGEREF _Toc233546271 \h </w:instrText>
        </w:r>
        <w:r>
          <w:rPr>
            <w:noProof/>
            <w:webHidden/>
          </w:rPr>
        </w:r>
        <w:r>
          <w:rPr>
            <w:noProof/>
            <w:webHidden/>
          </w:rPr>
          <w:fldChar w:fldCharType="separate"/>
        </w:r>
        <w:r>
          <w:rPr>
            <w:noProof/>
            <w:webHidden/>
          </w:rPr>
          <w:t>26</w:t>
        </w:r>
        <w:r>
          <w:rPr>
            <w:noProof/>
            <w:webHidden/>
          </w:rPr>
          <w:fldChar w:fldCharType="end"/>
        </w:r>
      </w:hyperlink>
    </w:p>
    <w:p w14:paraId="3B95E01A" w14:textId="1D1F0F3C"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72" w:history="1">
        <w:r w:rsidRPr="003502A9">
          <w:rPr>
            <w:rStyle w:val="Hipervnculo"/>
            <w:noProof/>
          </w:rPr>
          <w:t>10.3</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Conservative approach and deductions</w:t>
        </w:r>
        <w:r>
          <w:rPr>
            <w:noProof/>
            <w:webHidden/>
          </w:rPr>
          <w:tab/>
        </w:r>
        <w:r>
          <w:rPr>
            <w:noProof/>
            <w:webHidden/>
          </w:rPr>
          <w:fldChar w:fldCharType="begin"/>
        </w:r>
        <w:r>
          <w:rPr>
            <w:noProof/>
            <w:webHidden/>
          </w:rPr>
          <w:instrText xml:space="preserve"> PAGEREF _Toc233546272 \h </w:instrText>
        </w:r>
        <w:r>
          <w:rPr>
            <w:noProof/>
            <w:webHidden/>
          </w:rPr>
        </w:r>
        <w:r>
          <w:rPr>
            <w:noProof/>
            <w:webHidden/>
          </w:rPr>
          <w:fldChar w:fldCharType="separate"/>
        </w:r>
        <w:r>
          <w:rPr>
            <w:noProof/>
            <w:webHidden/>
          </w:rPr>
          <w:t>26</w:t>
        </w:r>
        <w:r>
          <w:rPr>
            <w:noProof/>
            <w:webHidden/>
          </w:rPr>
          <w:fldChar w:fldCharType="end"/>
        </w:r>
      </w:hyperlink>
    </w:p>
    <w:p w14:paraId="7FC32859" w14:textId="294089C6"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73" w:history="1">
        <w:r w:rsidRPr="003502A9">
          <w:rPr>
            <w:rStyle w:val="Hipervnculo"/>
            <w:noProof/>
          </w:rPr>
          <w:t>10.4</w:t>
        </w:r>
        <w:r>
          <w:rPr>
            <w:rFonts w:eastAsiaTheme="minorEastAsia" w:cstheme="minorBidi"/>
            <w:i w:val="0"/>
            <w:iCs w:val="0"/>
            <w:noProof/>
            <w:kern w:val="2"/>
            <w:sz w:val="24"/>
            <w:szCs w:val="24"/>
            <w:lang w:val="es-CO" w:eastAsia="es-MX"/>
            <w14:ligatures w14:val="standardContextual"/>
          </w:rPr>
          <w:tab/>
        </w:r>
        <w:r w:rsidRPr="003502A9">
          <w:rPr>
            <w:rStyle w:val="Hipervnculo"/>
            <w:noProof/>
          </w:rPr>
          <w:t>Documentation and transparency</w:t>
        </w:r>
        <w:r>
          <w:rPr>
            <w:noProof/>
            <w:webHidden/>
          </w:rPr>
          <w:tab/>
        </w:r>
        <w:r>
          <w:rPr>
            <w:noProof/>
            <w:webHidden/>
          </w:rPr>
          <w:fldChar w:fldCharType="begin"/>
        </w:r>
        <w:r>
          <w:rPr>
            <w:noProof/>
            <w:webHidden/>
          </w:rPr>
          <w:instrText xml:space="preserve"> PAGEREF _Toc233546273 \h </w:instrText>
        </w:r>
        <w:r>
          <w:rPr>
            <w:noProof/>
            <w:webHidden/>
          </w:rPr>
        </w:r>
        <w:r>
          <w:rPr>
            <w:noProof/>
            <w:webHidden/>
          </w:rPr>
          <w:fldChar w:fldCharType="separate"/>
        </w:r>
        <w:r>
          <w:rPr>
            <w:noProof/>
            <w:webHidden/>
          </w:rPr>
          <w:t>26</w:t>
        </w:r>
        <w:r>
          <w:rPr>
            <w:noProof/>
            <w:webHidden/>
          </w:rPr>
          <w:fldChar w:fldCharType="end"/>
        </w:r>
      </w:hyperlink>
    </w:p>
    <w:p w14:paraId="7CEFD58A" w14:textId="043A7225"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74" w:history="1">
        <w:r w:rsidRPr="003502A9">
          <w:rPr>
            <w:rStyle w:val="Hipervnculo"/>
            <w:noProof/>
          </w:rPr>
          <w:t>11</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Avoidance of double counting (ADC)</w:t>
        </w:r>
        <w:r>
          <w:rPr>
            <w:noProof/>
            <w:webHidden/>
          </w:rPr>
          <w:tab/>
        </w:r>
        <w:r>
          <w:rPr>
            <w:noProof/>
            <w:webHidden/>
          </w:rPr>
          <w:fldChar w:fldCharType="begin"/>
        </w:r>
        <w:r>
          <w:rPr>
            <w:noProof/>
            <w:webHidden/>
          </w:rPr>
          <w:instrText xml:space="preserve"> PAGEREF _Toc233546274 \h </w:instrText>
        </w:r>
        <w:r>
          <w:rPr>
            <w:noProof/>
            <w:webHidden/>
          </w:rPr>
        </w:r>
        <w:r>
          <w:rPr>
            <w:noProof/>
            <w:webHidden/>
          </w:rPr>
          <w:fldChar w:fldCharType="separate"/>
        </w:r>
        <w:r>
          <w:rPr>
            <w:noProof/>
            <w:webHidden/>
          </w:rPr>
          <w:t>27</w:t>
        </w:r>
        <w:r>
          <w:rPr>
            <w:noProof/>
            <w:webHidden/>
          </w:rPr>
          <w:fldChar w:fldCharType="end"/>
        </w:r>
      </w:hyperlink>
    </w:p>
    <w:p w14:paraId="17E00F0A" w14:textId="2D87C03B"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75" w:history="1">
        <w:r w:rsidRPr="003502A9">
          <w:rPr>
            <w:rStyle w:val="Hipervnculo"/>
            <w:noProof/>
          </w:rPr>
          <w:t>11.1</w:t>
        </w:r>
        <w:r>
          <w:rPr>
            <w:rFonts w:eastAsiaTheme="minorEastAsia" w:cstheme="minorBidi"/>
            <w:i w:val="0"/>
            <w:iCs w:val="0"/>
            <w:noProof/>
            <w:kern w:val="2"/>
            <w:sz w:val="24"/>
            <w:szCs w:val="24"/>
            <w:lang w:val="es-CO" w:eastAsia="es-MX"/>
            <w14:ligatures w14:val="standardContextual"/>
          </w:rPr>
          <w:tab/>
        </w:r>
        <w:r w:rsidRPr="003502A9">
          <w:rPr>
            <w:rStyle w:val="Hipervnculo"/>
            <w:noProof/>
          </w:rPr>
          <w:t>Applicability</w:t>
        </w:r>
        <w:r>
          <w:rPr>
            <w:noProof/>
            <w:webHidden/>
          </w:rPr>
          <w:tab/>
        </w:r>
        <w:r>
          <w:rPr>
            <w:noProof/>
            <w:webHidden/>
          </w:rPr>
          <w:fldChar w:fldCharType="begin"/>
        </w:r>
        <w:r>
          <w:rPr>
            <w:noProof/>
            <w:webHidden/>
          </w:rPr>
          <w:instrText xml:space="preserve"> PAGEREF _Toc233546275 \h </w:instrText>
        </w:r>
        <w:r>
          <w:rPr>
            <w:noProof/>
            <w:webHidden/>
          </w:rPr>
        </w:r>
        <w:r>
          <w:rPr>
            <w:noProof/>
            <w:webHidden/>
          </w:rPr>
          <w:fldChar w:fldCharType="separate"/>
        </w:r>
        <w:r>
          <w:rPr>
            <w:noProof/>
            <w:webHidden/>
          </w:rPr>
          <w:t>27</w:t>
        </w:r>
        <w:r>
          <w:rPr>
            <w:noProof/>
            <w:webHidden/>
          </w:rPr>
          <w:fldChar w:fldCharType="end"/>
        </w:r>
      </w:hyperlink>
    </w:p>
    <w:p w14:paraId="09ADA883" w14:textId="62B6DA8C"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76" w:history="1">
        <w:r w:rsidRPr="003502A9">
          <w:rPr>
            <w:rStyle w:val="Hipervnculo"/>
            <w:noProof/>
          </w:rPr>
          <w:t>11.2</w:t>
        </w:r>
        <w:r>
          <w:rPr>
            <w:rFonts w:eastAsiaTheme="minorEastAsia" w:cstheme="minorBidi"/>
            <w:i w:val="0"/>
            <w:iCs w:val="0"/>
            <w:noProof/>
            <w:kern w:val="2"/>
            <w:sz w:val="24"/>
            <w:szCs w:val="24"/>
            <w:lang w:val="es-CO" w:eastAsia="es-MX"/>
            <w14:ligatures w14:val="standardContextual"/>
          </w:rPr>
          <w:tab/>
        </w:r>
        <w:r w:rsidRPr="003502A9">
          <w:rPr>
            <w:rStyle w:val="Hipervnculo"/>
            <w:noProof/>
          </w:rPr>
          <w:t>Exclusive claim Declaration</w:t>
        </w:r>
        <w:r>
          <w:rPr>
            <w:noProof/>
            <w:webHidden/>
          </w:rPr>
          <w:tab/>
        </w:r>
        <w:r>
          <w:rPr>
            <w:noProof/>
            <w:webHidden/>
          </w:rPr>
          <w:fldChar w:fldCharType="begin"/>
        </w:r>
        <w:r>
          <w:rPr>
            <w:noProof/>
            <w:webHidden/>
          </w:rPr>
          <w:instrText xml:space="preserve"> PAGEREF _Toc233546276 \h </w:instrText>
        </w:r>
        <w:r>
          <w:rPr>
            <w:noProof/>
            <w:webHidden/>
          </w:rPr>
        </w:r>
        <w:r>
          <w:rPr>
            <w:noProof/>
            <w:webHidden/>
          </w:rPr>
          <w:fldChar w:fldCharType="separate"/>
        </w:r>
        <w:r>
          <w:rPr>
            <w:noProof/>
            <w:webHidden/>
          </w:rPr>
          <w:t>27</w:t>
        </w:r>
        <w:r>
          <w:rPr>
            <w:noProof/>
            <w:webHidden/>
          </w:rPr>
          <w:fldChar w:fldCharType="end"/>
        </w:r>
      </w:hyperlink>
    </w:p>
    <w:p w14:paraId="66264DB4" w14:textId="2671E467"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77" w:history="1">
        <w:r w:rsidRPr="003502A9">
          <w:rPr>
            <w:rStyle w:val="Hipervnculo"/>
            <w:noProof/>
          </w:rPr>
          <w:t>11.3</w:t>
        </w:r>
        <w:r>
          <w:rPr>
            <w:rFonts w:eastAsiaTheme="minorEastAsia" w:cstheme="minorBidi"/>
            <w:i w:val="0"/>
            <w:iCs w:val="0"/>
            <w:noProof/>
            <w:kern w:val="2"/>
            <w:sz w:val="24"/>
            <w:szCs w:val="24"/>
            <w:lang w:val="es-CO" w:eastAsia="es-MX"/>
            <w14:ligatures w14:val="standardContextual"/>
          </w:rPr>
          <w:tab/>
        </w:r>
        <w:r w:rsidRPr="003502A9">
          <w:rPr>
            <w:rStyle w:val="Hipervnculo"/>
            <w:noProof/>
          </w:rPr>
          <w:t>National and jurisdictional consistency</w:t>
        </w:r>
        <w:r>
          <w:rPr>
            <w:noProof/>
            <w:webHidden/>
          </w:rPr>
          <w:tab/>
        </w:r>
        <w:r>
          <w:rPr>
            <w:noProof/>
            <w:webHidden/>
          </w:rPr>
          <w:fldChar w:fldCharType="begin"/>
        </w:r>
        <w:r>
          <w:rPr>
            <w:noProof/>
            <w:webHidden/>
          </w:rPr>
          <w:instrText xml:space="preserve"> PAGEREF _Toc233546277 \h </w:instrText>
        </w:r>
        <w:r>
          <w:rPr>
            <w:noProof/>
            <w:webHidden/>
          </w:rPr>
        </w:r>
        <w:r>
          <w:rPr>
            <w:noProof/>
            <w:webHidden/>
          </w:rPr>
          <w:fldChar w:fldCharType="separate"/>
        </w:r>
        <w:r>
          <w:rPr>
            <w:noProof/>
            <w:webHidden/>
          </w:rPr>
          <w:t>27</w:t>
        </w:r>
        <w:r>
          <w:rPr>
            <w:noProof/>
            <w:webHidden/>
          </w:rPr>
          <w:fldChar w:fldCharType="end"/>
        </w:r>
      </w:hyperlink>
    </w:p>
    <w:p w14:paraId="667FE15B" w14:textId="05415DB1"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78" w:history="1">
        <w:r w:rsidRPr="003502A9">
          <w:rPr>
            <w:rStyle w:val="Hipervnculo"/>
            <w:noProof/>
          </w:rPr>
          <w:t>11.4</w:t>
        </w:r>
        <w:r>
          <w:rPr>
            <w:rFonts w:eastAsiaTheme="minorEastAsia" w:cstheme="minorBidi"/>
            <w:i w:val="0"/>
            <w:iCs w:val="0"/>
            <w:noProof/>
            <w:kern w:val="2"/>
            <w:sz w:val="24"/>
            <w:szCs w:val="24"/>
            <w:lang w:val="es-CO" w:eastAsia="es-MX"/>
            <w14:ligatures w14:val="standardContextual"/>
          </w:rPr>
          <w:tab/>
        </w:r>
        <w:r w:rsidRPr="003502A9">
          <w:rPr>
            <w:rStyle w:val="Hipervnculo"/>
            <w:noProof/>
          </w:rPr>
          <w:t>No Double Counting across activities</w:t>
        </w:r>
        <w:r>
          <w:rPr>
            <w:noProof/>
            <w:webHidden/>
          </w:rPr>
          <w:tab/>
        </w:r>
        <w:r>
          <w:rPr>
            <w:noProof/>
            <w:webHidden/>
          </w:rPr>
          <w:fldChar w:fldCharType="begin"/>
        </w:r>
        <w:r>
          <w:rPr>
            <w:noProof/>
            <w:webHidden/>
          </w:rPr>
          <w:instrText xml:space="preserve"> PAGEREF _Toc233546278 \h </w:instrText>
        </w:r>
        <w:r>
          <w:rPr>
            <w:noProof/>
            <w:webHidden/>
          </w:rPr>
        </w:r>
        <w:r>
          <w:rPr>
            <w:noProof/>
            <w:webHidden/>
          </w:rPr>
          <w:fldChar w:fldCharType="separate"/>
        </w:r>
        <w:r>
          <w:rPr>
            <w:noProof/>
            <w:webHidden/>
          </w:rPr>
          <w:t>27</w:t>
        </w:r>
        <w:r>
          <w:rPr>
            <w:noProof/>
            <w:webHidden/>
          </w:rPr>
          <w:fldChar w:fldCharType="end"/>
        </w:r>
      </w:hyperlink>
    </w:p>
    <w:p w14:paraId="52F560A2" w14:textId="0E882D3B"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79" w:history="1">
        <w:r w:rsidRPr="003502A9">
          <w:rPr>
            <w:rStyle w:val="Hipervnculo"/>
            <w:noProof/>
          </w:rPr>
          <w:t>12</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Compliance with Laws, Statutes and Other Regulatory Frameworks</w:t>
        </w:r>
        <w:r>
          <w:rPr>
            <w:noProof/>
            <w:webHidden/>
          </w:rPr>
          <w:tab/>
        </w:r>
        <w:r>
          <w:rPr>
            <w:noProof/>
            <w:webHidden/>
          </w:rPr>
          <w:fldChar w:fldCharType="begin"/>
        </w:r>
        <w:r>
          <w:rPr>
            <w:noProof/>
            <w:webHidden/>
          </w:rPr>
          <w:instrText xml:space="preserve"> PAGEREF _Toc233546279 \h </w:instrText>
        </w:r>
        <w:r>
          <w:rPr>
            <w:noProof/>
            <w:webHidden/>
          </w:rPr>
        </w:r>
        <w:r>
          <w:rPr>
            <w:noProof/>
            <w:webHidden/>
          </w:rPr>
          <w:fldChar w:fldCharType="separate"/>
        </w:r>
        <w:r>
          <w:rPr>
            <w:noProof/>
            <w:webHidden/>
          </w:rPr>
          <w:t>28</w:t>
        </w:r>
        <w:r>
          <w:rPr>
            <w:noProof/>
            <w:webHidden/>
          </w:rPr>
          <w:fldChar w:fldCharType="end"/>
        </w:r>
      </w:hyperlink>
    </w:p>
    <w:p w14:paraId="2A891B5E" w14:textId="27B4C990"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80" w:history="1">
        <w:r w:rsidRPr="003502A9">
          <w:rPr>
            <w:rStyle w:val="Hipervnculo"/>
            <w:noProof/>
          </w:rPr>
          <w:t>12.1</w:t>
        </w:r>
        <w:r>
          <w:rPr>
            <w:rFonts w:eastAsiaTheme="minorEastAsia" w:cstheme="minorBidi"/>
            <w:i w:val="0"/>
            <w:iCs w:val="0"/>
            <w:noProof/>
            <w:kern w:val="2"/>
            <w:sz w:val="24"/>
            <w:szCs w:val="24"/>
            <w:lang w:val="es-CO" w:eastAsia="es-MX"/>
            <w14:ligatures w14:val="standardContextual"/>
          </w:rPr>
          <w:tab/>
        </w:r>
        <w:r w:rsidRPr="003502A9">
          <w:rPr>
            <w:rStyle w:val="Hipervnculo"/>
            <w:noProof/>
          </w:rPr>
          <w:t>Legal and regulatory compliance</w:t>
        </w:r>
        <w:r>
          <w:rPr>
            <w:noProof/>
            <w:webHidden/>
          </w:rPr>
          <w:tab/>
        </w:r>
        <w:r>
          <w:rPr>
            <w:noProof/>
            <w:webHidden/>
          </w:rPr>
          <w:fldChar w:fldCharType="begin"/>
        </w:r>
        <w:r>
          <w:rPr>
            <w:noProof/>
            <w:webHidden/>
          </w:rPr>
          <w:instrText xml:space="preserve"> PAGEREF _Toc233546280 \h </w:instrText>
        </w:r>
        <w:r>
          <w:rPr>
            <w:noProof/>
            <w:webHidden/>
          </w:rPr>
        </w:r>
        <w:r>
          <w:rPr>
            <w:noProof/>
            <w:webHidden/>
          </w:rPr>
          <w:fldChar w:fldCharType="separate"/>
        </w:r>
        <w:r>
          <w:rPr>
            <w:noProof/>
            <w:webHidden/>
          </w:rPr>
          <w:t>28</w:t>
        </w:r>
        <w:r>
          <w:rPr>
            <w:noProof/>
            <w:webHidden/>
          </w:rPr>
          <w:fldChar w:fldCharType="end"/>
        </w:r>
      </w:hyperlink>
    </w:p>
    <w:p w14:paraId="68EBA9EE" w14:textId="2C2BD447"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81" w:history="1">
        <w:r w:rsidRPr="003502A9">
          <w:rPr>
            <w:rStyle w:val="Hipervnculo"/>
            <w:noProof/>
          </w:rPr>
          <w:t>12.2</w:t>
        </w:r>
        <w:r>
          <w:rPr>
            <w:rFonts w:eastAsiaTheme="minorEastAsia" w:cstheme="minorBidi"/>
            <w:i w:val="0"/>
            <w:iCs w:val="0"/>
            <w:noProof/>
            <w:kern w:val="2"/>
            <w:sz w:val="24"/>
            <w:szCs w:val="24"/>
            <w:lang w:val="es-CO" w:eastAsia="es-MX"/>
            <w14:ligatures w14:val="standardContextual"/>
          </w:rPr>
          <w:tab/>
        </w:r>
        <w:r w:rsidRPr="003502A9">
          <w:rPr>
            <w:rStyle w:val="Hipervnculo"/>
            <w:noProof/>
          </w:rPr>
          <w:t>Environmental permits and authorizations</w:t>
        </w:r>
        <w:r>
          <w:rPr>
            <w:noProof/>
            <w:webHidden/>
          </w:rPr>
          <w:tab/>
        </w:r>
        <w:r>
          <w:rPr>
            <w:noProof/>
            <w:webHidden/>
          </w:rPr>
          <w:fldChar w:fldCharType="begin"/>
        </w:r>
        <w:r>
          <w:rPr>
            <w:noProof/>
            <w:webHidden/>
          </w:rPr>
          <w:instrText xml:space="preserve"> PAGEREF _Toc233546281 \h </w:instrText>
        </w:r>
        <w:r>
          <w:rPr>
            <w:noProof/>
            <w:webHidden/>
          </w:rPr>
        </w:r>
        <w:r>
          <w:rPr>
            <w:noProof/>
            <w:webHidden/>
          </w:rPr>
          <w:fldChar w:fldCharType="separate"/>
        </w:r>
        <w:r>
          <w:rPr>
            <w:noProof/>
            <w:webHidden/>
          </w:rPr>
          <w:t>28</w:t>
        </w:r>
        <w:r>
          <w:rPr>
            <w:noProof/>
            <w:webHidden/>
          </w:rPr>
          <w:fldChar w:fldCharType="end"/>
        </w:r>
      </w:hyperlink>
    </w:p>
    <w:p w14:paraId="33E305EC" w14:textId="21D61BCE"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82" w:history="1">
        <w:r w:rsidRPr="003502A9">
          <w:rPr>
            <w:rStyle w:val="Hipervnculo"/>
            <w:noProof/>
          </w:rPr>
          <w:t>12.3</w:t>
        </w:r>
        <w:r>
          <w:rPr>
            <w:rFonts w:eastAsiaTheme="minorEastAsia" w:cstheme="minorBidi"/>
            <w:i w:val="0"/>
            <w:iCs w:val="0"/>
            <w:noProof/>
            <w:kern w:val="2"/>
            <w:sz w:val="24"/>
            <w:szCs w:val="24"/>
            <w:lang w:val="es-CO" w:eastAsia="es-MX"/>
            <w14:ligatures w14:val="standardContextual"/>
          </w:rPr>
          <w:tab/>
        </w:r>
        <w:r w:rsidRPr="003502A9">
          <w:rPr>
            <w:rStyle w:val="Hipervnculo"/>
            <w:noProof/>
          </w:rPr>
          <w:t>Land and water tenure and use rights</w:t>
        </w:r>
        <w:r>
          <w:rPr>
            <w:noProof/>
            <w:webHidden/>
          </w:rPr>
          <w:tab/>
        </w:r>
        <w:r>
          <w:rPr>
            <w:noProof/>
            <w:webHidden/>
          </w:rPr>
          <w:fldChar w:fldCharType="begin"/>
        </w:r>
        <w:r>
          <w:rPr>
            <w:noProof/>
            <w:webHidden/>
          </w:rPr>
          <w:instrText xml:space="preserve"> PAGEREF _Toc233546282 \h </w:instrText>
        </w:r>
        <w:r>
          <w:rPr>
            <w:noProof/>
            <w:webHidden/>
          </w:rPr>
        </w:r>
        <w:r>
          <w:rPr>
            <w:noProof/>
            <w:webHidden/>
          </w:rPr>
          <w:fldChar w:fldCharType="separate"/>
        </w:r>
        <w:r>
          <w:rPr>
            <w:noProof/>
            <w:webHidden/>
          </w:rPr>
          <w:t>28</w:t>
        </w:r>
        <w:r>
          <w:rPr>
            <w:noProof/>
            <w:webHidden/>
          </w:rPr>
          <w:fldChar w:fldCharType="end"/>
        </w:r>
      </w:hyperlink>
    </w:p>
    <w:p w14:paraId="27670F3E" w14:textId="3E2697BF"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83" w:history="1">
        <w:r w:rsidRPr="003502A9">
          <w:rPr>
            <w:rStyle w:val="Hipervnculo"/>
            <w:noProof/>
          </w:rPr>
          <w:t>12.4</w:t>
        </w:r>
        <w:r>
          <w:rPr>
            <w:rFonts w:eastAsiaTheme="minorEastAsia" w:cstheme="minorBidi"/>
            <w:i w:val="0"/>
            <w:iCs w:val="0"/>
            <w:noProof/>
            <w:kern w:val="2"/>
            <w:sz w:val="24"/>
            <w:szCs w:val="24"/>
            <w:lang w:val="es-CO" w:eastAsia="es-MX"/>
            <w14:ligatures w14:val="standardContextual"/>
          </w:rPr>
          <w:tab/>
        </w:r>
        <w:r w:rsidRPr="003502A9">
          <w:rPr>
            <w:rStyle w:val="Hipervnculo"/>
            <w:noProof/>
          </w:rPr>
          <w:t>Human rights and international standards</w:t>
        </w:r>
        <w:r>
          <w:rPr>
            <w:noProof/>
            <w:webHidden/>
          </w:rPr>
          <w:tab/>
        </w:r>
        <w:r>
          <w:rPr>
            <w:noProof/>
            <w:webHidden/>
          </w:rPr>
          <w:fldChar w:fldCharType="begin"/>
        </w:r>
        <w:r>
          <w:rPr>
            <w:noProof/>
            <w:webHidden/>
          </w:rPr>
          <w:instrText xml:space="preserve"> PAGEREF _Toc233546283 \h </w:instrText>
        </w:r>
        <w:r>
          <w:rPr>
            <w:noProof/>
            <w:webHidden/>
          </w:rPr>
        </w:r>
        <w:r>
          <w:rPr>
            <w:noProof/>
            <w:webHidden/>
          </w:rPr>
          <w:fldChar w:fldCharType="separate"/>
        </w:r>
        <w:r>
          <w:rPr>
            <w:noProof/>
            <w:webHidden/>
          </w:rPr>
          <w:t>29</w:t>
        </w:r>
        <w:r>
          <w:rPr>
            <w:noProof/>
            <w:webHidden/>
          </w:rPr>
          <w:fldChar w:fldCharType="end"/>
        </w:r>
      </w:hyperlink>
    </w:p>
    <w:p w14:paraId="37C09591" w14:textId="12C493AE"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84" w:history="1">
        <w:r w:rsidRPr="003502A9">
          <w:rPr>
            <w:rStyle w:val="Hipervnculo"/>
            <w:noProof/>
          </w:rPr>
          <w:t>12.5</w:t>
        </w:r>
        <w:r>
          <w:rPr>
            <w:rFonts w:eastAsiaTheme="minorEastAsia" w:cstheme="minorBidi"/>
            <w:i w:val="0"/>
            <w:iCs w:val="0"/>
            <w:noProof/>
            <w:kern w:val="2"/>
            <w:sz w:val="24"/>
            <w:szCs w:val="24"/>
            <w:lang w:val="es-CO" w:eastAsia="es-MX"/>
            <w14:ligatures w14:val="standardContextual"/>
          </w:rPr>
          <w:tab/>
        </w:r>
        <w:r w:rsidRPr="003502A9">
          <w:rPr>
            <w:rStyle w:val="Hipervnculo"/>
            <w:noProof/>
          </w:rPr>
          <w:t>Ongoing legal compliance monitoring</w:t>
        </w:r>
        <w:r>
          <w:rPr>
            <w:noProof/>
            <w:webHidden/>
          </w:rPr>
          <w:tab/>
        </w:r>
        <w:r>
          <w:rPr>
            <w:noProof/>
            <w:webHidden/>
          </w:rPr>
          <w:fldChar w:fldCharType="begin"/>
        </w:r>
        <w:r>
          <w:rPr>
            <w:noProof/>
            <w:webHidden/>
          </w:rPr>
          <w:instrText xml:space="preserve"> PAGEREF _Toc233546284 \h </w:instrText>
        </w:r>
        <w:r>
          <w:rPr>
            <w:noProof/>
            <w:webHidden/>
          </w:rPr>
        </w:r>
        <w:r>
          <w:rPr>
            <w:noProof/>
            <w:webHidden/>
          </w:rPr>
          <w:fldChar w:fldCharType="separate"/>
        </w:r>
        <w:r>
          <w:rPr>
            <w:noProof/>
            <w:webHidden/>
          </w:rPr>
          <w:t>29</w:t>
        </w:r>
        <w:r>
          <w:rPr>
            <w:noProof/>
            <w:webHidden/>
          </w:rPr>
          <w:fldChar w:fldCharType="end"/>
        </w:r>
      </w:hyperlink>
    </w:p>
    <w:p w14:paraId="72369F8F" w14:textId="41F2DC75"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85" w:history="1">
        <w:r w:rsidRPr="003502A9">
          <w:rPr>
            <w:rStyle w:val="Hipervnculo"/>
            <w:noProof/>
          </w:rPr>
          <w:t>12.6</w:t>
        </w:r>
        <w:r>
          <w:rPr>
            <w:rFonts w:eastAsiaTheme="minorEastAsia" w:cstheme="minorBidi"/>
            <w:i w:val="0"/>
            <w:iCs w:val="0"/>
            <w:noProof/>
            <w:kern w:val="2"/>
            <w:sz w:val="24"/>
            <w:szCs w:val="24"/>
            <w:lang w:val="es-CO" w:eastAsia="es-MX"/>
            <w14:ligatures w14:val="standardContextual"/>
          </w:rPr>
          <w:tab/>
        </w:r>
        <w:r w:rsidRPr="003502A9">
          <w:rPr>
            <w:rStyle w:val="Hipervnculo"/>
            <w:noProof/>
          </w:rPr>
          <w:t>Legal compliance confirmation</w:t>
        </w:r>
        <w:r>
          <w:rPr>
            <w:noProof/>
            <w:webHidden/>
          </w:rPr>
          <w:tab/>
        </w:r>
        <w:r>
          <w:rPr>
            <w:noProof/>
            <w:webHidden/>
          </w:rPr>
          <w:fldChar w:fldCharType="begin"/>
        </w:r>
        <w:r>
          <w:rPr>
            <w:noProof/>
            <w:webHidden/>
          </w:rPr>
          <w:instrText xml:space="preserve"> PAGEREF _Toc233546285 \h </w:instrText>
        </w:r>
        <w:r>
          <w:rPr>
            <w:noProof/>
            <w:webHidden/>
          </w:rPr>
        </w:r>
        <w:r>
          <w:rPr>
            <w:noProof/>
            <w:webHidden/>
          </w:rPr>
          <w:fldChar w:fldCharType="separate"/>
        </w:r>
        <w:r>
          <w:rPr>
            <w:noProof/>
            <w:webHidden/>
          </w:rPr>
          <w:t>29</w:t>
        </w:r>
        <w:r>
          <w:rPr>
            <w:noProof/>
            <w:webHidden/>
          </w:rPr>
          <w:fldChar w:fldCharType="end"/>
        </w:r>
      </w:hyperlink>
    </w:p>
    <w:p w14:paraId="34942085" w14:textId="2EB6640F"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86" w:history="1">
        <w:r w:rsidRPr="003502A9">
          <w:rPr>
            <w:rStyle w:val="Hipervnculo"/>
            <w:noProof/>
          </w:rPr>
          <w:t>13</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Ownership and rights over Verified Water Credits</w:t>
        </w:r>
        <w:r>
          <w:rPr>
            <w:noProof/>
            <w:webHidden/>
          </w:rPr>
          <w:tab/>
        </w:r>
        <w:r>
          <w:rPr>
            <w:noProof/>
            <w:webHidden/>
          </w:rPr>
          <w:fldChar w:fldCharType="begin"/>
        </w:r>
        <w:r>
          <w:rPr>
            <w:noProof/>
            <w:webHidden/>
          </w:rPr>
          <w:instrText xml:space="preserve"> PAGEREF _Toc233546286 \h </w:instrText>
        </w:r>
        <w:r>
          <w:rPr>
            <w:noProof/>
            <w:webHidden/>
          </w:rPr>
        </w:r>
        <w:r>
          <w:rPr>
            <w:noProof/>
            <w:webHidden/>
          </w:rPr>
          <w:fldChar w:fldCharType="separate"/>
        </w:r>
        <w:r>
          <w:rPr>
            <w:noProof/>
            <w:webHidden/>
          </w:rPr>
          <w:t>29</w:t>
        </w:r>
        <w:r>
          <w:rPr>
            <w:noProof/>
            <w:webHidden/>
          </w:rPr>
          <w:fldChar w:fldCharType="end"/>
        </w:r>
      </w:hyperlink>
    </w:p>
    <w:p w14:paraId="31B053A0" w14:textId="1A4D6FDB"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87" w:history="1">
        <w:r w:rsidRPr="003502A9">
          <w:rPr>
            <w:rStyle w:val="Hipervnculo"/>
            <w:noProof/>
          </w:rPr>
          <w:t>13.1</w:t>
        </w:r>
        <w:r>
          <w:rPr>
            <w:rFonts w:eastAsiaTheme="minorEastAsia" w:cstheme="minorBidi"/>
            <w:i w:val="0"/>
            <w:iCs w:val="0"/>
            <w:noProof/>
            <w:kern w:val="2"/>
            <w:sz w:val="24"/>
            <w:szCs w:val="24"/>
            <w:lang w:val="es-CO" w:eastAsia="es-MX"/>
            <w14:ligatures w14:val="standardContextual"/>
          </w:rPr>
          <w:tab/>
        </w:r>
        <w:r w:rsidRPr="003502A9">
          <w:rPr>
            <w:rStyle w:val="Hipervnculo"/>
            <w:noProof/>
          </w:rPr>
          <w:t>Project Holder</w:t>
        </w:r>
        <w:r>
          <w:rPr>
            <w:noProof/>
            <w:webHidden/>
          </w:rPr>
          <w:tab/>
        </w:r>
        <w:r>
          <w:rPr>
            <w:noProof/>
            <w:webHidden/>
          </w:rPr>
          <w:fldChar w:fldCharType="begin"/>
        </w:r>
        <w:r>
          <w:rPr>
            <w:noProof/>
            <w:webHidden/>
          </w:rPr>
          <w:instrText xml:space="preserve"> PAGEREF _Toc233546287 \h </w:instrText>
        </w:r>
        <w:r>
          <w:rPr>
            <w:noProof/>
            <w:webHidden/>
          </w:rPr>
        </w:r>
        <w:r>
          <w:rPr>
            <w:noProof/>
            <w:webHidden/>
          </w:rPr>
          <w:fldChar w:fldCharType="separate"/>
        </w:r>
        <w:r>
          <w:rPr>
            <w:noProof/>
            <w:webHidden/>
          </w:rPr>
          <w:t>29</w:t>
        </w:r>
        <w:r>
          <w:rPr>
            <w:noProof/>
            <w:webHidden/>
          </w:rPr>
          <w:fldChar w:fldCharType="end"/>
        </w:r>
      </w:hyperlink>
    </w:p>
    <w:p w14:paraId="5484FBA3" w14:textId="61A40574"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88" w:history="1">
        <w:r w:rsidRPr="003502A9">
          <w:rPr>
            <w:rStyle w:val="Hipervnculo"/>
            <w:noProof/>
          </w:rPr>
          <w:t>13.2</w:t>
        </w:r>
        <w:r>
          <w:rPr>
            <w:rFonts w:eastAsiaTheme="minorEastAsia" w:cstheme="minorBidi"/>
            <w:i w:val="0"/>
            <w:iCs w:val="0"/>
            <w:noProof/>
            <w:kern w:val="2"/>
            <w:sz w:val="24"/>
            <w:szCs w:val="24"/>
            <w:lang w:val="es-CO" w:eastAsia="es-MX"/>
            <w14:ligatures w14:val="standardContextual"/>
          </w:rPr>
          <w:tab/>
        </w:r>
        <w:r w:rsidRPr="003502A9">
          <w:rPr>
            <w:rStyle w:val="Hipervnculo"/>
            <w:noProof/>
          </w:rPr>
          <w:t>Demonstration of water benefit rights</w:t>
        </w:r>
        <w:r>
          <w:rPr>
            <w:noProof/>
            <w:webHidden/>
          </w:rPr>
          <w:tab/>
        </w:r>
        <w:r>
          <w:rPr>
            <w:noProof/>
            <w:webHidden/>
          </w:rPr>
          <w:fldChar w:fldCharType="begin"/>
        </w:r>
        <w:r>
          <w:rPr>
            <w:noProof/>
            <w:webHidden/>
          </w:rPr>
          <w:instrText xml:space="preserve"> PAGEREF _Toc233546288 \h </w:instrText>
        </w:r>
        <w:r>
          <w:rPr>
            <w:noProof/>
            <w:webHidden/>
          </w:rPr>
        </w:r>
        <w:r>
          <w:rPr>
            <w:noProof/>
            <w:webHidden/>
          </w:rPr>
          <w:fldChar w:fldCharType="separate"/>
        </w:r>
        <w:r>
          <w:rPr>
            <w:noProof/>
            <w:webHidden/>
          </w:rPr>
          <w:t>30</w:t>
        </w:r>
        <w:r>
          <w:rPr>
            <w:noProof/>
            <w:webHidden/>
          </w:rPr>
          <w:fldChar w:fldCharType="end"/>
        </w:r>
      </w:hyperlink>
    </w:p>
    <w:p w14:paraId="0CB6863E" w14:textId="7142EA01"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89" w:history="1">
        <w:r w:rsidRPr="003502A9">
          <w:rPr>
            <w:rStyle w:val="Hipervnculo"/>
            <w:noProof/>
          </w:rPr>
          <w:t>13.3</w:t>
        </w:r>
        <w:r>
          <w:rPr>
            <w:rFonts w:eastAsiaTheme="minorEastAsia" w:cstheme="minorBidi"/>
            <w:i w:val="0"/>
            <w:iCs w:val="0"/>
            <w:noProof/>
            <w:kern w:val="2"/>
            <w:sz w:val="24"/>
            <w:szCs w:val="24"/>
            <w:lang w:val="es-CO" w:eastAsia="es-MX"/>
            <w14:ligatures w14:val="standardContextual"/>
          </w:rPr>
          <w:tab/>
        </w:r>
        <w:r w:rsidRPr="003502A9">
          <w:rPr>
            <w:rStyle w:val="Hipervnculo"/>
            <w:noProof/>
          </w:rPr>
          <w:t>Agreements with project participants</w:t>
        </w:r>
        <w:r>
          <w:rPr>
            <w:noProof/>
            <w:webHidden/>
          </w:rPr>
          <w:tab/>
        </w:r>
        <w:r>
          <w:rPr>
            <w:noProof/>
            <w:webHidden/>
          </w:rPr>
          <w:fldChar w:fldCharType="begin"/>
        </w:r>
        <w:r>
          <w:rPr>
            <w:noProof/>
            <w:webHidden/>
          </w:rPr>
          <w:instrText xml:space="preserve"> PAGEREF _Toc233546289 \h </w:instrText>
        </w:r>
        <w:r>
          <w:rPr>
            <w:noProof/>
            <w:webHidden/>
          </w:rPr>
        </w:r>
        <w:r>
          <w:rPr>
            <w:noProof/>
            <w:webHidden/>
          </w:rPr>
          <w:fldChar w:fldCharType="separate"/>
        </w:r>
        <w:r>
          <w:rPr>
            <w:noProof/>
            <w:webHidden/>
          </w:rPr>
          <w:t>30</w:t>
        </w:r>
        <w:r>
          <w:rPr>
            <w:noProof/>
            <w:webHidden/>
          </w:rPr>
          <w:fldChar w:fldCharType="end"/>
        </w:r>
      </w:hyperlink>
    </w:p>
    <w:p w14:paraId="5148ACD3" w14:textId="4B242814"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90" w:history="1">
        <w:r w:rsidRPr="003502A9">
          <w:rPr>
            <w:rStyle w:val="Hipervnculo"/>
            <w:noProof/>
          </w:rPr>
          <w:t>13.4</w:t>
        </w:r>
        <w:r>
          <w:rPr>
            <w:rFonts w:eastAsiaTheme="minorEastAsia" w:cstheme="minorBidi"/>
            <w:i w:val="0"/>
            <w:iCs w:val="0"/>
            <w:noProof/>
            <w:kern w:val="2"/>
            <w:sz w:val="24"/>
            <w:szCs w:val="24"/>
            <w:lang w:val="es-CO" w:eastAsia="es-MX"/>
            <w14:ligatures w14:val="standardContextual"/>
          </w:rPr>
          <w:tab/>
        </w:r>
        <w:r w:rsidRPr="003502A9">
          <w:rPr>
            <w:rStyle w:val="Hipervnculo"/>
            <w:noProof/>
          </w:rPr>
          <w:t>Benefit-sharing arrangements</w:t>
        </w:r>
        <w:r>
          <w:rPr>
            <w:noProof/>
            <w:webHidden/>
          </w:rPr>
          <w:tab/>
        </w:r>
        <w:r>
          <w:rPr>
            <w:noProof/>
            <w:webHidden/>
          </w:rPr>
          <w:fldChar w:fldCharType="begin"/>
        </w:r>
        <w:r>
          <w:rPr>
            <w:noProof/>
            <w:webHidden/>
          </w:rPr>
          <w:instrText xml:space="preserve"> PAGEREF _Toc233546290 \h </w:instrText>
        </w:r>
        <w:r>
          <w:rPr>
            <w:noProof/>
            <w:webHidden/>
          </w:rPr>
        </w:r>
        <w:r>
          <w:rPr>
            <w:noProof/>
            <w:webHidden/>
          </w:rPr>
          <w:fldChar w:fldCharType="separate"/>
        </w:r>
        <w:r>
          <w:rPr>
            <w:noProof/>
            <w:webHidden/>
          </w:rPr>
          <w:t>31</w:t>
        </w:r>
        <w:r>
          <w:rPr>
            <w:noProof/>
            <w:webHidden/>
          </w:rPr>
          <w:fldChar w:fldCharType="end"/>
        </w:r>
      </w:hyperlink>
    </w:p>
    <w:p w14:paraId="6C1AEC3F" w14:textId="55D11980"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91" w:history="1">
        <w:r w:rsidRPr="003502A9">
          <w:rPr>
            <w:rStyle w:val="Hipervnculo"/>
            <w:noProof/>
          </w:rPr>
          <w:t>13.5</w:t>
        </w:r>
        <w:r>
          <w:rPr>
            <w:rFonts w:eastAsiaTheme="minorEastAsia" w:cstheme="minorBidi"/>
            <w:i w:val="0"/>
            <w:iCs w:val="0"/>
            <w:noProof/>
            <w:kern w:val="2"/>
            <w:sz w:val="24"/>
            <w:szCs w:val="24"/>
            <w:lang w:val="es-CO" w:eastAsia="es-MX"/>
            <w14:ligatures w14:val="standardContextual"/>
          </w:rPr>
          <w:tab/>
        </w:r>
        <w:r w:rsidRPr="003502A9">
          <w:rPr>
            <w:rStyle w:val="Hipervnculo"/>
            <w:noProof/>
          </w:rPr>
          <w:t>Indigenous Peoples and Local Communities (where applicable)</w:t>
        </w:r>
        <w:r>
          <w:rPr>
            <w:noProof/>
            <w:webHidden/>
          </w:rPr>
          <w:tab/>
        </w:r>
        <w:r>
          <w:rPr>
            <w:noProof/>
            <w:webHidden/>
          </w:rPr>
          <w:fldChar w:fldCharType="begin"/>
        </w:r>
        <w:r>
          <w:rPr>
            <w:noProof/>
            <w:webHidden/>
          </w:rPr>
          <w:instrText xml:space="preserve"> PAGEREF _Toc233546291 \h </w:instrText>
        </w:r>
        <w:r>
          <w:rPr>
            <w:noProof/>
            <w:webHidden/>
          </w:rPr>
        </w:r>
        <w:r>
          <w:rPr>
            <w:noProof/>
            <w:webHidden/>
          </w:rPr>
          <w:fldChar w:fldCharType="separate"/>
        </w:r>
        <w:r>
          <w:rPr>
            <w:noProof/>
            <w:webHidden/>
          </w:rPr>
          <w:t>31</w:t>
        </w:r>
        <w:r>
          <w:rPr>
            <w:noProof/>
            <w:webHidden/>
          </w:rPr>
          <w:fldChar w:fldCharType="end"/>
        </w:r>
      </w:hyperlink>
    </w:p>
    <w:p w14:paraId="5FE625AB" w14:textId="21FB1CD6"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92" w:history="1">
        <w:r w:rsidRPr="003502A9">
          <w:rPr>
            <w:rStyle w:val="Hipervnculo"/>
            <w:noProof/>
          </w:rPr>
          <w:t>13.6</w:t>
        </w:r>
        <w:r>
          <w:rPr>
            <w:rFonts w:eastAsiaTheme="minorEastAsia" w:cstheme="minorBidi"/>
            <w:i w:val="0"/>
            <w:iCs w:val="0"/>
            <w:noProof/>
            <w:kern w:val="2"/>
            <w:sz w:val="24"/>
            <w:szCs w:val="24"/>
            <w:lang w:val="es-CO" w:eastAsia="es-MX"/>
            <w14:ligatures w14:val="standardContextual"/>
          </w:rPr>
          <w:tab/>
        </w:r>
        <w:r w:rsidRPr="003502A9">
          <w:rPr>
            <w:rStyle w:val="Hipervnculo"/>
            <w:noProof/>
          </w:rPr>
          <w:t>Verified Water Credit ownership confirmation</w:t>
        </w:r>
        <w:r>
          <w:rPr>
            <w:noProof/>
            <w:webHidden/>
          </w:rPr>
          <w:tab/>
        </w:r>
        <w:r>
          <w:rPr>
            <w:noProof/>
            <w:webHidden/>
          </w:rPr>
          <w:fldChar w:fldCharType="begin"/>
        </w:r>
        <w:r>
          <w:rPr>
            <w:noProof/>
            <w:webHidden/>
          </w:rPr>
          <w:instrText xml:space="preserve"> PAGEREF _Toc233546292 \h </w:instrText>
        </w:r>
        <w:r>
          <w:rPr>
            <w:noProof/>
            <w:webHidden/>
          </w:rPr>
        </w:r>
        <w:r>
          <w:rPr>
            <w:noProof/>
            <w:webHidden/>
          </w:rPr>
          <w:fldChar w:fldCharType="separate"/>
        </w:r>
        <w:r>
          <w:rPr>
            <w:noProof/>
            <w:webHidden/>
          </w:rPr>
          <w:t>31</w:t>
        </w:r>
        <w:r>
          <w:rPr>
            <w:noProof/>
            <w:webHidden/>
          </w:rPr>
          <w:fldChar w:fldCharType="end"/>
        </w:r>
      </w:hyperlink>
    </w:p>
    <w:p w14:paraId="1B4009D5" w14:textId="16B65425"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293" w:history="1">
        <w:r w:rsidRPr="003502A9">
          <w:rPr>
            <w:rStyle w:val="Hipervnculo"/>
            <w:noProof/>
          </w:rPr>
          <w:t>14</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Risk management</w:t>
        </w:r>
        <w:r>
          <w:rPr>
            <w:noProof/>
            <w:webHidden/>
          </w:rPr>
          <w:tab/>
        </w:r>
        <w:r>
          <w:rPr>
            <w:noProof/>
            <w:webHidden/>
          </w:rPr>
          <w:fldChar w:fldCharType="begin"/>
        </w:r>
        <w:r>
          <w:rPr>
            <w:noProof/>
            <w:webHidden/>
          </w:rPr>
          <w:instrText xml:space="preserve"> PAGEREF _Toc233546293 \h </w:instrText>
        </w:r>
        <w:r>
          <w:rPr>
            <w:noProof/>
            <w:webHidden/>
          </w:rPr>
        </w:r>
        <w:r>
          <w:rPr>
            <w:noProof/>
            <w:webHidden/>
          </w:rPr>
          <w:fldChar w:fldCharType="separate"/>
        </w:r>
        <w:r>
          <w:rPr>
            <w:noProof/>
            <w:webHidden/>
          </w:rPr>
          <w:t>32</w:t>
        </w:r>
        <w:r>
          <w:rPr>
            <w:noProof/>
            <w:webHidden/>
          </w:rPr>
          <w:fldChar w:fldCharType="end"/>
        </w:r>
      </w:hyperlink>
    </w:p>
    <w:p w14:paraId="02C5FBC3" w14:textId="46D6B903"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94" w:history="1">
        <w:r w:rsidRPr="003502A9">
          <w:rPr>
            <w:rStyle w:val="Hipervnculo"/>
            <w:noProof/>
          </w:rPr>
          <w:t>14.1</w:t>
        </w:r>
        <w:r>
          <w:rPr>
            <w:rFonts w:eastAsiaTheme="minorEastAsia" w:cstheme="minorBidi"/>
            <w:i w:val="0"/>
            <w:iCs w:val="0"/>
            <w:noProof/>
            <w:kern w:val="2"/>
            <w:sz w:val="24"/>
            <w:szCs w:val="24"/>
            <w:lang w:val="es-CO" w:eastAsia="es-MX"/>
            <w14:ligatures w14:val="standardContextual"/>
          </w:rPr>
          <w:tab/>
        </w:r>
        <w:r w:rsidRPr="003502A9">
          <w:rPr>
            <w:rStyle w:val="Hipervnculo"/>
            <w:noProof/>
          </w:rPr>
          <w:t>Risk identification</w:t>
        </w:r>
        <w:r>
          <w:rPr>
            <w:noProof/>
            <w:webHidden/>
          </w:rPr>
          <w:tab/>
        </w:r>
        <w:r>
          <w:rPr>
            <w:noProof/>
            <w:webHidden/>
          </w:rPr>
          <w:fldChar w:fldCharType="begin"/>
        </w:r>
        <w:r>
          <w:rPr>
            <w:noProof/>
            <w:webHidden/>
          </w:rPr>
          <w:instrText xml:space="preserve"> PAGEREF _Toc233546294 \h </w:instrText>
        </w:r>
        <w:r>
          <w:rPr>
            <w:noProof/>
            <w:webHidden/>
          </w:rPr>
        </w:r>
        <w:r>
          <w:rPr>
            <w:noProof/>
            <w:webHidden/>
          </w:rPr>
          <w:fldChar w:fldCharType="separate"/>
        </w:r>
        <w:r>
          <w:rPr>
            <w:noProof/>
            <w:webHidden/>
          </w:rPr>
          <w:t>32</w:t>
        </w:r>
        <w:r>
          <w:rPr>
            <w:noProof/>
            <w:webHidden/>
          </w:rPr>
          <w:fldChar w:fldCharType="end"/>
        </w:r>
      </w:hyperlink>
    </w:p>
    <w:p w14:paraId="005810FB" w14:textId="14EC53F6"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95" w:history="1">
        <w:r w:rsidRPr="003502A9">
          <w:rPr>
            <w:rStyle w:val="Hipervnculo"/>
            <w:noProof/>
          </w:rPr>
          <w:t>14.2</w:t>
        </w:r>
        <w:r>
          <w:rPr>
            <w:rFonts w:eastAsiaTheme="minorEastAsia" w:cstheme="minorBidi"/>
            <w:i w:val="0"/>
            <w:iCs w:val="0"/>
            <w:noProof/>
            <w:kern w:val="2"/>
            <w:sz w:val="24"/>
            <w:szCs w:val="24"/>
            <w:lang w:val="es-CO" w:eastAsia="es-MX"/>
            <w14:ligatures w14:val="standardContextual"/>
          </w:rPr>
          <w:tab/>
        </w:r>
        <w:r w:rsidRPr="003502A9">
          <w:rPr>
            <w:rStyle w:val="Hipervnculo"/>
            <w:noProof/>
          </w:rPr>
          <w:t>Environmental risks</w:t>
        </w:r>
        <w:r>
          <w:rPr>
            <w:noProof/>
            <w:webHidden/>
          </w:rPr>
          <w:tab/>
        </w:r>
        <w:r>
          <w:rPr>
            <w:noProof/>
            <w:webHidden/>
          </w:rPr>
          <w:fldChar w:fldCharType="begin"/>
        </w:r>
        <w:r>
          <w:rPr>
            <w:noProof/>
            <w:webHidden/>
          </w:rPr>
          <w:instrText xml:space="preserve"> PAGEREF _Toc233546295 \h </w:instrText>
        </w:r>
        <w:r>
          <w:rPr>
            <w:noProof/>
            <w:webHidden/>
          </w:rPr>
        </w:r>
        <w:r>
          <w:rPr>
            <w:noProof/>
            <w:webHidden/>
          </w:rPr>
          <w:fldChar w:fldCharType="separate"/>
        </w:r>
        <w:r>
          <w:rPr>
            <w:noProof/>
            <w:webHidden/>
          </w:rPr>
          <w:t>32</w:t>
        </w:r>
        <w:r>
          <w:rPr>
            <w:noProof/>
            <w:webHidden/>
          </w:rPr>
          <w:fldChar w:fldCharType="end"/>
        </w:r>
      </w:hyperlink>
    </w:p>
    <w:p w14:paraId="4D9015F2" w14:textId="2F5C3D5C"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96" w:history="1">
        <w:r w:rsidRPr="003502A9">
          <w:rPr>
            <w:rStyle w:val="Hipervnculo"/>
            <w:noProof/>
          </w:rPr>
          <w:t>14.3</w:t>
        </w:r>
        <w:r>
          <w:rPr>
            <w:rFonts w:eastAsiaTheme="minorEastAsia" w:cstheme="minorBidi"/>
            <w:i w:val="0"/>
            <w:iCs w:val="0"/>
            <w:noProof/>
            <w:kern w:val="2"/>
            <w:sz w:val="24"/>
            <w:szCs w:val="24"/>
            <w:lang w:val="es-CO" w:eastAsia="es-MX"/>
            <w14:ligatures w14:val="standardContextual"/>
          </w:rPr>
          <w:tab/>
        </w:r>
        <w:r w:rsidRPr="003502A9">
          <w:rPr>
            <w:rStyle w:val="Hipervnculo"/>
            <w:noProof/>
          </w:rPr>
          <w:t>Financial risks</w:t>
        </w:r>
        <w:r>
          <w:rPr>
            <w:noProof/>
            <w:webHidden/>
          </w:rPr>
          <w:tab/>
        </w:r>
        <w:r>
          <w:rPr>
            <w:noProof/>
            <w:webHidden/>
          </w:rPr>
          <w:fldChar w:fldCharType="begin"/>
        </w:r>
        <w:r>
          <w:rPr>
            <w:noProof/>
            <w:webHidden/>
          </w:rPr>
          <w:instrText xml:space="preserve"> PAGEREF _Toc233546296 \h </w:instrText>
        </w:r>
        <w:r>
          <w:rPr>
            <w:noProof/>
            <w:webHidden/>
          </w:rPr>
        </w:r>
        <w:r>
          <w:rPr>
            <w:noProof/>
            <w:webHidden/>
          </w:rPr>
          <w:fldChar w:fldCharType="separate"/>
        </w:r>
        <w:r>
          <w:rPr>
            <w:noProof/>
            <w:webHidden/>
          </w:rPr>
          <w:t>32</w:t>
        </w:r>
        <w:r>
          <w:rPr>
            <w:noProof/>
            <w:webHidden/>
          </w:rPr>
          <w:fldChar w:fldCharType="end"/>
        </w:r>
      </w:hyperlink>
    </w:p>
    <w:p w14:paraId="2BA6CE8F" w14:textId="33317A99"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97" w:history="1">
        <w:r w:rsidRPr="003502A9">
          <w:rPr>
            <w:rStyle w:val="Hipervnculo"/>
            <w:noProof/>
          </w:rPr>
          <w:t>14.4</w:t>
        </w:r>
        <w:r>
          <w:rPr>
            <w:rFonts w:eastAsiaTheme="minorEastAsia" w:cstheme="minorBidi"/>
            <w:i w:val="0"/>
            <w:iCs w:val="0"/>
            <w:noProof/>
            <w:kern w:val="2"/>
            <w:sz w:val="24"/>
            <w:szCs w:val="24"/>
            <w:lang w:val="es-CO" w:eastAsia="es-MX"/>
            <w14:ligatures w14:val="standardContextual"/>
          </w:rPr>
          <w:tab/>
        </w:r>
        <w:r w:rsidRPr="003502A9">
          <w:rPr>
            <w:rStyle w:val="Hipervnculo"/>
            <w:noProof/>
          </w:rPr>
          <w:t>Social risks</w:t>
        </w:r>
        <w:r>
          <w:rPr>
            <w:noProof/>
            <w:webHidden/>
          </w:rPr>
          <w:tab/>
        </w:r>
        <w:r>
          <w:rPr>
            <w:noProof/>
            <w:webHidden/>
          </w:rPr>
          <w:fldChar w:fldCharType="begin"/>
        </w:r>
        <w:r>
          <w:rPr>
            <w:noProof/>
            <w:webHidden/>
          </w:rPr>
          <w:instrText xml:space="preserve"> PAGEREF _Toc233546297 \h </w:instrText>
        </w:r>
        <w:r>
          <w:rPr>
            <w:noProof/>
            <w:webHidden/>
          </w:rPr>
        </w:r>
        <w:r>
          <w:rPr>
            <w:noProof/>
            <w:webHidden/>
          </w:rPr>
          <w:fldChar w:fldCharType="separate"/>
        </w:r>
        <w:r>
          <w:rPr>
            <w:noProof/>
            <w:webHidden/>
          </w:rPr>
          <w:t>32</w:t>
        </w:r>
        <w:r>
          <w:rPr>
            <w:noProof/>
            <w:webHidden/>
          </w:rPr>
          <w:fldChar w:fldCharType="end"/>
        </w:r>
      </w:hyperlink>
    </w:p>
    <w:p w14:paraId="394F11E0" w14:textId="065A585C"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98" w:history="1">
        <w:r w:rsidRPr="003502A9">
          <w:rPr>
            <w:rStyle w:val="Hipervnculo"/>
            <w:noProof/>
          </w:rPr>
          <w:t>14.5</w:t>
        </w:r>
        <w:r>
          <w:rPr>
            <w:rFonts w:eastAsiaTheme="minorEastAsia" w:cstheme="minorBidi"/>
            <w:i w:val="0"/>
            <w:iCs w:val="0"/>
            <w:noProof/>
            <w:kern w:val="2"/>
            <w:sz w:val="24"/>
            <w:szCs w:val="24"/>
            <w:lang w:val="es-CO" w:eastAsia="es-MX"/>
            <w14:ligatures w14:val="standardContextual"/>
          </w:rPr>
          <w:tab/>
        </w:r>
        <w:r w:rsidRPr="003502A9">
          <w:rPr>
            <w:rStyle w:val="Hipervnculo"/>
            <w:noProof/>
          </w:rPr>
          <w:t>Governance and institutional risks</w:t>
        </w:r>
        <w:r>
          <w:rPr>
            <w:noProof/>
            <w:webHidden/>
          </w:rPr>
          <w:tab/>
        </w:r>
        <w:r>
          <w:rPr>
            <w:noProof/>
            <w:webHidden/>
          </w:rPr>
          <w:fldChar w:fldCharType="begin"/>
        </w:r>
        <w:r>
          <w:rPr>
            <w:noProof/>
            <w:webHidden/>
          </w:rPr>
          <w:instrText xml:space="preserve"> PAGEREF _Toc233546298 \h </w:instrText>
        </w:r>
        <w:r>
          <w:rPr>
            <w:noProof/>
            <w:webHidden/>
          </w:rPr>
        </w:r>
        <w:r>
          <w:rPr>
            <w:noProof/>
            <w:webHidden/>
          </w:rPr>
          <w:fldChar w:fldCharType="separate"/>
        </w:r>
        <w:r>
          <w:rPr>
            <w:noProof/>
            <w:webHidden/>
          </w:rPr>
          <w:t>33</w:t>
        </w:r>
        <w:r>
          <w:rPr>
            <w:noProof/>
            <w:webHidden/>
          </w:rPr>
          <w:fldChar w:fldCharType="end"/>
        </w:r>
      </w:hyperlink>
    </w:p>
    <w:p w14:paraId="296D949F" w14:textId="3941871F"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299" w:history="1">
        <w:r w:rsidRPr="003502A9">
          <w:rPr>
            <w:rStyle w:val="Hipervnculo"/>
            <w:noProof/>
          </w:rPr>
          <w:t>14.6</w:t>
        </w:r>
        <w:r>
          <w:rPr>
            <w:rFonts w:eastAsiaTheme="minorEastAsia" w:cstheme="minorBidi"/>
            <w:i w:val="0"/>
            <w:iCs w:val="0"/>
            <w:noProof/>
            <w:kern w:val="2"/>
            <w:sz w:val="24"/>
            <w:szCs w:val="24"/>
            <w:lang w:val="es-CO" w:eastAsia="es-MX"/>
            <w14:ligatures w14:val="standardContextual"/>
          </w:rPr>
          <w:tab/>
        </w:r>
        <w:r w:rsidRPr="003502A9">
          <w:rPr>
            <w:rStyle w:val="Hipervnculo"/>
            <w:noProof/>
          </w:rPr>
          <w:t>Risk mitigation measures</w:t>
        </w:r>
        <w:r>
          <w:rPr>
            <w:noProof/>
            <w:webHidden/>
          </w:rPr>
          <w:tab/>
        </w:r>
        <w:r>
          <w:rPr>
            <w:noProof/>
            <w:webHidden/>
          </w:rPr>
          <w:fldChar w:fldCharType="begin"/>
        </w:r>
        <w:r>
          <w:rPr>
            <w:noProof/>
            <w:webHidden/>
          </w:rPr>
          <w:instrText xml:space="preserve"> PAGEREF _Toc233546299 \h </w:instrText>
        </w:r>
        <w:r>
          <w:rPr>
            <w:noProof/>
            <w:webHidden/>
          </w:rPr>
        </w:r>
        <w:r>
          <w:rPr>
            <w:noProof/>
            <w:webHidden/>
          </w:rPr>
          <w:fldChar w:fldCharType="separate"/>
        </w:r>
        <w:r>
          <w:rPr>
            <w:noProof/>
            <w:webHidden/>
          </w:rPr>
          <w:t>33</w:t>
        </w:r>
        <w:r>
          <w:rPr>
            <w:noProof/>
            <w:webHidden/>
          </w:rPr>
          <w:fldChar w:fldCharType="end"/>
        </w:r>
      </w:hyperlink>
    </w:p>
    <w:p w14:paraId="6BEB4DDC" w14:textId="15B4AC85"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00" w:history="1">
        <w:r w:rsidRPr="003502A9">
          <w:rPr>
            <w:rStyle w:val="Hipervnculo"/>
            <w:noProof/>
          </w:rPr>
          <w:t>14.7</w:t>
        </w:r>
        <w:r>
          <w:rPr>
            <w:rFonts w:eastAsiaTheme="minorEastAsia" w:cstheme="minorBidi"/>
            <w:i w:val="0"/>
            <w:iCs w:val="0"/>
            <w:noProof/>
            <w:kern w:val="2"/>
            <w:sz w:val="24"/>
            <w:szCs w:val="24"/>
            <w:lang w:val="es-CO" w:eastAsia="es-MX"/>
            <w14:ligatures w14:val="standardContextual"/>
          </w:rPr>
          <w:tab/>
        </w:r>
        <w:r w:rsidRPr="003502A9">
          <w:rPr>
            <w:rStyle w:val="Hipervnculo"/>
            <w:noProof/>
          </w:rPr>
          <w:t>Adaptive management</w:t>
        </w:r>
        <w:r>
          <w:rPr>
            <w:noProof/>
            <w:webHidden/>
          </w:rPr>
          <w:tab/>
        </w:r>
        <w:r>
          <w:rPr>
            <w:noProof/>
            <w:webHidden/>
          </w:rPr>
          <w:fldChar w:fldCharType="begin"/>
        </w:r>
        <w:r>
          <w:rPr>
            <w:noProof/>
            <w:webHidden/>
          </w:rPr>
          <w:instrText xml:space="preserve"> PAGEREF _Toc233546300 \h </w:instrText>
        </w:r>
        <w:r>
          <w:rPr>
            <w:noProof/>
            <w:webHidden/>
          </w:rPr>
        </w:r>
        <w:r>
          <w:rPr>
            <w:noProof/>
            <w:webHidden/>
          </w:rPr>
          <w:fldChar w:fldCharType="separate"/>
        </w:r>
        <w:r>
          <w:rPr>
            <w:noProof/>
            <w:webHidden/>
          </w:rPr>
          <w:t>33</w:t>
        </w:r>
        <w:r>
          <w:rPr>
            <w:noProof/>
            <w:webHidden/>
          </w:rPr>
          <w:fldChar w:fldCharType="end"/>
        </w:r>
      </w:hyperlink>
    </w:p>
    <w:p w14:paraId="3D16D04E" w14:textId="10583FB2"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01" w:history="1">
        <w:r w:rsidRPr="003502A9">
          <w:rPr>
            <w:rStyle w:val="Hipervnculo"/>
            <w:noProof/>
          </w:rPr>
          <w:t>14.8</w:t>
        </w:r>
        <w:r>
          <w:rPr>
            <w:rFonts w:eastAsiaTheme="minorEastAsia" w:cstheme="minorBidi"/>
            <w:i w:val="0"/>
            <w:iCs w:val="0"/>
            <w:noProof/>
            <w:kern w:val="2"/>
            <w:sz w:val="24"/>
            <w:szCs w:val="24"/>
            <w:lang w:val="es-CO" w:eastAsia="es-MX"/>
            <w14:ligatures w14:val="standardContextual"/>
          </w:rPr>
          <w:tab/>
        </w:r>
        <w:r w:rsidRPr="003502A9">
          <w:rPr>
            <w:rStyle w:val="Hipervnculo"/>
            <w:noProof/>
          </w:rPr>
          <w:t>Risk management confirmation</w:t>
        </w:r>
        <w:r>
          <w:rPr>
            <w:noProof/>
            <w:webHidden/>
          </w:rPr>
          <w:tab/>
        </w:r>
        <w:r>
          <w:rPr>
            <w:noProof/>
            <w:webHidden/>
          </w:rPr>
          <w:fldChar w:fldCharType="begin"/>
        </w:r>
        <w:r>
          <w:rPr>
            <w:noProof/>
            <w:webHidden/>
          </w:rPr>
          <w:instrText xml:space="preserve"> PAGEREF _Toc233546301 \h </w:instrText>
        </w:r>
        <w:r>
          <w:rPr>
            <w:noProof/>
            <w:webHidden/>
          </w:rPr>
        </w:r>
        <w:r>
          <w:rPr>
            <w:noProof/>
            <w:webHidden/>
          </w:rPr>
          <w:fldChar w:fldCharType="separate"/>
        </w:r>
        <w:r>
          <w:rPr>
            <w:noProof/>
            <w:webHidden/>
          </w:rPr>
          <w:t>34</w:t>
        </w:r>
        <w:r>
          <w:rPr>
            <w:noProof/>
            <w:webHidden/>
          </w:rPr>
          <w:fldChar w:fldCharType="end"/>
        </w:r>
      </w:hyperlink>
    </w:p>
    <w:p w14:paraId="2F422305" w14:textId="4FBCB31C"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302" w:history="1">
        <w:r w:rsidRPr="003502A9">
          <w:rPr>
            <w:rStyle w:val="Hipervnculo"/>
            <w:noProof/>
          </w:rPr>
          <w:t>15</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Sustainable Development Safeguards</w:t>
        </w:r>
        <w:r>
          <w:rPr>
            <w:noProof/>
            <w:webHidden/>
          </w:rPr>
          <w:tab/>
        </w:r>
        <w:r>
          <w:rPr>
            <w:noProof/>
            <w:webHidden/>
          </w:rPr>
          <w:fldChar w:fldCharType="begin"/>
        </w:r>
        <w:r>
          <w:rPr>
            <w:noProof/>
            <w:webHidden/>
          </w:rPr>
          <w:instrText xml:space="preserve"> PAGEREF _Toc233546302 \h </w:instrText>
        </w:r>
        <w:r>
          <w:rPr>
            <w:noProof/>
            <w:webHidden/>
          </w:rPr>
        </w:r>
        <w:r>
          <w:rPr>
            <w:noProof/>
            <w:webHidden/>
          </w:rPr>
          <w:fldChar w:fldCharType="separate"/>
        </w:r>
        <w:r>
          <w:rPr>
            <w:noProof/>
            <w:webHidden/>
          </w:rPr>
          <w:t>34</w:t>
        </w:r>
        <w:r>
          <w:rPr>
            <w:noProof/>
            <w:webHidden/>
          </w:rPr>
          <w:fldChar w:fldCharType="end"/>
        </w:r>
      </w:hyperlink>
    </w:p>
    <w:p w14:paraId="174632C3" w14:textId="6F873512"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03" w:history="1">
        <w:r w:rsidRPr="003502A9">
          <w:rPr>
            <w:rStyle w:val="Hipervnculo"/>
            <w:noProof/>
          </w:rPr>
          <w:t>15.1</w:t>
        </w:r>
        <w:r>
          <w:rPr>
            <w:rFonts w:eastAsiaTheme="minorEastAsia" w:cstheme="minorBidi"/>
            <w:i w:val="0"/>
            <w:iCs w:val="0"/>
            <w:noProof/>
            <w:kern w:val="2"/>
            <w:sz w:val="24"/>
            <w:szCs w:val="24"/>
            <w:lang w:val="es-CO" w:eastAsia="es-MX"/>
            <w14:ligatures w14:val="standardContextual"/>
          </w:rPr>
          <w:tab/>
        </w:r>
        <w:r w:rsidRPr="003502A9">
          <w:rPr>
            <w:rStyle w:val="Hipervnculo"/>
            <w:noProof/>
          </w:rPr>
          <w:t>Applicability of the SDS Tool</w:t>
        </w:r>
        <w:r>
          <w:rPr>
            <w:noProof/>
            <w:webHidden/>
          </w:rPr>
          <w:tab/>
        </w:r>
        <w:r>
          <w:rPr>
            <w:noProof/>
            <w:webHidden/>
          </w:rPr>
          <w:fldChar w:fldCharType="begin"/>
        </w:r>
        <w:r>
          <w:rPr>
            <w:noProof/>
            <w:webHidden/>
          </w:rPr>
          <w:instrText xml:space="preserve"> PAGEREF _Toc233546303 \h </w:instrText>
        </w:r>
        <w:r>
          <w:rPr>
            <w:noProof/>
            <w:webHidden/>
          </w:rPr>
        </w:r>
        <w:r>
          <w:rPr>
            <w:noProof/>
            <w:webHidden/>
          </w:rPr>
          <w:fldChar w:fldCharType="separate"/>
        </w:r>
        <w:r>
          <w:rPr>
            <w:noProof/>
            <w:webHidden/>
          </w:rPr>
          <w:t>34</w:t>
        </w:r>
        <w:r>
          <w:rPr>
            <w:noProof/>
            <w:webHidden/>
          </w:rPr>
          <w:fldChar w:fldCharType="end"/>
        </w:r>
      </w:hyperlink>
    </w:p>
    <w:p w14:paraId="7B16224D" w14:textId="30FA6423"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04" w:history="1">
        <w:r w:rsidRPr="003502A9">
          <w:rPr>
            <w:rStyle w:val="Hipervnculo"/>
            <w:noProof/>
          </w:rPr>
          <w:t>15.2</w:t>
        </w:r>
        <w:r>
          <w:rPr>
            <w:rFonts w:eastAsiaTheme="minorEastAsia" w:cstheme="minorBidi"/>
            <w:i w:val="0"/>
            <w:iCs w:val="0"/>
            <w:noProof/>
            <w:kern w:val="2"/>
            <w:sz w:val="24"/>
            <w:szCs w:val="24"/>
            <w:lang w:val="es-CO" w:eastAsia="es-MX"/>
            <w14:ligatures w14:val="standardContextual"/>
          </w:rPr>
          <w:tab/>
        </w:r>
        <w:r w:rsidRPr="003502A9">
          <w:rPr>
            <w:rStyle w:val="Hipervnculo"/>
            <w:noProof/>
          </w:rPr>
          <w:t>Summary of safeguards assessment</w:t>
        </w:r>
        <w:r>
          <w:rPr>
            <w:noProof/>
            <w:webHidden/>
          </w:rPr>
          <w:tab/>
        </w:r>
        <w:r>
          <w:rPr>
            <w:noProof/>
            <w:webHidden/>
          </w:rPr>
          <w:fldChar w:fldCharType="begin"/>
        </w:r>
        <w:r>
          <w:rPr>
            <w:noProof/>
            <w:webHidden/>
          </w:rPr>
          <w:instrText xml:space="preserve"> PAGEREF _Toc233546304 \h </w:instrText>
        </w:r>
        <w:r>
          <w:rPr>
            <w:noProof/>
            <w:webHidden/>
          </w:rPr>
        </w:r>
        <w:r>
          <w:rPr>
            <w:noProof/>
            <w:webHidden/>
          </w:rPr>
          <w:fldChar w:fldCharType="separate"/>
        </w:r>
        <w:r>
          <w:rPr>
            <w:noProof/>
            <w:webHidden/>
          </w:rPr>
          <w:t>34</w:t>
        </w:r>
        <w:r>
          <w:rPr>
            <w:noProof/>
            <w:webHidden/>
          </w:rPr>
          <w:fldChar w:fldCharType="end"/>
        </w:r>
      </w:hyperlink>
    </w:p>
    <w:p w14:paraId="1B2EDE68" w14:textId="09615B6A"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05" w:history="1">
        <w:r w:rsidRPr="003502A9">
          <w:rPr>
            <w:rStyle w:val="Hipervnculo"/>
            <w:noProof/>
          </w:rPr>
          <w:t>15.3</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Compliance Statement</w:t>
        </w:r>
        <w:r>
          <w:rPr>
            <w:noProof/>
            <w:webHidden/>
          </w:rPr>
          <w:tab/>
        </w:r>
        <w:r>
          <w:rPr>
            <w:noProof/>
            <w:webHidden/>
          </w:rPr>
          <w:fldChar w:fldCharType="begin"/>
        </w:r>
        <w:r>
          <w:rPr>
            <w:noProof/>
            <w:webHidden/>
          </w:rPr>
          <w:instrText xml:space="preserve"> PAGEREF _Toc233546305 \h </w:instrText>
        </w:r>
        <w:r>
          <w:rPr>
            <w:noProof/>
            <w:webHidden/>
          </w:rPr>
        </w:r>
        <w:r>
          <w:rPr>
            <w:noProof/>
            <w:webHidden/>
          </w:rPr>
          <w:fldChar w:fldCharType="separate"/>
        </w:r>
        <w:r>
          <w:rPr>
            <w:noProof/>
            <w:webHidden/>
          </w:rPr>
          <w:t>34</w:t>
        </w:r>
        <w:r>
          <w:rPr>
            <w:noProof/>
            <w:webHidden/>
          </w:rPr>
          <w:fldChar w:fldCharType="end"/>
        </w:r>
      </w:hyperlink>
    </w:p>
    <w:p w14:paraId="70170DFA" w14:textId="5377DE8E"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06" w:history="1">
        <w:r w:rsidRPr="003502A9">
          <w:rPr>
            <w:rStyle w:val="Hipervnculo"/>
            <w:noProof/>
          </w:rPr>
          <w:t>15.4</w:t>
        </w:r>
        <w:r>
          <w:rPr>
            <w:rFonts w:eastAsiaTheme="minorEastAsia" w:cstheme="minorBidi"/>
            <w:i w:val="0"/>
            <w:iCs w:val="0"/>
            <w:noProof/>
            <w:kern w:val="2"/>
            <w:sz w:val="24"/>
            <w:szCs w:val="24"/>
            <w:lang w:val="es-CO" w:eastAsia="es-MX"/>
            <w14:ligatures w14:val="standardContextual"/>
          </w:rPr>
          <w:tab/>
        </w:r>
        <w:r w:rsidRPr="003502A9">
          <w:rPr>
            <w:rStyle w:val="Hipervnculo"/>
            <w:noProof/>
          </w:rPr>
          <w:t>Monitoring of safeguards</w:t>
        </w:r>
        <w:r>
          <w:rPr>
            <w:noProof/>
            <w:webHidden/>
          </w:rPr>
          <w:tab/>
        </w:r>
        <w:r>
          <w:rPr>
            <w:noProof/>
            <w:webHidden/>
          </w:rPr>
          <w:fldChar w:fldCharType="begin"/>
        </w:r>
        <w:r>
          <w:rPr>
            <w:noProof/>
            <w:webHidden/>
          </w:rPr>
          <w:instrText xml:space="preserve"> PAGEREF _Toc233546306 \h </w:instrText>
        </w:r>
        <w:r>
          <w:rPr>
            <w:noProof/>
            <w:webHidden/>
          </w:rPr>
        </w:r>
        <w:r>
          <w:rPr>
            <w:noProof/>
            <w:webHidden/>
          </w:rPr>
          <w:fldChar w:fldCharType="separate"/>
        </w:r>
        <w:r>
          <w:rPr>
            <w:noProof/>
            <w:webHidden/>
          </w:rPr>
          <w:t>35</w:t>
        </w:r>
        <w:r>
          <w:rPr>
            <w:noProof/>
            <w:webHidden/>
          </w:rPr>
          <w:fldChar w:fldCharType="end"/>
        </w:r>
      </w:hyperlink>
    </w:p>
    <w:p w14:paraId="3F8013A0" w14:textId="358882F0"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07" w:history="1">
        <w:r w:rsidRPr="003502A9">
          <w:rPr>
            <w:rStyle w:val="Hipervnculo"/>
            <w:noProof/>
          </w:rPr>
          <w:t>15.5</w:t>
        </w:r>
        <w:r>
          <w:rPr>
            <w:rFonts w:eastAsiaTheme="minorEastAsia" w:cstheme="minorBidi"/>
            <w:i w:val="0"/>
            <w:iCs w:val="0"/>
            <w:noProof/>
            <w:kern w:val="2"/>
            <w:sz w:val="24"/>
            <w:szCs w:val="24"/>
            <w:lang w:val="es-CO" w:eastAsia="es-MX"/>
            <w14:ligatures w14:val="standardContextual"/>
          </w:rPr>
          <w:tab/>
        </w:r>
        <w:r w:rsidRPr="003502A9">
          <w:rPr>
            <w:rStyle w:val="Hipervnculo"/>
            <w:noProof/>
          </w:rPr>
          <w:t>Annex Reference</w:t>
        </w:r>
        <w:r>
          <w:rPr>
            <w:noProof/>
            <w:webHidden/>
          </w:rPr>
          <w:tab/>
        </w:r>
        <w:r>
          <w:rPr>
            <w:noProof/>
            <w:webHidden/>
          </w:rPr>
          <w:fldChar w:fldCharType="begin"/>
        </w:r>
        <w:r>
          <w:rPr>
            <w:noProof/>
            <w:webHidden/>
          </w:rPr>
          <w:instrText xml:space="preserve"> PAGEREF _Toc233546307 \h </w:instrText>
        </w:r>
        <w:r>
          <w:rPr>
            <w:noProof/>
            <w:webHidden/>
          </w:rPr>
        </w:r>
        <w:r>
          <w:rPr>
            <w:noProof/>
            <w:webHidden/>
          </w:rPr>
          <w:fldChar w:fldCharType="separate"/>
        </w:r>
        <w:r>
          <w:rPr>
            <w:noProof/>
            <w:webHidden/>
          </w:rPr>
          <w:t>35</w:t>
        </w:r>
        <w:r>
          <w:rPr>
            <w:noProof/>
            <w:webHidden/>
          </w:rPr>
          <w:fldChar w:fldCharType="end"/>
        </w:r>
      </w:hyperlink>
    </w:p>
    <w:p w14:paraId="2F7DB8DE" w14:textId="0714F2F2"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308" w:history="1">
        <w:r w:rsidRPr="003502A9">
          <w:rPr>
            <w:rStyle w:val="Hipervnculo"/>
            <w:noProof/>
          </w:rPr>
          <w:t>16</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Climate change adaptation</w:t>
        </w:r>
        <w:r>
          <w:rPr>
            <w:noProof/>
            <w:webHidden/>
          </w:rPr>
          <w:tab/>
        </w:r>
        <w:r>
          <w:rPr>
            <w:noProof/>
            <w:webHidden/>
          </w:rPr>
          <w:fldChar w:fldCharType="begin"/>
        </w:r>
        <w:r>
          <w:rPr>
            <w:noProof/>
            <w:webHidden/>
          </w:rPr>
          <w:instrText xml:space="preserve"> PAGEREF _Toc233546308 \h </w:instrText>
        </w:r>
        <w:r>
          <w:rPr>
            <w:noProof/>
            <w:webHidden/>
          </w:rPr>
        </w:r>
        <w:r>
          <w:rPr>
            <w:noProof/>
            <w:webHidden/>
          </w:rPr>
          <w:fldChar w:fldCharType="separate"/>
        </w:r>
        <w:r>
          <w:rPr>
            <w:noProof/>
            <w:webHidden/>
          </w:rPr>
          <w:t>35</w:t>
        </w:r>
        <w:r>
          <w:rPr>
            <w:noProof/>
            <w:webHidden/>
          </w:rPr>
          <w:fldChar w:fldCharType="end"/>
        </w:r>
      </w:hyperlink>
    </w:p>
    <w:p w14:paraId="0529EB07" w14:textId="54DF48AC"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09" w:history="1">
        <w:r w:rsidRPr="003502A9">
          <w:rPr>
            <w:rStyle w:val="Hipervnculo"/>
            <w:noProof/>
          </w:rPr>
          <w:t>16.1</w:t>
        </w:r>
        <w:r>
          <w:rPr>
            <w:rFonts w:eastAsiaTheme="minorEastAsia" w:cstheme="minorBidi"/>
            <w:i w:val="0"/>
            <w:iCs w:val="0"/>
            <w:noProof/>
            <w:kern w:val="2"/>
            <w:sz w:val="24"/>
            <w:szCs w:val="24"/>
            <w:lang w:val="es-CO" w:eastAsia="es-MX"/>
            <w14:ligatures w14:val="standardContextual"/>
          </w:rPr>
          <w:tab/>
        </w:r>
        <w:r w:rsidRPr="003502A9">
          <w:rPr>
            <w:rStyle w:val="Hipervnculo"/>
            <w:noProof/>
          </w:rPr>
          <w:t>Applicability</w:t>
        </w:r>
        <w:r>
          <w:rPr>
            <w:noProof/>
            <w:webHidden/>
          </w:rPr>
          <w:tab/>
        </w:r>
        <w:r>
          <w:rPr>
            <w:noProof/>
            <w:webHidden/>
          </w:rPr>
          <w:fldChar w:fldCharType="begin"/>
        </w:r>
        <w:r>
          <w:rPr>
            <w:noProof/>
            <w:webHidden/>
          </w:rPr>
          <w:instrText xml:space="preserve"> PAGEREF _Toc233546309 \h </w:instrText>
        </w:r>
        <w:r>
          <w:rPr>
            <w:noProof/>
            <w:webHidden/>
          </w:rPr>
        </w:r>
        <w:r>
          <w:rPr>
            <w:noProof/>
            <w:webHidden/>
          </w:rPr>
          <w:fldChar w:fldCharType="separate"/>
        </w:r>
        <w:r>
          <w:rPr>
            <w:noProof/>
            <w:webHidden/>
          </w:rPr>
          <w:t>35</w:t>
        </w:r>
        <w:r>
          <w:rPr>
            <w:noProof/>
            <w:webHidden/>
          </w:rPr>
          <w:fldChar w:fldCharType="end"/>
        </w:r>
      </w:hyperlink>
    </w:p>
    <w:p w14:paraId="342A1EDF" w14:textId="67A96633"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10" w:history="1">
        <w:r w:rsidRPr="003502A9">
          <w:rPr>
            <w:rStyle w:val="Hipervnculo"/>
            <w:noProof/>
          </w:rPr>
          <w:t>16.2</w:t>
        </w:r>
        <w:r>
          <w:rPr>
            <w:rFonts w:eastAsiaTheme="minorEastAsia" w:cstheme="minorBidi"/>
            <w:i w:val="0"/>
            <w:iCs w:val="0"/>
            <w:noProof/>
            <w:kern w:val="2"/>
            <w:sz w:val="24"/>
            <w:szCs w:val="24"/>
            <w:lang w:val="es-CO" w:eastAsia="es-MX"/>
            <w14:ligatures w14:val="standardContextual"/>
          </w:rPr>
          <w:tab/>
        </w:r>
        <w:r w:rsidRPr="003502A9">
          <w:rPr>
            <w:rStyle w:val="Hipervnculo"/>
            <w:noProof/>
          </w:rPr>
          <w:t>Climate risk and vulnerability assessment</w:t>
        </w:r>
        <w:r>
          <w:rPr>
            <w:noProof/>
            <w:webHidden/>
          </w:rPr>
          <w:tab/>
        </w:r>
        <w:r>
          <w:rPr>
            <w:noProof/>
            <w:webHidden/>
          </w:rPr>
          <w:fldChar w:fldCharType="begin"/>
        </w:r>
        <w:r>
          <w:rPr>
            <w:noProof/>
            <w:webHidden/>
          </w:rPr>
          <w:instrText xml:space="preserve"> PAGEREF _Toc233546310 \h </w:instrText>
        </w:r>
        <w:r>
          <w:rPr>
            <w:noProof/>
            <w:webHidden/>
          </w:rPr>
        </w:r>
        <w:r>
          <w:rPr>
            <w:noProof/>
            <w:webHidden/>
          </w:rPr>
          <w:fldChar w:fldCharType="separate"/>
        </w:r>
        <w:r>
          <w:rPr>
            <w:noProof/>
            <w:webHidden/>
          </w:rPr>
          <w:t>35</w:t>
        </w:r>
        <w:r>
          <w:rPr>
            <w:noProof/>
            <w:webHidden/>
          </w:rPr>
          <w:fldChar w:fldCharType="end"/>
        </w:r>
      </w:hyperlink>
    </w:p>
    <w:p w14:paraId="4EEF14BF" w14:textId="1032C2E7"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11" w:history="1">
        <w:r w:rsidRPr="003502A9">
          <w:rPr>
            <w:rStyle w:val="Hipervnculo"/>
            <w:noProof/>
          </w:rPr>
          <w:t>16.3</w:t>
        </w:r>
        <w:r>
          <w:rPr>
            <w:rFonts w:eastAsiaTheme="minorEastAsia" w:cstheme="minorBidi"/>
            <w:i w:val="0"/>
            <w:iCs w:val="0"/>
            <w:noProof/>
            <w:kern w:val="2"/>
            <w:sz w:val="24"/>
            <w:szCs w:val="24"/>
            <w:lang w:val="es-CO" w:eastAsia="es-MX"/>
            <w14:ligatures w14:val="standardContextual"/>
          </w:rPr>
          <w:tab/>
        </w:r>
        <w:r w:rsidRPr="003502A9">
          <w:rPr>
            <w:rStyle w:val="Hipervnculo"/>
            <w:noProof/>
          </w:rPr>
          <w:t>Adaptation measures implemented</w:t>
        </w:r>
        <w:r>
          <w:rPr>
            <w:noProof/>
            <w:webHidden/>
          </w:rPr>
          <w:tab/>
        </w:r>
        <w:r>
          <w:rPr>
            <w:noProof/>
            <w:webHidden/>
          </w:rPr>
          <w:fldChar w:fldCharType="begin"/>
        </w:r>
        <w:r>
          <w:rPr>
            <w:noProof/>
            <w:webHidden/>
          </w:rPr>
          <w:instrText xml:space="preserve"> PAGEREF _Toc233546311 \h </w:instrText>
        </w:r>
        <w:r>
          <w:rPr>
            <w:noProof/>
            <w:webHidden/>
          </w:rPr>
        </w:r>
        <w:r>
          <w:rPr>
            <w:noProof/>
            <w:webHidden/>
          </w:rPr>
          <w:fldChar w:fldCharType="separate"/>
        </w:r>
        <w:r>
          <w:rPr>
            <w:noProof/>
            <w:webHidden/>
          </w:rPr>
          <w:t>36</w:t>
        </w:r>
        <w:r>
          <w:rPr>
            <w:noProof/>
            <w:webHidden/>
          </w:rPr>
          <w:fldChar w:fldCharType="end"/>
        </w:r>
      </w:hyperlink>
    </w:p>
    <w:p w14:paraId="44FBC505" w14:textId="70C2AF39"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12" w:history="1">
        <w:r w:rsidRPr="003502A9">
          <w:rPr>
            <w:rStyle w:val="Hipervnculo"/>
            <w:noProof/>
          </w:rPr>
          <w:t>16.4</w:t>
        </w:r>
        <w:r>
          <w:rPr>
            <w:rFonts w:eastAsiaTheme="minorEastAsia" w:cstheme="minorBidi"/>
            <w:i w:val="0"/>
            <w:iCs w:val="0"/>
            <w:noProof/>
            <w:kern w:val="2"/>
            <w:sz w:val="24"/>
            <w:szCs w:val="24"/>
            <w:lang w:val="es-CO" w:eastAsia="es-MX"/>
            <w14:ligatures w14:val="standardContextual"/>
          </w:rPr>
          <w:tab/>
        </w:r>
        <w:r w:rsidRPr="003502A9">
          <w:rPr>
            <w:rStyle w:val="Hipervnculo"/>
            <w:noProof/>
          </w:rPr>
          <w:t>Monitoring of adaptation measures</w:t>
        </w:r>
        <w:r>
          <w:rPr>
            <w:noProof/>
            <w:webHidden/>
          </w:rPr>
          <w:tab/>
        </w:r>
        <w:r>
          <w:rPr>
            <w:noProof/>
            <w:webHidden/>
          </w:rPr>
          <w:fldChar w:fldCharType="begin"/>
        </w:r>
        <w:r>
          <w:rPr>
            <w:noProof/>
            <w:webHidden/>
          </w:rPr>
          <w:instrText xml:space="preserve"> PAGEREF _Toc233546312 \h </w:instrText>
        </w:r>
        <w:r>
          <w:rPr>
            <w:noProof/>
            <w:webHidden/>
          </w:rPr>
        </w:r>
        <w:r>
          <w:rPr>
            <w:noProof/>
            <w:webHidden/>
          </w:rPr>
          <w:fldChar w:fldCharType="separate"/>
        </w:r>
        <w:r>
          <w:rPr>
            <w:noProof/>
            <w:webHidden/>
          </w:rPr>
          <w:t>36</w:t>
        </w:r>
        <w:r>
          <w:rPr>
            <w:noProof/>
            <w:webHidden/>
          </w:rPr>
          <w:fldChar w:fldCharType="end"/>
        </w:r>
      </w:hyperlink>
    </w:p>
    <w:p w14:paraId="09C21E4C" w14:textId="76F82322"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13" w:history="1">
        <w:r w:rsidRPr="003502A9">
          <w:rPr>
            <w:rStyle w:val="Hipervnculo"/>
            <w:noProof/>
          </w:rPr>
          <w:t>16.5</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Consistency and conclusion</w:t>
        </w:r>
        <w:r>
          <w:rPr>
            <w:noProof/>
            <w:webHidden/>
          </w:rPr>
          <w:tab/>
        </w:r>
        <w:r>
          <w:rPr>
            <w:noProof/>
            <w:webHidden/>
          </w:rPr>
          <w:fldChar w:fldCharType="begin"/>
        </w:r>
        <w:r>
          <w:rPr>
            <w:noProof/>
            <w:webHidden/>
          </w:rPr>
          <w:instrText xml:space="preserve"> PAGEREF _Toc233546313 \h </w:instrText>
        </w:r>
        <w:r>
          <w:rPr>
            <w:noProof/>
            <w:webHidden/>
          </w:rPr>
        </w:r>
        <w:r>
          <w:rPr>
            <w:noProof/>
            <w:webHidden/>
          </w:rPr>
          <w:fldChar w:fldCharType="separate"/>
        </w:r>
        <w:r>
          <w:rPr>
            <w:noProof/>
            <w:webHidden/>
          </w:rPr>
          <w:t>37</w:t>
        </w:r>
        <w:r>
          <w:rPr>
            <w:noProof/>
            <w:webHidden/>
          </w:rPr>
          <w:fldChar w:fldCharType="end"/>
        </w:r>
      </w:hyperlink>
    </w:p>
    <w:p w14:paraId="7710F60A" w14:textId="573D145A"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314" w:history="1">
        <w:r w:rsidRPr="003502A9">
          <w:rPr>
            <w:rStyle w:val="Hipervnculo"/>
            <w:noProof/>
          </w:rPr>
          <w:t>17</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Stakeholder engagement and consultation</w:t>
        </w:r>
        <w:r>
          <w:rPr>
            <w:noProof/>
            <w:webHidden/>
          </w:rPr>
          <w:tab/>
        </w:r>
        <w:r>
          <w:rPr>
            <w:noProof/>
            <w:webHidden/>
          </w:rPr>
          <w:fldChar w:fldCharType="begin"/>
        </w:r>
        <w:r>
          <w:rPr>
            <w:noProof/>
            <w:webHidden/>
          </w:rPr>
          <w:instrText xml:space="preserve"> PAGEREF _Toc233546314 \h </w:instrText>
        </w:r>
        <w:r>
          <w:rPr>
            <w:noProof/>
            <w:webHidden/>
          </w:rPr>
        </w:r>
        <w:r>
          <w:rPr>
            <w:noProof/>
            <w:webHidden/>
          </w:rPr>
          <w:fldChar w:fldCharType="separate"/>
        </w:r>
        <w:r>
          <w:rPr>
            <w:noProof/>
            <w:webHidden/>
          </w:rPr>
          <w:t>37</w:t>
        </w:r>
        <w:r>
          <w:rPr>
            <w:noProof/>
            <w:webHidden/>
          </w:rPr>
          <w:fldChar w:fldCharType="end"/>
        </w:r>
      </w:hyperlink>
    </w:p>
    <w:p w14:paraId="60BBD2D2" w14:textId="5E3536B1"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15" w:history="1">
        <w:r w:rsidRPr="003502A9">
          <w:rPr>
            <w:rStyle w:val="Hipervnculo"/>
            <w:noProof/>
          </w:rPr>
          <w:t>17.1</w:t>
        </w:r>
        <w:r>
          <w:rPr>
            <w:rFonts w:eastAsiaTheme="minorEastAsia" w:cstheme="minorBidi"/>
            <w:i w:val="0"/>
            <w:iCs w:val="0"/>
            <w:noProof/>
            <w:kern w:val="2"/>
            <w:sz w:val="24"/>
            <w:szCs w:val="24"/>
            <w:lang w:val="es-CO" w:eastAsia="es-MX"/>
            <w14:ligatures w14:val="standardContextual"/>
          </w:rPr>
          <w:tab/>
        </w:r>
        <w:r w:rsidRPr="003502A9">
          <w:rPr>
            <w:rStyle w:val="Hipervnculo"/>
            <w:noProof/>
          </w:rPr>
          <w:t>Applicability</w:t>
        </w:r>
        <w:r>
          <w:rPr>
            <w:noProof/>
            <w:webHidden/>
          </w:rPr>
          <w:tab/>
        </w:r>
        <w:r>
          <w:rPr>
            <w:noProof/>
            <w:webHidden/>
          </w:rPr>
          <w:fldChar w:fldCharType="begin"/>
        </w:r>
        <w:r>
          <w:rPr>
            <w:noProof/>
            <w:webHidden/>
          </w:rPr>
          <w:instrText xml:space="preserve"> PAGEREF _Toc233546315 \h </w:instrText>
        </w:r>
        <w:r>
          <w:rPr>
            <w:noProof/>
            <w:webHidden/>
          </w:rPr>
        </w:r>
        <w:r>
          <w:rPr>
            <w:noProof/>
            <w:webHidden/>
          </w:rPr>
          <w:fldChar w:fldCharType="separate"/>
        </w:r>
        <w:r>
          <w:rPr>
            <w:noProof/>
            <w:webHidden/>
          </w:rPr>
          <w:t>37</w:t>
        </w:r>
        <w:r>
          <w:rPr>
            <w:noProof/>
            <w:webHidden/>
          </w:rPr>
          <w:fldChar w:fldCharType="end"/>
        </w:r>
      </w:hyperlink>
    </w:p>
    <w:p w14:paraId="20939F6D" w14:textId="5D3106A2"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16" w:history="1">
        <w:r w:rsidRPr="003502A9">
          <w:rPr>
            <w:rStyle w:val="Hipervnculo"/>
            <w:noProof/>
          </w:rPr>
          <w:t>17.2</w:t>
        </w:r>
        <w:r>
          <w:rPr>
            <w:rFonts w:eastAsiaTheme="minorEastAsia" w:cstheme="minorBidi"/>
            <w:i w:val="0"/>
            <w:iCs w:val="0"/>
            <w:noProof/>
            <w:kern w:val="2"/>
            <w:sz w:val="24"/>
            <w:szCs w:val="24"/>
            <w:lang w:val="es-CO" w:eastAsia="es-MX"/>
            <w14:ligatures w14:val="standardContextual"/>
          </w:rPr>
          <w:tab/>
        </w:r>
        <w:r w:rsidRPr="003502A9">
          <w:rPr>
            <w:rStyle w:val="Hipervnculo"/>
            <w:noProof/>
          </w:rPr>
          <w:t>Stakeholder identification</w:t>
        </w:r>
        <w:r>
          <w:rPr>
            <w:noProof/>
            <w:webHidden/>
          </w:rPr>
          <w:tab/>
        </w:r>
        <w:r>
          <w:rPr>
            <w:noProof/>
            <w:webHidden/>
          </w:rPr>
          <w:fldChar w:fldCharType="begin"/>
        </w:r>
        <w:r>
          <w:rPr>
            <w:noProof/>
            <w:webHidden/>
          </w:rPr>
          <w:instrText xml:space="preserve"> PAGEREF _Toc233546316 \h </w:instrText>
        </w:r>
        <w:r>
          <w:rPr>
            <w:noProof/>
            <w:webHidden/>
          </w:rPr>
        </w:r>
        <w:r>
          <w:rPr>
            <w:noProof/>
            <w:webHidden/>
          </w:rPr>
          <w:fldChar w:fldCharType="separate"/>
        </w:r>
        <w:r>
          <w:rPr>
            <w:noProof/>
            <w:webHidden/>
          </w:rPr>
          <w:t>38</w:t>
        </w:r>
        <w:r>
          <w:rPr>
            <w:noProof/>
            <w:webHidden/>
          </w:rPr>
          <w:fldChar w:fldCharType="end"/>
        </w:r>
      </w:hyperlink>
    </w:p>
    <w:p w14:paraId="5A57E9F8" w14:textId="54DEE4FA"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17" w:history="1">
        <w:r w:rsidRPr="003502A9">
          <w:rPr>
            <w:rStyle w:val="Hipervnculo"/>
            <w:noProof/>
          </w:rPr>
          <w:t>17.3</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Consultation process</w:t>
        </w:r>
        <w:r>
          <w:rPr>
            <w:noProof/>
            <w:webHidden/>
          </w:rPr>
          <w:tab/>
        </w:r>
        <w:r>
          <w:rPr>
            <w:noProof/>
            <w:webHidden/>
          </w:rPr>
          <w:fldChar w:fldCharType="begin"/>
        </w:r>
        <w:r>
          <w:rPr>
            <w:noProof/>
            <w:webHidden/>
          </w:rPr>
          <w:instrText xml:space="preserve"> PAGEREF _Toc233546317 \h </w:instrText>
        </w:r>
        <w:r>
          <w:rPr>
            <w:noProof/>
            <w:webHidden/>
          </w:rPr>
        </w:r>
        <w:r>
          <w:rPr>
            <w:noProof/>
            <w:webHidden/>
          </w:rPr>
          <w:fldChar w:fldCharType="separate"/>
        </w:r>
        <w:r>
          <w:rPr>
            <w:noProof/>
            <w:webHidden/>
          </w:rPr>
          <w:t>38</w:t>
        </w:r>
        <w:r>
          <w:rPr>
            <w:noProof/>
            <w:webHidden/>
          </w:rPr>
          <w:fldChar w:fldCharType="end"/>
        </w:r>
      </w:hyperlink>
    </w:p>
    <w:p w14:paraId="79B7B2F8" w14:textId="41435D56"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18" w:history="1">
        <w:r w:rsidRPr="003502A9">
          <w:rPr>
            <w:rStyle w:val="Hipervnculo"/>
            <w:noProof/>
          </w:rPr>
          <w:t>17.4</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Consideration of stakeholder input</w:t>
        </w:r>
        <w:r>
          <w:rPr>
            <w:noProof/>
            <w:webHidden/>
          </w:rPr>
          <w:tab/>
        </w:r>
        <w:r>
          <w:rPr>
            <w:noProof/>
            <w:webHidden/>
          </w:rPr>
          <w:fldChar w:fldCharType="begin"/>
        </w:r>
        <w:r>
          <w:rPr>
            <w:noProof/>
            <w:webHidden/>
          </w:rPr>
          <w:instrText xml:space="preserve"> PAGEREF _Toc233546318 \h </w:instrText>
        </w:r>
        <w:r>
          <w:rPr>
            <w:noProof/>
            <w:webHidden/>
          </w:rPr>
        </w:r>
        <w:r>
          <w:rPr>
            <w:noProof/>
            <w:webHidden/>
          </w:rPr>
          <w:fldChar w:fldCharType="separate"/>
        </w:r>
        <w:r>
          <w:rPr>
            <w:noProof/>
            <w:webHidden/>
          </w:rPr>
          <w:t>38</w:t>
        </w:r>
        <w:r>
          <w:rPr>
            <w:noProof/>
            <w:webHidden/>
          </w:rPr>
          <w:fldChar w:fldCharType="end"/>
        </w:r>
      </w:hyperlink>
    </w:p>
    <w:p w14:paraId="1759D92B" w14:textId="1F55A436"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19" w:history="1">
        <w:r w:rsidRPr="003502A9">
          <w:rPr>
            <w:rStyle w:val="Hipervnculo"/>
            <w:noProof/>
          </w:rPr>
          <w:t>17.5</w:t>
        </w:r>
        <w:r>
          <w:rPr>
            <w:rFonts w:eastAsiaTheme="minorEastAsia" w:cstheme="minorBidi"/>
            <w:i w:val="0"/>
            <w:iCs w:val="0"/>
            <w:noProof/>
            <w:kern w:val="2"/>
            <w:sz w:val="24"/>
            <w:szCs w:val="24"/>
            <w:lang w:val="es-CO" w:eastAsia="es-MX"/>
            <w14:ligatures w14:val="standardContextual"/>
          </w:rPr>
          <w:tab/>
        </w:r>
        <w:r w:rsidRPr="003502A9">
          <w:rPr>
            <w:rStyle w:val="Hipervnculo"/>
            <w:noProof/>
          </w:rPr>
          <w:t>Grievance mechanism</w:t>
        </w:r>
        <w:r>
          <w:rPr>
            <w:noProof/>
            <w:webHidden/>
          </w:rPr>
          <w:tab/>
        </w:r>
        <w:r>
          <w:rPr>
            <w:noProof/>
            <w:webHidden/>
          </w:rPr>
          <w:fldChar w:fldCharType="begin"/>
        </w:r>
        <w:r>
          <w:rPr>
            <w:noProof/>
            <w:webHidden/>
          </w:rPr>
          <w:instrText xml:space="preserve"> PAGEREF _Toc233546319 \h </w:instrText>
        </w:r>
        <w:r>
          <w:rPr>
            <w:noProof/>
            <w:webHidden/>
          </w:rPr>
        </w:r>
        <w:r>
          <w:rPr>
            <w:noProof/>
            <w:webHidden/>
          </w:rPr>
          <w:fldChar w:fldCharType="separate"/>
        </w:r>
        <w:r>
          <w:rPr>
            <w:noProof/>
            <w:webHidden/>
          </w:rPr>
          <w:t>39</w:t>
        </w:r>
        <w:r>
          <w:rPr>
            <w:noProof/>
            <w:webHidden/>
          </w:rPr>
          <w:fldChar w:fldCharType="end"/>
        </w:r>
      </w:hyperlink>
    </w:p>
    <w:p w14:paraId="6CED10DF" w14:textId="3BE0618D"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20" w:history="1">
        <w:r w:rsidRPr="003502A9">
          <w:rPr>
            <w:rStyle w:val="Hipervnculo"/>
            <w:noProof/>
          </w:rPr>
          <w:t>17.6</w:t>
        </w:r>
        <w:r>
          <w:rPr>
            <w:rFonts w:eastAsiaTheme="minorEastAsia" w:cstheme="minorBidi"/>
            <w:i w:val="0"/>
            <w:iCs w:val="0"/>
            <w:noProof/>
            <w:kern w:val="2"/>
            <w:sz w:val="24"/>
            <w:szCs w:val="24"/>
            <w:lang w:val="es-CO" w:eastAsia="es-MX"/>
            <w14:ligatures w14:val="standardContextual"/>
          </w:rPr>
          <w:tab/>
        </w:r>
        <w:r w:rsidRPr="003502A9">
          <w:rPr>
            <w:rStyle w:val="Hipervnculo"/>
            <w:noProof/>
          </w:rPr>
          <w:t>Ongoing engagement</w:t>
        </w:r>
        <w:r>
          <w:rPr>
            <w:noProof/>
            <w:webHidden/>
          </w:rPr>
          <w:tab/>
        </w:r>
        <w:r>
          <w:rPr>
            <w:noProof/>
            <w:webHidden/>
          </w:rPr>
          <w:fldChar w:fldCharType="begin"/>
        </w:r>
        <w:r>
          <w:rPr>
            <w:noProof/>
            <w:webHidden/>
          </w:rPr>
          <w:instrText xml:space="preserve"> PAGEREF _Toc233546320 \h </w:instrText>
        </w:r>
        <w:r>
          <w:rPr>
            <w:noProof/>
            <w:webHidden/>
          </w:rPr>
        </w:r>
        <w:r>
          <w:rPr>
            <w:noProof/>
            <w:webHidden/>
          </w:rPr>
          <w:fldChar w:fldCharType="separate"/>
        </w:r>
        <w:r>
          <w:rPr>
            <w:noProof/>
            <w:webHidden/>
          </w:rPr>
          <w:t>39</w:t>
        </w:r>
        <w:r>
          <w:rPr>
            <w:noProof/>
            <w:webHidden/>
          </w:rPr>
          <w:fldChar w:fldCharType="end"/>
        </w:r>
      </w:hyperlink>
    </w:p>
    <w:p w14:paraId="5DAD3B70" w14:textId="08FD0BCF"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21" w:history="1">
        <w:r w:rsidRPr="003502A9">
          <w:rPr>
            <w:rStyle w:val="Hipervnculo"/>
            <w:noProof/>
          </w:rPr>
          <w:t>17.7</w:t>
        </w:r>
        <w:r>
          <w:rPr>
            <w:rFonts w:eastAsiaTheme="minorEastAsia" w:cstheme="minorBidi"/>
            <w:i w:val="0"/>
            <w:iCs w:val="0"/>
            <w:noProof/>
            <w:kern w:val="2"/>
            <w:sz w:val="24"/>
            <w:szCs w:val="24"/>
            <w:lang w:val="es-CO" w:eastAsia="es-MX"/>
            <w14:ligatures w14:val="standardContextual"/>
          </w:rPr>
          <w:tab/>
        </w:r>
        <w:r w:rsidRPr="003502A9">
          <w:rPr>
            <w:rStyle w:val="Hipervnculo"/>
            <w:noProof/>
          </w:rPr>
          <w:t>Public consultation through the Registry</w:t>
        </w:r>
        <w:r>
          <w:rPr>
            <w:noProof/>
            <w:webHidden/>
          </w:rPr>
          <w:tab/>
        </w:r>
        <w:r>
          <w:rPr>
            <w:noProof/>
            <w:webHidden/>
          </w:rPr>
          <w:fldChar w:fldCharType="begin"/>
        </w:r>
        <w:r>
          <w:rPr>
            <w:noProof/>
            <w:webHidden/>
          </w:rPr>
          <w:instrText xml:space="preserve"> PAGEREF _Toc233546321 \h </w:instrText>
        </w:r>
        <w:r>
          <w:rPr>
            <w:noProof/>
            <w:webHidden/>
          </w:rPr>
        </w:r>
        <w:r>
          <w:rPr>
            <w:noProof/>
            <w:webHidden/>
          </w:rPr>
          <w:fldChar w:fldCharType="separate"/>
        </w:r>
        <w:r>
          <w:rPr>
            <w:noProof/>
            <w:webHidden/>
          </w:rPr>
          <w:t>39</w:t>
        </w:r>
        <w:r>
          <w:rPr>
            <w:noProof/>
            <w:webHidden/>
          </w:rPr>
          <w:fldChar w:fldCharType="end"/>
        </w:r>
      </w:hyperlink>
    </w:p>
    <w:p w14:paraId="59CE1E43" w14:textId="0F193783"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22" w:history="1">
        <w:r w:rsidRPr="003502A9">
          <w:rPr>
            <w:rStyle w:val="Hipervnculo"/>
            <w:noProof/>
          </w:rPr>
          <w:t>17.8</w:t>
        </w:r>
        <w:r>
          <w:rPr>
            <w:rFonts w:eastAsiaTheme="minorEastAsia" w:cstheme="minorBidi"/>
            <w:i w:val="0"/>
            <w:iCs w:val="0"/>
            <w:noProof/>
            <w:kern w:val="2"/>
            <w:sz w:val="24"/>
            <w:szCs w:val="24"/>
            <w:lang w:val="es-CO" w:eastAsia="es-MX"/>
            <w14:ligatures w14:val="standardContextual"/>
          </w:rPr>
          <w:tab/>
        </w:r>
        <w:r w:rsidRPr="003502A9">
          <w:rPr>
            <w:rStyle w:val="Hipervnculo"/>
            <w:noProof/>
          </w:rPr>
          <w:t>Accessibility measures</w:t>
        </w:r>
        <w:r>
          <w:rPr>
            <w:noProof/>
            <w:webHidden/>
          </w:rPr>
          <w:tab/>
        </w:r>
        <w:r>
          <w:rPr>
            <w:noProof/>
            <w:webHidden/>
          </w:rPr>
          <w:fldChar w:fldCharType="begin"/>
        </w:r>
        <w:r>
          <w:rPr>
            <w:noProof/>
            <w:webHidden/>
          </w:rPr>
          <w:instrText xml:space="preserve"> PAGEREF _Toc233546322 \h </w:instrText>
        </w:r>
        <w:r>
          <w:rPr>
            <w:noProof/>
            <w:webHidden/>
          </w:rPr>
        </w:r>
        <w:r>
          <w:rPr>
            <w:noProof/>
            <w:webHidden/>
          </w:rPr>
          <w:fldChar w:fldCharType="separate"/>
        </w:r>
        <w:r>
          <w:rPr>
            <w:noProof/>
            <w:webHidden/>
          </w:rPr>
          <w:t>39</w:t>
        </w:r>
        <w:r>
          <w:rPr>
            <w:noProof/>
            <w:webHidden/>
          </w:rPr>
          <w:fldChar w:fldCharType="end"/>
        </w:r>
      </w:hyperlink>
    </w:p>
    <w:p w14:paraId="536BE3BB" w14:textId="42523F2D"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323" w:history="1">
        <w:r w:rsidRPr="003502A9">
          <w:rPr>
            <w:rStyle w:val="Hipervnculo"/>
            <w:noProof/>
          </w:rPr>
          <w:t>18</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Sustainable Development Goals (SDGs)</w:t>
        </w:r>
        <w:r>
          <w:rPr>
            <w:noProof/>
            <w:webHidden/>
          </w:rPr>
          <w:tab/>
        </w:r>
        <w:r>
          <w:rPr>
            <w:noProof/>
            <w:webHidden/>
          </w:rPr>
          <w:fldChar w:fldCharType="begin"/>
        </w:r>
        <w:r>
          <w:rPr>
            <w:noProof/>
            <w:webHidden/>
          </w:rPr>
          <w:instrText xml:space="preserve"> PAGEREF _Toc233546323 \h </w:instrText>
        </w:r>
        <w:r>
          <w:rPr>
            <w:noProof/>
            <w:webHidden/>
          </w:rPr>
        </w:r>
        <w:r>
          <w:rPr>
            <w:noProof/>
            <w:webHidden/>
          </w:rPr>
          <w:fldChar w:fldCharType="separate"/>
        </w:r>
        <w:r>
          <w:rPr>
            <w:noProof/>
            <w:webHidden/>
          </w:rPr>
          <w:t>40</w:t>
        </w:r>
        <w:r>
          <w:rPr>
            <w:noProof/>
            <w:webHidden/>
          </w:rPr>
          <w:fldChar w:fldCharType="end"/>
        </w:r>
      </w:hyperlink>
    </w:p>
    <w:p w14:paraId="6D0C4C48" w14:textId="280C18C3"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24" w:history="1">
        <w:r w:rsidRPr="003502A9">
          <w:rPr>
            <w:rStyle w:val="Hipervnculo"/>
            <w:noProof/>
          </w:rPr>
          <w:t>18.1</w:t>
        </w:r>
        <w:r>
          <w:rPr>
            <w:rFonts w:eastAsiaTheme="minorEastAsia" w:cstheme="minorBidi"/>
            <w:i w:val="0"/>
            <w:iCs w:val="0"/>
            <w:noProof/>
            <w:kern w:val="2"/>
            <w:sz w:val="24"/>
            <w:szCs w:val="24"/>
            <w:lang w:val="es-CO" w:eastAsia="es-MX"/>
            <w14:ligatures w14:val="standardContextual"/>
          </w:rPr>
          <w:tab/>
        </w:r>
        <w:r w:rsidRPr="003502A9">
          <w:rPr>
            <w:rStyle w:val="Hipervnculo"/>
            <w:noProof/>
          </w:rPr>
          <w:t>Applicability of the SDG Tool</w:t>
        </w:r>
        <w:r>
          <w:rPr>
            <w:noProof/>
            <w:webHidden/>
          </w:rPr>
          <w:tab/>
        </w:r>
        <w:r>
          <w:rPr>
            <w:noProof/>
            <w:webHidden/>
          </w:rPr>
          <w:fldChar w:fldCharType="begin"/>
        </w:r>
        <w:r>
          <w:rPr>
            <w:noProof/>
            <w:webHidden/>
          </w:rPr>
          <w:instrText xml:space="preserve"> PAGEREF _Toc233546324 \h </w:instrText>
        </w:r>
        <w:r>
          <w:rPr>
            <w:noProof/>
            <w:webHidden/>
          </w:rPr>
        </w:r>
        <w:r>
          <w:rPr>
            <w:noProof/>
            <w:webHidden/>
          </w:rPr>
          <w:fldChar w:fldCharType="separate"/>
        </w:r>
        <w:r>
          <w:rPr>
            <w:noProof/>
            <w:webHidden/>
          </w:rPr>
          <w:t>40</w:t>
        </w:r>
        <w:r>
          <w:rPr>
            <w:noProof/>
            <w:webHidden/>
          </w:rPr>
          <w:fldChar w:fldCharType="end"/>
        </w:r>
      </w:hyperlink>
    </w:p>
    <w:p w14:paraId="0BD74DB6" w14:textId="7EF08B47"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25" w:history="1">
        <w:r w:rsidRPr="003502A9">
          <w:rPr>
            <w:rStyle w:val="Hipervnculo"/>
            <w:noProof/>
          </w:rPr>
          <w:t>18.2</w:t>
        </w:r>
        <w:r>
          <w:rPr>
            <w:rFonts w:eastAsiaTheme="minorEastAsia" w:cstheme="minorBidi"/>
            <w:i w:val="0"/>
            <w:iCs w:val="0"/>
            <w:noProof/>
            <w:kern w:val="2"/>
            <w:sz w:val="24"/>
            <w:szCs w:val="24"/>
            <w:lang w:val="es-CO" w:eastAsia="es-MX"/>
            <w14:ligatures w14:val="standardContextual"/>
          </w:rPr>
          <w:tab/>
        </w:r>
        <w:r w:rsidRPr="003502A9">
          <w:rPr>
            <w:rStyle w:val="Hipervnculo"/>
            <w:noProof/>
          </w:rPr>
          <w:t>Identification of applicable SDGs</w:t>
        </w:r>
        <w:r>
          <w:rPr>
            <w:noProof/>
            <w:webHidden/>
          </w:rPr>
          <w:tab/>
        </w:r>
        <w:r>
          <w:rPr>
            <w:noProof/>
            <w:webHidden/>
          </w:rPr>
          <w:fldChar w:fldCharType="begin"/>
        </w:r>
        <w:r>
          <w:rPr>
            <w:noProof/>
            <w:webHidden/>
          </w:rPr>
          <w:instrText xml:space="preserve"> PAGEREF _Toc233546325 \h </w:instrText>
        </w:r>
        <w:r>
          <w:rPr>
            <w:noProof/>
            <w:webHidden/>
          </w:rPr>
        </w:r>
        <w:r>
          <w:rPr>
            <w:noProof/>
            <w:webHidden/>
          </w:rPr>
          <w:fldChar w:fldCharType="separate"/>
        </w:r>
        <w:r>
          <w:rPr>
            <w:noProof/>
            <w:webHidden/>
          </w:rPr>
          <w:t>40</w:t>
        </w:r>
        <w:r>
          <w:rPr>
            <w:noProof/>
            <w:webHidden/>
          </w:rPr>
          <w:fldChar w:fldCharType="end"/>
        </w:r>
      </w:hyperlink>
    </w:p>
    <w:p w14:paraId="5DCCF3A4" w14:textId="69667A2D"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26" w:history="1">
        <w:r w:rsidRPr="003502A9">
          <w:rPr>
            <w:rStyle w:val="Hipervnculo"/>
            <w:noProof/>
          </w:rPr>
          <w:t>18.3</w:t>
        </w:r>
        <w:r>
          <w:rPr>
            <w:rFonts w:eastAsiaTheme="minorEastAsia" w:cstheme="minorBidi"/>
            <w:i w:val="0"/>
            <w:iCs w:val="0"/>
            <w:noProof/>
            <w:kern w:val="2"/>
            <w:sz w:val="24"/>
            <w:szCs w:val="24"/>
            <w:lang w:val="es-CO" w:eastAsia="es-MX"/>
            <w14:ligatures w14:val="standardContextual"/>
          </w:rPr>
          <w:tab/>
        </w:r>
        <w:r w:rsidRPr="003502A9">
          <w:rPr>
            <w:rStyle w:val="Hipervnculo"/>
            <w:noProof/>
          </w:rPr>
          <w:t>Contribution and evidence</w:t>
        </w:r>
        <w:r>
          <w:rPr>
            <w:noProof/>
            <w:webHidden/>
          </w:rPr>
          <w:tab/>
        </w:r>
        <w:r>
          <w:rPr>
            <w:noProof/>
            <w:webHidden/>
          </w:rPr>
          <w:fldChar w:fldCharType="begin"/>
        </w:r>
        <w:r>
          <w:rPr>
            <w:noProof/>
            <w:webHidden/>
          </w:rPr>
          <w:instrText xml:space="preserve"> PAGEREF _Toc233546326 \h </w:instrText>
        </w:r>
        <w:r>
          <w:rPr>
            <w:noProof/>
            <w:webHidden/>
          </w:rPr>
        </w:r>
        <w:r>
          <w:rPr>
            <w:noProof/>
            <w:webHidden/>
          </w:rPr>
          <w:fldChar w:fldCharType="separate"/>
        </w:r>
        <w:r>
          <w:rPr>
            <w:noProof/>
            <w:webHidden/>
          </w:rPr>
          <w:t>40</w:t>
        </w:r>
        <w:r>
          <w:rPr>
            <w:noProof/>
            <w:webHidden/>
          </w:rPr>
          <w:fldChar w:fldCharType="end"/>
        </w:r>
      </w:hyperlink>
    </w:p>
    <w:p w14:paraId="1AABC115" w14:textId="4EADC708"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27" w:history="1">
        <w:r w:rsidRPr="003502A9">
          <w:rPr>
            <w:rStyle w:val="Hipervnculo"/>
            <w:noProof/>
          </w:rPr>
          <w:t>18.4</w:t>
        </w:r>
        <w:r>
          <w:rPr>
            <w:rFonts w:eastAsiaTheme="minorEastAsia" w:cstheme="minorBidi"/>
            <w:i w:val="0"/>
            <w:iCs w:val="0"/>
            <w:noProof/>
            <w:kern w:val="2"/>
            <w:sz w:val="24"/>
            <w:szCs w:val="24"/>
            <w:lang w:val="es-CO" w:eastAsia="es-MX"/>
            <w14:ligatures w14:val="standardContextual"/>
          </w:rPr>
          <w:tab/>
        </w:r>
        <w:r w:rsidRPr="003502A9">
          <w:rPr>
            <w:rStyle w:val="Hipervnculo"/>
            <w:noProof/>
          </w:rPr>
          <w:t>Monitoring of SDG contributions</w:t>
        </w:r>
        <w:r>
          <w:rPr>
            <w:noProof/>
            <w:webHidden/>
          </w:rPr>
          <w:tab/>
        </w:r>
        <w:r>
          <w:rPr>
            <w:noProof/>
            <w:webHidden/>
          </w:rPr>
          <w:fldChar w:fldCharType="begin"/>
        </w:r>
        <w:r>
          <w:rPr>
            <w:noProof/>
            <w:webHidden/>
          </w:rPr>
          <w:instrText xml:space="preserve"> PAGEREF _Toc233546327 \h </w:instrText>
        </w:r>
        <w:r>
          <w:rPr>
            <w:noProof/>
            <w:webHidden/>
          </w:rPr>
        </w:r>
        <w:r>
          <w:rPr>
            <w:noProof/>
            <w:webHidden/>
          </w:rPr>
          <w:fldChar w:fldCharType="separate"/>
        </w:r>
        <w:r>
          <w:rPr>
            <w:noProof/>
            <w:webHidden/>
          </w:rPr>
          <w:t>40</w:t>
        </w:r>
        <w:r>
          <w:rPr>
            <w:noProof/>
            <w:webHidden/>
          </w:rPr>
          <w:fldChar w:fldCharType="end"/>
        </w:r>
      </w:hyperlink>
    </w:p>
    <w:p w14:paraId="4A1B08B0" w14:textId="12DAAFDE"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28" w:history="1">
        <w:r w:rsidRPr="003502A9">
          <w:rPr>
            <w:rStyle w:val="Hipervnculo"/>
            <w:noProof/>
          </w:rPr>
          <w:t>18.5</w:t>
        </w:r>
        <w:r>
          <w:rPr>
            <w:rFonts w:eastAsiaTheme="minorEastAsia" w:cstheme="minorBidi"/>
            <w:i w:val="0"/>
            <w:iCs w:val="0"/>
            <w:noProof/>
            <w:kern w:val="2"/>
            <w:sz w:val="24"/>
            <w:szCs w:val="24"/>
            <w:lang w:val="es-CO" w:eastAsia="es-MX"/>
            <w14:ligatures w14:val="standardContextual"/>
          </w:rPr>
          <w:tab/>
        </w:r>
        <w:r w:rsidRPr="003502A9">
          <w:rPr>
            <w:rStyle w:val="Hipervnculo"/>
            <w:noProof/>
          </w:rPr>
          <w:t>Annex Reference</w:t>
        </w:r>
        <w:r>
          <w:rPr>
            <w:noProof/>
            <w:webHidden/>
          </w:rPr>
          <w:tab/>
        </w:r>
        <w:r>
          <w:rPr>
            <w:noProof/>
            <w:webHidden/>
          </w:rPr>
          <w:fldChar w:fldCharType="begin"/>
        </w:r>
        <w:r>
          <w:rPr>
            <w:noProof/>
            <w:webHidden/>
          </w:rPr>
          <w:instrText xml:space="preserve"> PAGEREF _Toc233546328 \h </w:instrText>
        </w:r>
        <w:r>
          <w:rPr>
            <w:noProof/>
            <w:webHidden/>
          </w:rPr>
        </w:r>
        <w:r>
          <w:rPr>
            <w:noProof/>
            <w:webHidden/>
          </w:rPr>
          <w:fldChar w:fldCharType="separate"/>
        </w:r>
        <w:r>
          <w:rPr>
            <w:noProof/>
            <w:webHidden/>
          </w:rPr>
          <w:t>41</w:t>
        </w:r>
        <w:r>
          <w:rPr>
            <w:noProof/>
            <w:webHidden/>
          </w:rPr>
          <w:fldChar w:fldCharType="end"/>
        </w:r>
      </w:hyperlink>
    </w:p>
    <w:p w14:paraId="0A291B69" w14:textId="22C27689"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329" w:history="1">
        <w:r w:rsidRPr="003502A9">
          <w:rPr>
            <w:rStyle w:val="Hipervnculo"/>
            <w:noProof/>
          </w:rPr>
          <w:t>19</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Monitoring Plan</w:t>
        </w:r>
        <w:r>
          <w:rPr>
            <w:noProof/>
            <w:webHidden/>
          </w:rPr>
          <w:tab/>
        </w:r>
        <w:r>
          <w:rPr>
            <w:noProof/>
            <w:webHidden/>
          </w:rPr>
          <w:fldChar w:fldCharType="begin"/>
        </w:r>
        <w:r>
          <w:rPr>
            <w:noProof/>
            <w:webHidden/>
          </w:rPr>
          <w:instrText xml:space="preserve"> PAGEREF _Toc233546329 \h </w:instrText>
        </w:r>
        <w:r>
          <w:rPr>
            <w:noProof/>
            <w:webHidden/>
          </w:rPr>
        </w:r>
        <w:r>
          <w:rPr>
            <w:noProof/>
            <w:webHidden/>
          </w:rPr>
          <w:fldChar w:fldCharType="separate"/>
        </w:r>
        <w:r>
          <w:rPr>
            <w:noProof/>
            <w:webHidden/>
          </w:rPr>
          <w:t>41</w:t>
        </w:r>
        <w:r>
          <w:rPr>
            <w:noProof/>
            <w:webHidden/>
          </w:rPr>
          <w:fldChar w:fldCharType="end"/>
        </w:r>
      </w:hyperlink>
    </w:p>
    <w:p w14:paraId="660D4BF5" w14:textId="4E496E6F"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30" w:history="1">
        <w:r w:rsidRPr="003502A9">
          <w:rPr>
            <w:rStyle w:val="Hipervnculo"/>
            <w:noProof/>
          </w:rPr>
          <w:t>19.1</w:t>
        </w:r>
        <w:r>
          <w:rPr>
            <w:rFonts w:eastAsiaTheme="minorEastAsia" w:cstheme="minorBidi"/>
            <w:i w:val="0"/>
            <w:iCs w:val="0"/>
            <w:noProof/>
            <w:kern w:val="2"/>
            <w:sz w:val="24"/>
            <w:szCs w:val="24"/>
            <w:lang w:val="es-CO" w:eastAsia="es-MX"/>
            <w14:ligatures w14:val="standardContextual"/>
          </w:rPr>
          <w:tab/>
        </w:r>
        <w:r w:rsidRPr="003502A9">
          <w:rPr>
            <w:rStyle w:val="Hipervnculo"/>
            <w:noProof/>
          </w:rPr>
          <w:t>Parameters to be monitored</w:t>
        </w:r>
        <w:r>
          <w:rPr>
            <w:noProof/>
            <w:webHidden/>
          </w:rPr>
          <w:tab/>
        </w:r>
        <w:r>
          <w:rPr>
            <w:noProof/>
            <w:webHidden/>
          </w:rPr>
          <w:fldChar w:fldCharType="begin"/>
        </w:r>
        <w:r>
          <w:rPr>
            <w:noProof/>
            <w:webHidden/>
          </w:rPr>
          <w:instrText xml:space="preserve"> PAGEREF _Toc233546330 \h </w:instrText>
        </w:r>
        <w:r>
          <w:rPr>
            <w:noProof/>
            <w:webHidden/>
          </w:rPr>
        </w:r>
        <w:r>
          <w:rPr>
            <w:noProof/>
            <w:webHidden/>
          </w:rPr>
          <w:fldChar w:fldCharType="separate"/>
        </w:r>
        <w:r>
          <w:rPr>
            <w:noProof/>
            <w:webHidden/>
          </w:rPr>
          <w:t>41</w:t>
        </w:r>
        <w:r>
          <w:rPr>
            <w:noProof/>
            <w:webHidden/>
          </w:rPr>
          <w:fldChar w:fldCharType="end"/>
        </w:r>
      </w:hyperlink>
    </w:p>
    <w:p w14:paraId="2727D46A" w14:textId="14119250"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31" w:history="1">
        <w:r w:rsidRPr="003502A9">
          <w:rPr>
            <w:rStyle w:val="Hipervnculo"/>
            <w:noProof/>
          </w:rPr>
          <w:t>19.2</w:t>
        </w:r>
        <w:r>
          <w:rPr>
            <w:rFonts w:eastAsiaTheme="minorEastAsia" w:cstheme="minorBidi"/>
            <w:i w:val="0"/>
            <w:iCs w:val="0"/>
            <w:noProof/>
            <w:kern w:val="2"/>
            <w:sz w:val="24"/>
            <w:szCs w:val="24"/>
            <w:lang w:val="es-CO" w:eastAsia="es-MX"/>
            <w14:ligatures w14:val="standardContextual"/>
          </w:rPr>
          <w:tab/>
        </w:r>
        <w:r w:rsidRPr="003502A9">
          <w:rPr>
            <w:rStyle w:val="Hipervnculo"/>
            <w:noProof/>
          </w:rPr>
          <w:t>Data collection and measurement methods</w:t>
        </w:r>
        <w:r>
          <w:rPr>
            <w:noProof/>
            <w:webHidden/>
          </w:rPr>
          <w:tab/>
        </w:r>
        <w:r>
          <w:rPr>
            <w:noProof/>
            <w:webHidden/>
          </w:rPr>
          <w:fldChar w:fldCharType="begin"/>
        </w:r>
        <w:r>
          <w:rPr>
            <w:noProof/>
            <w:webHidden/>
          </w:rPr>
          <w:instrText xml:space="preserve"> PAGEREF _Toc233546331 \h </w:instrText>
        </w:r>
        <w:r>
          <w:rPr>
            <w:noProof/>
            <w:webHidden/>
          </w:rPr>
        </w:r>
        <w:r>
          <w:rPr>
            <w:noProof/>
            <w:webHidden/>
          </w:rPr>
          <w:fldChar w:fldCharType="separate"/>
        </w:r>
        <w:r>
          <w:rPr>
            <w:noProof/>
            <w:webHidden/>
          </w:rPr>
          <w:t>41</w:t>
        </w:r>
        <w:r>
          <w:rPr>
            <w:noProof/>
            <w:webHidden/>
          </w:rPr>
          <w:fldChar w:fldCharType="end"/>
        </w:r>
      </w:hyperlink>
    </w:p>
    <w:p w14:paraId="3E0CBB41" w14:textId="4858B494"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32" w:history="1">
        <w:r w:rsidRPr="003502A9">
          <w:rPr>
            <w:rStyle w:val="Hipervnculo"/>
            <w:noProof/>
          </w:rPr>
          <w:t>19.3</w:t>
        </w:r>
        <w:r>
          <w:rPr>
            <w:rFonts w:eastAsiaTheme="minorEastAsia" w:cstheme="minorBidi"/>
            <w:i w:val="0"/>
            <w:iCs w:val="0"/>
            <w:noProof/>
            <w:kern w:val="2"/>
            <w:sz w:val="24"/>
            <w:szCs w:val="24"/>
            <w:lang w:val="es-CO" w:eastAsia="es-MX"/>
            <w14:ligatures w14:val="standardContextual"/>
          </w:rPr>
          <w:tab/>
        </w:r>
        <w:r w:rsidRPr="003502A9">
          <w:rPr>
            <w:rStyle w:val="Hipervnculo"/>
            <w:noProof/>
          </w:rPr>
          <w:t>Monitoring periods and frequency</w:t>
        </w:r>
        <w:r>
          <w:rPr>
            <w:noProof/>
            <w:webHidden/>
          </w:rPr>
          <w:tab/>
        </w:r>
        <w:r>
          <w:rPr>
            <w:noProof/>
            <w:webHidden/>
          </w:rPr>
          <w:fldChar w:fldCharType="begin"/>
        </w:r>
        <w:r>
          <w:rPr>
            <w:noProof/>
            <w:webHidden/>
          </w:rPr>
          <w:instrText xml:space="preserve"> PAGEREF _Toc233546332 \h </w:instrText>
        </w:r>
        <w:r>
          <w:rPr>
            <w:noProof/>
            <w:webHidden/>
          </w:rPr>
        </w:r>
        <w:r>
          <w:rPr>
            <w:noProof/>
            <w:webHidden/>
          </w:rPr>
          <w:fldChar w:fldCharType="separate"/>
        </w:r>
        <w:r>
          <w:rPr>
            <w:noProof/>
            <w:webHidden/>
          </w:rPr>
          <w:t>42</w:t>
        </w:r>
        <w:r>
          <w:rPr>
            <w:noProof/>
            <w:webHidden/>
          </w:rPr>
          <w:fldChar w:fldCharType="end"/>
        </w:r>
      </w:hyperlink>
    </w:p>
    <w:p w14:paraId="097870CD" w14:textId="3EC78996"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33" w:history="1">
        <w:r w:rsidRPr="003502A9">
          <w:rPr>
            <w:rStyle w:val="Hipervnculo"/>
            <w:noProof/>
          </w:rPr>
          <w:t>19.4</w:t>
        </w:r>
        <w:r>
          <w:rPr>
            <w:rFonts w:eastAsiaTheme="minorEastAsia" w:cstheme="minorBidi"/>
            <w:i w:val="0"/>
            <w:iCs w:val="0"/>
            <w:noProof/>
            <w:kern w:val="2"/>
            <w:sz w:val="24"/>
            <w:szCs w:val="24"/>
            <w:lang w:val="es-CO" w:eastAsia="es-MX"/>
            <w14:ligatures w14:val="standardContextual"/>
          </w:rPr>
          <w:tab/>
        </w:r>
        <w:r w:rsidRPr="003502A9">
          <w:rPr>
            <w:rStyle w:val="Hipervnculo"/>
            <w:noProof/>
          </w:rPr>
          <w:t>Quality Assurance and Quality Control (QA/QC)</w:t>
        </w:r>
        <w:r>
          <w:rPr>
            <w:noProof/>
            <w:webHidden/>
          </w:rPr>
          <w:tab/>
        </w:r>
        <w:r>
          <w:rPr>
            <w:noProof/>
            <w:webHidden/>
          </w:rPr>
          <w:fldChar w:fldCharType="begin"/>
        </w:r>
        <w:r>
          <w:rPr>
            <w:noProof/>
            <w:webHidden/>
          </w:rPr>
          <w:instrText xml:space="preserve"> PAGEREF _Toc233546333 \h </w:instrText>
        </w:r>
        <w:r>
          <w:rPr>
            <w:noProof/>
            <w:webHidden/>
          </w:rPr>
        </w:r>
        <w:r>
          <w:rPr>
            <w:noProof/>
            <w:webHidden/>
          </w:rPr>
          <w:fldChar w:fldCharType="separate"/>
        </w:r>
        <w:r>
          <w:rPr>
            <w:noProof/>
            <w:webHidden/>
          </w:rPr>
          <w:t>42</w:t>
        </w:r>
        <w:r>
          <w:rPr>
            <w:noProof/>
            <w:webHidden/>
          </w:rPr>
          <w:fldChar w:fldCharType="end"/>
        </w:r>
      </w:hyperlink>
    </w:p>
    <w:p w14:paraId="6C8C272F" w14:textId="055C58E5"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34" w:history="1">
        <w:r w:rsidRPr="003502A9">
          <w:rPr>
            <w:rStyle w:val="Hipervnculo"/>
            <w:noProof/>
          </w:rPr>
          <w:t>19.5</w:t>
        </w:r>
        <w:r>
          <w:rPr>
            <w:rFonts w:eastAsiaTheme="minorEastAsia" w:cstheme="minorBidi"/>
            <w:i w:val="0"/>
            <w:iCs w:val="0"/>
            <w:noProof/>
            <w:kern w:val="2"/>
            <w:sz w:val="24"/>
            <w:szCs w:val="24"/>
            <w:lang w:val="es-CO" w:eastAsia="es-MX"/>
            <w14:ligatures w14:val="standardContextual"/>
          </w:rPr>
          <w:tab/>
        </w:r>
        <w:r w:rsidRPr="003502A9">
          <w:rPr>
            <w:rStyle w:val="Hipervnculo"/>
            <w:noProof/>
          </w:rPr>
          <w:t>Data management and archiving</w:t>
        </w:r>
        <w:r>
          <w:rPr>
            <w:noProof/>
            <w:webHidden/>
          </w:rPr>
          <w:tab/>
        </w:r>
        <w:r>
          <w:rPr>
            <w:noProof/>
            <w:webHidden/>
          </w:rPr>
          <w:fldChar w:fldCharType="begin"/>
        </w:r>
        <w:r>
          <w:rPr>
            <w:noProof/>
            <w:webHidden/>
          </w:rPr>
          <w:instrText xml:space="preserve"> PAGEREF _Toc233546334 \h </w:instrText>
        </w:r>
        <w:r>
          <w:rPr>
            <w:noProof/>
            <w:webHidden/>
          </w:rPr>
        </w:r>
        <w:r>
          <w:rPr>
            <w:noProof/>
            <w:webHidden/>
          </w:rPr>
          <w:fldChar w:fldCharType="separate"/>
        </w:r>
        <w:r>
          <w:rPr>
            <w:noProof/>
            <w:webHidden/>
          </w:rPr>
          <w:t>42</w:t>
        </w:r>
        <w:r>
          <w:rPr>
            <w:noProof/>
            <w:webHidden/>
          </w:rPr>
          <w:fldChar w:fldCharType="end"/>
        </w:r>
      </w:hyperlink>
    </w:p>
    <w:p w14:paraId="57C8378D" w14:textId="7EA570CD"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35" w:history="1">
        <w:r w:rsidRPr="003502A9">
          <w:rPr>
            <w:rStyle w:val="Hipervnculo"/>
            <w:noProof/>
          </w:rPr>
          <w:t>19.6</w:t>
        </w:r>
        <w:r>
          <w:rPr>
            <w:rFonts w:eastAsiaTheme="minorEastAsia" w:cstheme="minorBidi"/>
            <w:i w:val="0"/>
            <w:iCs w:val="0"/>
            <w:noProof/>
            <w:kern w:val="2"/>
            <w:sz w:val="24"/>
            <w:szCs w:val="24"/>
            <w:lang w:val="es-CO" w:eastAsia="es-MX"/>
            <w14:ligatures w14:val="standardContextual"/>
          </w:rPr>
          <w:tab/>
        </w:r>
        <w:r w:rsidRPr="003502A9">
          <w:rPr>
            <w:rStyle w:val="Hipervnculo"/>
            <w:noProof/>
          </w:rPr>
          <w:t>Reporting</w:t>
        </w:r>
        <w:r>
          <w:rPr>
            <w:noProof/>
            <w:webHidden/>
          </w:rPr>
          <w:tab/>
        </w:r>
        <w:r>
          <w:rPr>
            <w:noProof/>
            <w:webHidden/>
          </w:rPr>
          <w:fldChar w:fldCharType="begin"/>
        </w:r>
        <w:r>
          <w:rPr>
            <w:noProof/>
            <w:webHidden/>
          </w:rPr>
          <w:instrText xml:space="preserve"> PAGEREF _Toc233546335 \h </w:instrText>
        </w:r>
        <w:r>
          <w:rPr>
            <w:noProof/>
            <w:webHidden/>
          </w:rPr>
        </w:r>
        <w:r>
          <w:rPr>
            <w:noProof/>
            <w:webHidden/>
          </w:rPr>
          <w:fldChar w:fldCharType="separate"/>
        </w:r>
        <w:r>
          <w:rPr>
            <w:noProof/>
            <w:webHidden/>
          </w:rPr>
          <w:t>43</w:t>
        </w:r>
        <w:r>
          <w:rPr>
            <w:noProof/>
            <w:webHidden/>
          </w:rPr>
          <w:fldChar w:fldCharType="end"/>
        </w:r>
      </w:hyperlink>
    </w:p>
    <w:p w14:paraId="3707F144" w14:textId="19A8B523" w:rsidR="00B9303C" w:rsidRDefault="00B9303C">
      <w:pPr>
        <w:pStyle w:val="TDC1"/>
        <w:tabs>
          <w:tab w:val="left" w:pos="66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336" w:history="1">
        <w:r w:rsidRPr="003502A9">
          <w:rPr>
            <w:rStyle w:val="Hipervnculo"/>
            <w:noProof/>
          </w:rPr>
          <w:t>20</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Commercially sensitive information (if applicable)</w:t>
        </w:r>
        <w:r>
          <w:rPr>
            <w:noProof/>
            <w:webHidden/>
          </w:rPr>
          <w:tab/>
        </w:r>
        <w:r>
          <w:rPr>
            <w:noProof/>
            <w:webHidden/>
          </w:rPr>
          <w:fldChar w:fldCharType="begin"/>
        </w:r>
        <w:r>
          <w:rPr>
            <w:noProof/>
            <w:webHidden/>
          </w:rPr>
          <w:instrText xml:space="preserve"> PAGEREF _Toc233546336 \h </w:instrText>
        </w:r>
        <w:r>
          <w:rPr>
            <w:noProof/>
            <w:webHidden/>
          </w:rPr>
        </w:r>
        <w:r>
          <w:rPr>
            <w:noProof/>
            <w:webHidden/>
          </w:rPr>
          <w:fldChar w:fldCharType="separate"/>
        </w:r>
        <w:r>
          <w:rPr>
            <w:noProof/>
            <w:webHidden/>
          </w:rPr>
          <w:t>43</w:t>
        </w:r>
        <w:r>
          <w:rPr>
            <w:noProof/>
            <w:webHidden/>
          </w:rPr>
          <w:fldChar w:fldCharType="end"/>
        </w:r>
      </w:hyperlink>
    </w:p>
    <w:p w14:paraId="46BF9DC3" w14:textId="59570811"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37" w:history="1">
        <w:r w:rsidRPr="003502A9">
          <w:rPr>
            <w:rStyle w:val="Hipervnculo"/>
            <w:noProof/>
          </w:rPr>
          <w:t>20.1</w:t>
        </w:r>
        <w:r>
          <w:rPr>
            <w:rFonts w:eastAsiaTheme="minorEastAsia" w:cstheme="minorBidi"/>
            <w:i w:val="0"/>
            <w:iCs w:val="0"/>
            <w:noProof/>
            <w:kern w:val="2"/>
            <w:sz w:val="24"/>
            <w:szCs w:val="24"/>
            <w:lang w:val="es-CO" w:eastAsia="es-MX"/>
            <w14:ligatures w14:val="standardContextual"/>
          </w:rPr>
          <w:tab/>
        </w:r>
        <w:r w:rsidRPr="003502A9">
          <w:rPr>
            <w:rStyle w:val="Hipervnculo"/>
            <w:noProof/>
          </w:rPr>
          <w:t>Declaration</w:t>
        </w:r>
        <w:r>
          <w:rPr>
            <w:noProof/>
            <w:webHidden/>
          </w:rPr>
          <w:tab/>
        </w:r>
        <w:r>
          <w:rPr>
            <w:noProof/>
            <w:webHidden/>
          </w:rPr>
          <w:fldChar w:fldCharType="begin"/>
        </w:r>
        <w:r>
          <w:rPr>
            <w:noProof/>
            <w:webHidden/>
          </w:rPr>
          <w:instrText xml:space="preserve"> PAGEREF _Toc233546337 \h </w:instrText>
        </w:r>
        <w:r>
          <w:rPr>
            <w:noProof/>
            <w:webHidden/>
          </w:rPr>
        </w:r>
        <w:r>
          <w:rPr>
            <w:noProof/>
            <w:webHidden/>
          </w:rPr>
          <w:fldChar w:fldCharType="separate"/>
        </w:r>
        <w:r>
          <w:rPr>
            <w:noProof/>
            <w:webHidden/>
          </w:rPr>
          <w:t>43</w:t>
        </w:r>
        <w:r>
          <w:rPr>
            <w:noProof/>
            <w:webHidden/>
          </w:rPr>
          <w:fldChar w:fldCharType="end"/>
        </w:r>
      </w:hyperlink>
    </w:p>
    <w:p w14:paraId="4014166F" w14:textId="1712409C"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38" w:history="1">
        <w:r w:rsidRPr="003502A9">
          <w:rPr>
            <w:rStyle w:val="Hipervnculo"/>
            <w:noProof/>
          </w:rPr>
          <w:t>20.2</w:t>
        </w:r>
        <w:r>
          <w:rPr>
            <w:rFonts w:eastAsiaTheme="minorEastAsia" w:cstheme="minorBidi"/>
            <w:i w:val="0"/>
            <w:iCs w:val="0"/>
            <w:noProof/>
            <w:kern w:val="2"/>
            <w:sz w:val="24"/>
            <w:szCs w:val="24"/>
            <w:lang w:val="es-CO" w:eastAsia="es-MX"/>
            <w14:ligatures w14:val="standardContextual"/>
          </w:rPr>
          <w:tab/>
        </w:r>
        <w:r w:rsidRPr="003502A9">
          <w:rPr>
            <w:rStyle w:val="Hipervnculo"/>
            <w:noProof/>
          </w:rPr>
          <w:t>Summary of excluded information (if applicable)</w:t>
        </w:r>
        <w:r>
          <w:rPr>
            <w:noProof/>
            <w:webHidden/>
          </w:rPr>
          <w:tab/>
        </w:r>
        <w:r>
          <w:rPr>
            <w:noProof/>
            <w:webHidden/>
          </w:rPr>
          <w:fldChar w:fldCharType="begin"/>
        </w:r>
        <w:r>
          <w:rPr>
            <w:noProof/>
            <w:webHidden/>
          </w:rPr>
          <w:instrText xml:space="preserve"> PAGEREF _Toc233546338 \h </w:instrText>
        </w:r>
        <w:r>
          <w:rPr>
            <w:noProof/>
            <w:webHidden/>
          </w:rPr>
        </w:r>
        <w:r>
          <w:rPr>
            <w:noProof/>
            <w:webHidden/>
          </w:rPr>
          <w:fldChar w:fldCharType="separate"/>
        </w:r>
        <w:r>
          <w:rPr>
            <w:noProof/>
            <w:webHidden/>
          </w:rPr>
          <w:t>44</w:t>
        </w:r>
        <w:r>
          <w:rPr>
            <w:noProof/>
            <w:webHidden/>
          </w:rPr>
          <w:fldChar w:fldCharType="end"/>
        </w:r>
      </w:hyperlink>
    </w:p>
    <w:p w14:paraId="5DAD7CEF" w14:textId="2BF0227E" w:rsidR="00B9303C" w:rsidRDefault="00B9303C">
      <w:pPr>
        <w:pStyle w:val="TDC2"/>
        <w:tabs>
          <w:tab w:val="left" w:pos="880"/>
          <w:tab w:val="right" w:leader="dot" w:pos="8488"/>
        </w:tabs>
        <w:rPr>
          <w:rFonts w:eastAsiaTheme="minorEastAsia" w:cstheme="minorBidi"/>
          <w:i w:val="0"/>
          <w:iCs w:val="0"/>
          <w:noProof/>
          <w:kern w:val="2"/>
          <w:sz w:val="24"/>
          <w:szCs w:val="24"/>
          <w:lang w:val="es-CO" w:eastAsia="es-MX"/>
          <w14:ligatures w14:val="standardContextual"/>
        </w:rPr>
      </w:pPr>
      <w:hyperlink w:anchor="_Toc233546339" w:history="1">
        <w:r w:rsidRPr="003502A9">
          <w:rPr>
            <w:rStyle w:val="Hipervnculo"/>
            <w:noProof/>
          </w:rPr>
          <w:t>20.3</w:t>
        </w:r>
        <w:r>
          <w:rPr>
            <w:rFonts w:eastAsiaTheme="minorEastAsia" w:cstheme="minorBidi"/>
            <w:i w:val="0"/>
            <w:iCs w:val="0"/>
            <w:noProof/>
            <w:kern w:val="2"/>
            <w:sz w:val="24"/>
            <w:szCs w:val="24"/>
            <w:lang w:val="es-CO" w:eastAsia="es-MX"/>
            <w14:ligatures w14:val="standardContextual"/>
          </w:rPr>
          <w:tab/>
        </w:r>
        <w:r w:rsidRPr="003502A9">
          <w:rPr>
            <w:rStyle w:val="Hipervnculo"/>
            <w:noProof/>
          </w:rPr>
          <w:t>Audit and registry access</w:t>
        </w:r>
        <w:r>
          <w:rPr>
            <w:noProof/>
            <w:webHidden/>
          </w:rPr>
          <w:tab/>
        </w:r>
        <w:r>
          <w:rPr>
            <w:noProof/>
            <w:webHidden/>
          </w:rPr>
          <w:fldChar w:fldCharType="begin"/>
        </w:r>
        <w:r>
          <w:rPr>
            <w:noProof/>
            <w:webHidden/>
          </w:rPr>
          <w:instrText xml:space="preserve"> PAGEREF _Toc233546339 \h </w:instrText>
        </w:r>
        <w:r>
          <w:rPr>
            <w:noProof/>
            <w:webHidden/>
          </w:rPr>
        </w:r>
        <w:r>
          <w:rPr>
            <w:noProof/>
            <w:webHidden/>
          </w:rPr>
          <w:fldChar w:fldCharType="separate"/>
        </w:r>
        <w:r>
          <w:rPr>
            <w:noProof/>
            <w:webHidden/>
          </w:rPr>
          <w:t>44</w:t>
        </w:r>
        <w:r>
          <w:rPr>
            <w:noProof/>
            <w:webHidden/>
          </w:rPr>
          <w:fldChar w:fldCharType="end"/>
        </w:r>
      </w:hyperlink>
    </w:p>
    <w:p w14:paraId="639ECA25" w14:textId="4DD92A55" w:rsidR="00B9303C" w:rsidRDefault="00B9303C">
      <w:pPr>
        <w:pStyle w:val="TDC1"/>
        <w:tabs>
          <w:tab w:val="left" w:pos="440"/>
          <w:tab w:val="right" w:leader="dot" w:pos="8488"/>
        </w:tabs>
        <w:rPr>
          <w:rFonts w:asciiTheme="minorHAnsi" w:eastAsiaTheme="minorEastAsia" w:hAnsiTheme="minorHAnsi" w:cstheme="minorBidi"/>
          <w:b w:val="0"/>
          <w:bCs w:val="0"/>
          <w:noProof/>
          <w:kern w:val="2"/>
          <w:sz w:val="24"/>
          <w:szCs w:val="24"/>
          <w:lang w:val="es-CO" w:eastAsia="es-MX"/>
          <w14:ligatures w14:val="standardContextual"/>
        </w:rPr>
      </w:pPr>
      <w:hyperlink w:anchor="_Toc233546340" w:history="1">
        <w:r w:rsidRPr="003502A9">
          <w:rPr>
            <w:rStyle w:val="Hipervnculo"/>
            <w:noProof/>
          </w:rPr>
          <w:t>21</w:t>
        </w:r>
        <w:r>
          <w:rPr>
            <w:rFonts w:asciiTheme="minorHAnsi" w:eastAsiaTheme="minorEastAsia" w:hAnsiTheme="minorHAnsi" w:cstheme="minorBidi"/>
            <w:b w:val="0"/>
            <w:bCs w:val="0"/>
            <w:noProof/>
            <w:kern w:val="2"/>
            <w:sz w:val="24"/>
            <w:szCs w:val="24"/>
            <w:lang w:val="es-CO" w:eastAsia="es-MX"/>
            <w14:ligatures w14:val="standardContextual"/>
          </w:rPr>
          <w:tab/>
        </w:r>
        <w:r w:rsidRPr="003502A9">
          <w:rPr>
            <w:rStyle w:val="Hipervnculo"/>
            <w:noProof/>
          </w:rPr>
          <w:t>Annexes and supporting documentation</w:t>
        </w:r>
        <w:r>
          <w:rPr>
            <w:noProof/>
            <w:webHidden/>
          </w:rPr>
          <w:tab/>
        </w:r>
        <w:r>
          <w:rPr>
            <w:noProof/>
            <w:webHidden/>
          </w:rPr>
          <w:fldChar w:fldCharType="begin"/>
        </w:r>
        <w:r>
          <w:rPr>
            <w:noProof/>
            <w:webHidden/>
          </w:rPr>
          <w:instrText xml:space="preserve"> PAGEREF _Toc233546340 \h </w:instrText>
        </w:r>
        <w:r>
          <w:rPr>
            <w:noProof/>
            <w:webHidden/>
          </w:rPr>
        </w:r>
        <w:r>
          <w:rPr>
            <w:noProof/>
            <w:webHidden/>
          </w:rPr>
          <w:fldChar w:fldCharType="separate"/>
        </w:r>
        <w:r>
          <w:rPr>
            <w:noProof/>
            <w:webHidden/>
          </w:rPr>
          <w:t>45</w:t>
        </w:r>
        <w:r>
          <w:rPr>
            <w:noProof/>
            <w:webHidden/>
          </w:rPr>
          <w:fldChar w:fldCharType="end"/>
        </w:r>
      </w:hyperlink>
    </w:p>
    <w:p w14:paraId="36C48EC5" w14:textId="5DBDC7CE" w:rsidR="00EB41D1" w:rsidRDefault="005C0A32" w:rsidP="00227434">
      <w:pPr>
        <w:spacing w:before="0" w:after="160" w:line="259" w:lineRule="auto"/>
        <w:jc w:val="left"/>
        <w:rPr>
          <w:rFonts w:asciiTheme="minorHAnsi" w:hAnsiTheme="minorHAnsi" w:cstheme="minorHAnsi"/>
          <w:b/>
          <w:bCs/>
          <w:color w:val="1F4E79" w:themeColor="accent5" w:themeShade="80"/>
          <w:sz w:val="24"/>
          <w:szCs w:val="24"/>
        </w:rPr>
      </w:pPr>
      <w:r w:rsidRPr="00464273">
        <w:rPr>
          <w:rFonts w:asciiTheme="minorHAnsi" w:hAnsiTheme="minorHAnsi" w:cstheme="minorHAnsi"/>
          <w:b/>
          <w:bCs/>
          <w:color w:val="1F4E79" w:themeColor="accent5" w:themeShade="80"/>
          <w:sz w:val="24"/>
          <w:szCs w:val="24"/>
        </w:rPr>
        <w:fldChar w:fldCharType="end"/>
      </w:r>
      <w:r w:rsidR="00EB41D1">
        <w:rPr>
          <w:rFonts w:asciiTheme="minorHAnsi" w:hAnsiTheme="minorHAnsi" w:cstheme="minorHAnsi"/>
          <w:b/>
          <w:bCs/>
          <w:color w:val="1F4E79" w:themeColor="accent5" w:themeShade="80"/>
          <w:sz w:val="24"/>
          <w:szCs w:val="24"/>
        </w:rPr>
        <w:br w:type="page"/>
      </w:r>
    </w:p>
    <w:p w14:paraId="0E919783" w14:textId="0D168DAD" w:rsidR="003C0DFE" w:rsidRPr="002A4C9D" w:rsidRDefault="003C0DFE" w:rsidP="002A4C9D">
      <w:pPr>
        <w:pStyle w:val="Ttulo1"/>
      </w:pPr>
      <w:bookmarkStart w:id="0" w:name="_Toc164178199"/>
      <w:bookmarkStart w:id="1" w:name="_Toc233546202"/>
      <w:r w:rsidRPr="002A4C9D">
        <w:lastRenderedPageBreak/>
        <w:t>Normative framework and applicable versions</w:t>
      </w:r>
      <w:bookmarkEnd w:id="1"/>
    </w:p>
    <w:p w14:paraId="519E2E9F" w14:textId="7045B3BF" w:rsidR="003C0DFE" w:rsidRPr="003C0DFE" w:rsidRDefault="003C0DFE" w:rsidP="003C0DFE">
      <w:pPr>
        <w:pStyle w:val="Ttulo2"/>
        <w:ind w:left="578" w:hanging="578"/>
      </w:pPr>
      <w:bookmarkStart w:id="2" w:name="_Toc233546203"/>
      <w:r w:rsidRPr="003C0DFE">
        <w:t>Applicable Standard</w:t>
      </w:r>
      <w:bookmarkEnd w:id="2"/>
    </w:p>
    <w:p w14:paraId="44F7158A" w14:textId="5D111A3A" w:rsidR="009A49C8" w:rsidRPr="009A49C8" w:rsidRDefault="009A49C8" w:rsidP="009A49C8">
      <w:pPr>
        <w:rPr>
          <w:rFonts w:ascii="Constantia" w:hAnsi="Constantia"/>
          <w:iCs/>
          <w:color w:val="7F7F7F" w:themeColor="text1" w:themeTint="80"/>
        </w:rPr>
      </w:pPr>
      <w:r w:rsidRPr="009A49C8">
        <w:rPr>
          <w:rFonts w:ascii="Constantia" w:hAnsi="Constantia"/>
          <w:iCs/>
          <w:color w:val="7F7F7F" w:themeColor="text1" w:themeTint="80"/>
        </w:rPr>
        <w:t>Identify the version of the BioCarbon Water Standard applicable to this Project Document and confirm that the project design complies with the version in force at the time of submission.</w:t>
      </w:r>
    </w:p>
    <w:p w14:paraId="56021950" w14:textId="220E8A30" w:rsidR="009A49C8" w:rsidRPr="009A49C8" w:rsidRDefault="009A49C8" w:rsidP="009A49C8">
      <w:pPr>
        <w:rPr>
          <w:rFonts w:ascii="Constantia" w:hAnsi="Constantia"/>
          <w:iCs/>
          <w:color w:val="7F7F7F" w:themeColor="text1" w:themeTint="80"/>
        </w:rPr>
      </w:pPr>
      <w:r w:rsidRPr="009A49C8">
        <w:rPr>
          <w:rFonts w:ascii="Constantia" w:hAnsi="Constantia"/>
          <w:iCs/>
          <w:color w:val="7F7F7F" w:themeColor="text1" w:themeTint="80"/>
        </w:rPr>
        <w:t xml:space="preserve">Applicable version of the BioCarbon Water Standard: </w:t>
      </w:r>
    </w:p>
    <w:p w14:paraId="07163789" w14:textId="029C2BAB" w:rsidR="009A49C8" w:rsidRDefault="009A49C8" w:rsidP="009A49C8">
      <w:pPr>
        <w:rPr>
          <w:rFonts w:ascii="Constantia" w:hAnsi="Constantia"/>
          <w:iCs/>
          <w:color w:val="7F7F7F" w:themeColor="text1" w:themeTint="80"/>
        </w:rPr>
      </w:pPr>
      <w:r w:rsidRPr="009A49C8">
        <w:rPr>
          <w:rFonts w:ascii="Constantia" w:hAnsi="Constantia"/>
          <w:iCs/>
          <w:color w:val="7F7F7F" w:themeColor="text1" w:themeTint="80"/>
        </w:rPr>
        <w:t>Date of submission:</w:t>
      </w:r>
    </w:p>
    <w:p w14:paraId="0F3362E1" w14:textId="5798EB1E" w:rsidR="00AA61E7" w:rsidRPr="00AA61E7" w:rsidRDefault="00AA61E7" w:rsidP="00AA61E7">
      <w:pPr>
        <w:pStyle w:val="Ttulo2"/>
        <w:ind w:left="578" w:hanging="578"/>
      </w:pPr>
      <w:bookmarkStart w:id="3" w:name="_Toc233546204"/>
      <w:r w:rsidRPr="00AA61E7">
        <w:t>Applicable Methodology</w:t>
      </w:r>
      <w:bookmarkEnd w:id="3"/>
    </w:p>
    <w:p w14:paraId="73BC1746" w14:textId="2009DF62" w:rsidR="003D38B8" w:rsidRDefault="002A6D75" w:rsidP="003D38B8">
      <w:pPr>
        <w:rPr>
          <w:rFonts w:ascii="Constantia" w:hAnsi="Constantia"/>
          <w:iCs/>
          <w:color w:val="7F7F7F" w:themeColor="text1" w:themeTint="80"/>
        </w:rPr>
      </w:pPr>
      <w:r w:rsidRPr="002A6D75">
        <w:rPr>
          <w:rFonts w:ascii="Constantia" w:hAnsi="Constantia"/>
          <w:iCs/>
          <w:color w:val="7F7F7F" w:themeColor="text1" w:themeTint="80"/>
        </w:rPr>
        <w:t>Identify the approved methodology applied to this project and confirm that it is valid at the time of submission. If more than one methodology is applied, provide the information for each separately.</w:t>
      </w:r>
    </w:p>
    <w:p w14:paraId="18B79408" w14:textId="2828D6DE" w:rsidR="00434340" w:rsidRPr="003D38B8" w:rsidRDefault="00434340" w:rsidP="003D38B8">
      <w:pPr>
        <w:rPr>
          <w:rFonts w:ascii="Constantia" w:hAnsi="Constantia"/>
          <w:iCs/>
          <w:color w:val="7F7F7F" w:themeColor="text1" w:themeTint="80"/>
        </w:rPr>
      </w:pPr>
      <w:r w:rsidRPr="00434340">
        <w:rPr>
          <w:rFonts w:ascii="Constantia" w:hAnsi="Constantia"/>
          <w:iCs/>
          <w:color w:val="7F7F7F" w:themeColor="text1" w:themeTint="80"/>
        </w:rPr>
        <w:t>Provide the following information</w:t>
      </w:r>
      <w:r w:rsidR="0059402C">
        <w:rPr>
          <w:rFonts w:ascii="Constantia" w:hAnsi="Constantia"/>
          <w:iCs/>
          <w:color w:val="7F7F7F" w:themeColor="text1" w:themeTint="80"/>
        </w:rPr>
        <w:t>.</w:t>
      </w:r>
    </w:p>
    <w:tbl>
      <w:tblPr>
        <w:tblStyle w:val="Tablaconcuadrcula"/>
        <w:tblW w:w="0" w:type="auto"/>
        <w:tblLook w:val="04A0" w:firstRow="1" w:lastRow="0" w:firstColumn="1" w:lastColumn="0" w:noHBand="0" w:noVBand="1"/>
      </w:tblPr>
      <w:tblGrid>
        <w:gridCol w:w="3964"/>
        <w:gridCol w:w="4524"/>
      </w:tblGrid>
      <w:tr w:rsidR="003D38B8" w:rsidRPr="003D38B8" w14:paraId="5B4260F1" w14:textId="3D2429C6" w:rsidTr="002A6D75">
        <w:tc>
          <w:tcPr>
            <w:tcW w:w="3964" w:type="dxa"/>
          </w:tcPr>
          <w:p w14:paraId="382414E5" w14:textId="45BC38CB" w:rsidR="003D38B8" w:rsidRPr="003D38B8" w:rsidRDefault="003D38B8" w:rsidP="002A6DE9">
            <w:pPr>
              <w:rPr>
                <w:rFonts w:ascii="Constantia" w:hAnsi="Constantia"/>
                <w:iCs/>
                <w:color w:val="7F7F7F" w:themeColor="text1" w:themeTint="80"/>
              </w:rPr>
            </w:pPr>
            <w:r w:rsidRPr="003D38B8">
              <w:rPr>
                <w:rFonts w:ascii="Constantia" w:hAnsi="Constantia"/>
                <w:iCs/>
                <w:color w:val="7F7F7F" w:themeColor="text1" w:themeTint="80"/>
              </w:rPr>
              <w:t>Title of the applied methodology</w:t>
            </w:r>
          </w:p>
        </w:tc>
        <w:tc>
          <w:tcPr>
            <w:tcW w:w="4524" w:type="dxa"/>
          </w:tcPr>
          <w:p w14:paraId="2F63586A" w14:textId="77777777" w:rsidR="003D38B8" w:rsidRPr="003D38B8" w:rsidRDefault="003D38B8" w:rsidP="002A6DE9">
            <w:pPr>
              <w:rPr>
                <w:rFonts w:ascii="Constantia" w:hAnsi="Constantia"/>
                <w:iCs/>
                <w:color w:val="7F7F7F" w:themeColor="text1" w:themeTint="80"/>
              </w:rPr>
            </w:pPr>
          </w:p>
        </w:tc>
      </w:tr>
      <w:tr w:rsidR="003D38B8" w:rsidRPr="003D38B8" w14:paraId="0C38DEB7" w14:textId="114398ED" w:rsidTr="002A6D75">
        <w:tc>
          <w:tcPr>
            <w:tcW w:w="3964" w:type="dxa"/>
          </w:tcPr>
          <w:p w14:paraId="1C8DEFE5" w14:textId="60DB9EB5" w:rsidR="003D38B8" w:rsidRPr="003D38B8" w:rsidRDefault="003D38B8" w:rsidP="002A6DE9">
            <w:pPr>
              <w:rPr>
                <w:rFonts w:ascii="Constantia" w:hAnsi="Constantia"/>
                <w:iCs/>
                <w:color w:val="7F7F7F" w:themeColor="text1" w:themeTint="80"/>
              </w:rPr>
            </w:pPr>
            <w:r w:rsidRPr="003D38B8">
              <w:rPr>
                <w:rFonts w:ascii="Constantia" w:hAnsi="Constantia"/>
                <w:iCs/>
                <w:color w:val="7F7F7F" w:themeColor="text1" w:themeTint="80"/>
              </w:rPr>
              <w:t>Methodology code (if applicable)</w:t>
            </w:r>
          </w:p>
        </w:tc>
        <w:tc>
          <w:tcPr>
            <w:tcW w:w="4524" w:type="dxa"/>
          </w:tcPr>
          <w:p w14:paraId="694E7B56" w14:textId="77777777" w:rsidR="003D38B8" w:rsidRPr="003D38B8" w:rsidRDefault="003D38B8" w:rsidP="002A6DE9">
            <w:pPr>
              <w:rPr>
                <w:rFonts w:ascii="Constantia" w:hAnsi="Constantia"/>
                <w:iCs/>
                <w:color w:val="7F7F7F" w:themeColor="text1" w:themeTint="80"/>
              </w:rPr>
            </w:pPr>
          </w:p>
        </w:tc>
      </w:tr>
      <w:tr w:rsidR="003D38B8" w:rsidRPr="003D38B8" w14:paraId="231F02DC" w14:textId="02DE77C6" w:rsidTr="002A6D75">
        <w:tc>
          <w:tcPr>
            <w:tcW w:w="3964" w:type="dxa"/>
          </w:tcPr>
          <w:p w14:paraId="7CC4C0A2" w14:textId="64647339" w:rsidR="003D38B8" w:rsidRPr="003D38B8" w:rsidRDefault="003D38B8" w:rsidP="002A6DE9">
            <w:pPr>
              <w:rPr>
                <w:rFonts w:ascii="Constantia" w:hAnsi="Constantia"/>
                <w:iCs/>
                <w:color w:val="7F7F7F" w:themeColor="text1" w:themeTint="80"/>
              </w:rPr>
            </w:pPr>
            <w:r w:rsidRPr="003D38B8">
              <w:rPr>
                <w:rFonts w:ascii="Constantia" w:hAnsi="Constantia"/>
                <w:iCs/>
                <w:color w:val="7F7F7F" w:themeColor="text1" w:themeTint="80"/>
              </w:rPr>
              <w:t>Version number</w:t>
            </w:r>
          </w:p>
        </w:tc>
        <w:tc>
          <w:tcPr>
            <w:tcW w:w="4524" w:type="dxa"/>
          </w:tcPr>
          <w:p w14:paraId="2BA59F21" w14:textId="77777777" w:rsidR="003D38B8" w:rsidRPr="003D38B8" w:rsidRDefault="003D38B8" w:rsidP="002A6DE9">
            <w:pPr>
              <w:rPr>
                <w:rFonts w:ascii="Constantia" w:hAnsi="Constantia"/>
                <w:iCs/>
                <w:color w:val="7F7F7F" w:themeColor="text1" w:themeTint="80"/>
              </w:rPr>
            </w:pPr>
          </w:p>
        </w:tc>
      </w:tr>
      <w:tr w:rsidR="003D38B8" w:rsidRPr="003D38B8" w14:paraId="3B7422DC" w14:textId="0BD67150" w:rsidTr="002A6D75">
        <w:tc>
          <w:tcPr>
            <w:tcW w:w="3964" w:type="dxa"/>
          </w:tcPr>
          <w:p w14:paraId="77BD7D12" w14:textId="7CA53A01" w:rsidR="003D38B8" w:rsidRPr="003D38B8" w:rsidRDefault="003D38B8" w:rsidP="002A6DE9">
            <w:pPr>
              <w:rPr>
                <w:rFonts w:ascii="Constantia" w:hAnsi="Constantia"/>
                <w:iCs/>
                <w:color w:val="7F7F7F" w:themeColor="text1" w:themeTint="80"/>
              </w:rPr>
            </w:pPr>
            <w:r w:rsidRPr="003D38B8">
              <w:rPr>
                <w:rFonts w:ascii="Constantia" w:hAnsi="Constantia"/>
                <w:iCs/>
                <w:color w:val="7F7F7F" w:themeColor="text1" w:themeTint="80"/>
              </w:rPr>
              <w:t>Date of publication or adoption</w:t>
            </w:r>
          </w:p>
        </w:tc>
        <w:tc>
          <w:tcPr>
            <w:tcW w:w="4524" w:type="dxa"/>
          </w:tcPr>
          <w:p w14:paraId="3CC5B6A5" w14:textId="77777777" w:rsidR="003D38B8" w:rsidRPr="003D38B8" w:rsidRDefault="003D38B8" w:rsidP="002A6DE9">
            <w:pPr>
              <w:rPr>
                <w:rFonts w:ascii="Constantia" w:hAnsi="Constantia"/>
                <w:iCs/>
                <w:color w:val="7F7F7F" w:themeColor="text1" w:themeTint="80"/>
              </w:rPr>
            </w:pPr>
          </w:p>
        </w:tc>
      </w:tr>
      <w:tr w:rsidR="003D38B8" w:rsidRPr="003D38B8" w14:paraId="115CE6AB" w14:textId="07FCB4B5" w:rsidTr="002A6D75">
        <w:tc>
          <w:tcPr>
            <w:tcW w:w="3964" w:type="dxa"/>
          </w:tcPr>
          <w:p w14:paraId="716A2D68" w14:textId="3F313B47" w:rsidR="003D38B8" w:rsidRPr="003D38B8" w:rsidRDefault="003D38B8" w:rsidP="002A6DE9">
            <w:pPr>
              <w:rPr>
                <w:rFonts w:ascii="Constantia" w:hAnsi="Constantia"/>
                <w:iCs/>
                <w:color w:val="7F7F7F" w:themeColor="text1" w:themeTint="80"/>
              </w:rPr>
            </w:pPr>
            <w:r w:rsidRPr="003D38B8">
              <w:rPr>
                <w:rFonts w:ascii="Constantia" w:hAnsi="Constantia"/>
                <w:iCs/>
                <w:color w:val="7F7F7F" w:themeColor="text1" w:themeTint="80"/>
              </w:rPr>
              <w:t xml:space="preserve">Confirmation that the methodology is approved under the </w:t>
            </w:r>
            <w:r w:rsidR="002A6D75">
              <w:rPr>
                <w:rFonts w:ascii="Constantia" w:hAnsi="Constantia"/>
                <w:iCs/>
                <w:color w:val="7F7F7F" w:themeColor="text1" w:themeTint="80"/>
              </w:rPr>
              <w:t>BWS</w:t>
            </w:r>
            <w:r w:rsidRPr="003D38B8">
              <w:rPr>
                <w:rFonts w:ascii="Constantia" w:hAnsi="Constantia"/>
                <w:iCs/>
                <w:color w:val="7F7F7F" w:themeColor="text1" w:themeTint="80"/>
              </w:rPr>
              <w:t xml:space="preserve"> at the time of submission (Yes/No)</w:t>
            </w:r>
          </w:p>
        </w:tc>
        <w:tc>
          <w:tcPr>
            <w:tcW w:w="4524" w:type="dxa"/>
          </w:tcPr>
          <w:p w14:paraId="04AD324A" w14:textId="77777777" w:rsidR="003D38B8" w:rsidRPr="003D38B8" w:rsidRDefault="003D38B8" w:rsidP="002A6DE9">
            <w:pPr>
              <w:rPr>
                <w:rFonts w:ascii="Constantia" w:hAnsi="Constantia"/>
                <w:iCs/>
                <w:color w:val="7F7F7F" w:themeColor="text1" w:themeTint="80"/>
              </w:rPr>
            </w:pPr>
          </w:p>
        </w:tc>
      </w:tr>
    </w:tbl>
    <w:p w14:paraId="3BF813AB" w14:textId="719B7A8F" w:rsidR="00AA61E7" w:rsidRPr="00AA61E7" w:rsidRDefault="00AA61E7" w:rsidP="00AA61E7">
      <w:pPr>
        <w:pStyle w:val="Ttulo2"/>
        <w:ind w:left="578" w:hanging="578"/>
      </w:pPr>
      <w:bookmarkStart w:id="4" w:name="_Toc233546205"/>
      <w:r w:rsidRPr="00AA61E7">
        <w:t xml:space="preserve">Applicable mandatory </w:t>
      </w:r>
      <w:r w:rsidR="00DB64AE">
        <w:t>t</w:t>
      </w:r>
      <w:r w:rsidRPr="00AA61E7">
        <w:t>ools</w:t>
      </w:r>
      <w:r w:rsidR="00B91BA5">
        <w:t xml:space="preserve"> – Summary Table</w:t>
      </w:r>
      <w:bookmarkEnd w:id="4"/>
    </w:p>
    <w:p w14:paraId="43D68F83" w14:textId="40ACC87A" w:rsidR="0044722F" w:rsidRPr="0044722F" w:rsidRDefault="002A6D75" w:rsidP="0044722F">
      <w:pPr>
        <w:rPr>
          <w:rFonts w:ascii="Constantia" w:hAnsi="Constantia"/>
          <w:iCs/>
          <w:color w:val="7F7F7F" w:themeColor="text1" w:themeTint="80"/>
        </w:rPr>
      </w:pPr>
      <w:r w:rsidRPr="002A6D75">
        <w:rPr>
          <w:rFonts w:ascii="Constantia" w:hAnsi="Constantia"/>
          <w:iCs/>
          <w:color w:val="7F7F7F" w:themeColor="text1" w:themeTint="80"/>
        </w:rPr>
        <w:t>Identify all applicable tools and indicate the version applied. Where a tool is not applicable, indicate "N/A" and provide a brief justification.</w:t>
      </w:r>
    </w:p>
    <w:tbl>
      <w:tblPr>
        <w:tblStyle w:val="Tablaconcuadrcula"/>
        <w:tblW w:w="5000" w:type="pct"/>
        <w:tblLook w:val="04A0" w:firstRow="1" w:lastRow="0" w:firstColumn="1" w:lastColumn="0" w:noHBand="0" w:noVBand="1"/>
      </w:tblPr>
      <w:tblGrid>
        <w:gridCol w:w="2935"/>
        <w:gridCol w:w="1391"/>
        <w:gridCol w:w="1389"/>
        <w:gridCol w:w="2773"/>
      </w:tblGrid>
      <w:tr w:rsidR="009F4BF6" w:rsidRPr="00EC4643" w14:paraId="693B8D77" w14:textId="77777777" w:rsidTr="009F4BF6">
        <w:trPr>
          <w:tblHeader/>
        </w:trPr>
        <w:tc>
          <w:tcPr>
            <w:tcW w:w="2935" w:type="dxa"/>
          </w:tcPr>
          <w:p w14:paraId="2D764FA0" w14:textId="22900634" w:rsidR="009F4BF6" w:rsidRPr="00EC4643" w:rsidRDefault="009F4BF6" w:rsidP="009F4BF6">
            <w:pPr>
              <w:spacing w:after="120" w:line="240" w:lineRule="auto"/>
              <w:rPr>
                <w:rFonts w:ascii="Constantia" w:hAnsi="Constantia"/>
                <w:b/>
                <w:bCs/>
                <w:iCs/>
                <w:color w:val="7F7F7F" w:themeColor="text1" w:themeTint="80"/>
              </w:rPr>
            </w:pPr>
            <w:r w:rsidRPr="00EC4643">
              <w:rPr>
                <w:rFonts w:ascii="Constantia" w:hAnsi="Constantia"/>
                <w:b/>
                <w:bCs/>
                <w:iCs/>
                <w:color w:val="7F7F7F" w:themeColor="text1" w:themeTint="80"/>
              </w:rPr>
              <w:lastRenderedPageBreak/>
              <w:t>Tool</w:t>
            </w:r>
          </w:p>
        </w:tc>
        <w:tc>
          <w:tcPr>
            <w:tcW w:w="1391" w:type="dxa"/>
          </w:tcPr>
          <w:p w14:paraId="2ED977D4" w14:textId="73DB0D91" w:rsidR="009F4BF6" w:rsidRPr="00EC4643" w:rsidRDefault="009F4BF6" w:rsidP="009F4BF6">
            <w:pPr>
              <w:spacing w:after="120" w:line="240" w:lineRule="auto"/>
              <w:rPr>
                <w:rFonts w:ascii="Constantia" w:hAnsi="Constantia"/>
                <w:b/>
                <w:bCs/>
                <w:iCs/>
                <w:color w:val="7F7F7F" w:themeColor="text1" w:themeTint="80"/>
              </w:rPr>
            </w:pPr>
            <w:r w:rsidRPr="00EC4643">
              <w:rPr>
                <w:rFonts w:ascii="Constantia" w:hAnsi="Constantia"/>
                <w:b/>
                <w:bCs/>
                <w:iCs/>
                <w:color w:val="7F7F7F" w:themeColor="text1" w:themeTint="80"/>
              </w:rPr>
              <w:t>Version applied</w:t>
            </w:r>
          </w:p>
        </w:tc>
        <w:tc>
          <w:tcPr>
            <w:tcW w:w="1389" w:type="dxa"/>
          </w:tcPr>
          <w:p w14:paraId="62D64BD1" w14:textId="77777777" w:rsidR="009F4BF6" w:rsidRPr="00EC4643" w:rsidRDefault="009F4BF6" w:rsidP="009F4BF6">
            <w:pPr>
              <w:spacing w:after="120" w:line="240" w:lineRule="auto"/>
              <w:rPr>
                <w:rFonts w:ascii="Constantia" w:hAnsi="Constantia"/>
                <w:b/>
                <w:bCs/>
                <w:iCs/>
                <w:color w:val="7F7F7F" w:themeColor="text1" w:themeTint="80"/>
              </w:rPr>
            </w:pPr>
            <w:r w:rsidRPr="00EC4643">
              <w:rPr>
                <w:rFonts w:ascii="Constantia" w:hAnsi="Constantia"/>
                <w:b/>
                <w:bCs/>
                <w:iCs/>
                <w:color w:val="7F7F7F" w:themeColor="text1" w:themeTint="80"/>
              </w:rPr>
              <w:t>Applicable</w:t>
            </w:r>
          </w:p>
          <w:p w14:paraId="67D6DD86" w14:textId="3AD18813" w:rsidR="009F4BF6" w:rsidRPr="00EC4643" w:rsidRDefault="009F4BF6" w:rsidP="009F4BF6">
            <w:pPr>
              <w:spacing w:after="120" w:line="240" w:lineRule="auto"/>
              <w:rPr>
                <w:rFonts w:ascii="Constantia" w:hAnsi="Constantia"/>
                <w:b/>
                <w:bCs/>
                <w:iCs/>
                <w:color w:val="7F7F7F" w:themeColor="text1" w:themeTint="80"/>
              </w:rPr>
            </w:pPr>
            <w:r w:rsidRPr="00EC4643">
              <w:rPr>
                <w:rFonts w:ascii="Constantia" w:hAnsi="Constantia"/>
                <w:b/>
                <w:bCs/>
                <w:iCs/>
                <w:color w:val="7F7F7F" w:themeColor="text1" w:themeTint="80"/>
              </w:rPr>
              <w:t>(Yes/No)</w:t>
            </w:r>
          </w:p>
        </w:tc>
        <w:tc>
          <w:tcPr>
            <w:tcW w:w="2773" w:type="dxa"/>
          </w:tcPr>
          <w:p w14:paraId="38FD51E5" w14:textId="0162665F" w:rsidR="009F4BF6" w:rsidRPr="00EC4643" w:rsidRDefault="009F4BF6" w:rsidP="009F4BF6">
            <w:pPr>
              <w:spacing w:after="120" w:line="240" w:lineRule="auto"/>
              <w:rPr>
                <w:rFonts w:ascii="Constantia" w:hAnsi="Constantia"/>
                <w:b/>
                <w:bCs/>
                <w:iCs/>
                <w:color w:val="7F7F7F" w:themeColor="text1" w:themeTint="80"/>
              </w:rPr>
            </w:pPr>
            <w:r w:rsidRPr="00EC4643">
              <w:rPr>
                <w:rFonts w:ascii="Constantia" w:hAnsi="Constantia"/>
                <w:b/>
                <w:bCs/>
                <w:iCs/>
                <w:color w:val="7F7F7F" w:themeColor="text1" w:themeTint="80"/>
              </w:rPr>
              <w:t>Justification (if No)</w:t>
            </w:r>
          </w:p>
        </w:tc>
      </w:tr>
      <w:tr w:rsidR="009F4BF6" w:rsidRPr="009F4BF6" w14:paraId="445B29BB" w14:textId="2029EA21" w:rsidTr="009F4BF6">
        <w:tc>
          <w:tcPr>
            <w:tcW w:w="2935" w:type="dxa"/>
          </w:tcPr>
          <w:p w14:paraId="5B46C0B1" w14:textId="282F57CC" w:rsidR="009F4BF6" w:rsidRPr="009F4BF6" w:rsidRDefault="009F4BF6" w:rsidP="009F4BF6">
            <w:pPr>
              <w:spacing w:after="120" w:line="240" w:lineRule="auto"/>
              <w:rPr>
                <w:rFonts w:ascii="Constantia" w:hAnsi="Constantia"/>
                <w:iCs/>
                <w:color w:val="7F7F7F" w:themeColor="text1" w:themeTint="80"/>
              </w:rPr>
            </w:pPr>
            <w:r w:rsidRPr="009F4BF6">
              <w:rPr>
                <w:rFonts w:ascii="Constantia" w:hAnsi="Constantia"/>
                <w:iCs/>
                <w:color w:val="7F7F7F" w:themeColor="text1" w:themeTint="80"/>
              </w:rPr>
              <w:t>Sustainable Development Safeguards (SDS) Tool</w:t>
            </w:r>
          </w:p>
        </w:tc>
        <w:tc>
          <w:tcPr>
            <w:tcW w:w="1391" w:type="dxa"/>
          </w:tcPr>
          <w:p w14:paraId="703D3F20" w14:textId="77777777" w:rsidR="009F4BF6" w:rsidRPr="009F4BF6" w:rsidRDefault="009F4BF6" w:rsidP="009F4BF6">
            <w:pPr>
              <w:spacing w:after="120" w:line="240" w:lineRule="auto"/>
              <w:rPr>
                <w:rFonts w:ascii="Constantia" w:hAnsi="Constantia"/>
                <w:iCs/>
                <w:color w:val="7F7F7F" w:themeColor="text1" w:themeTint="80"/>
              </w:rPr>
            </w:pPr>
          </w:p>
        </w:tc>
        <w:tc>
          <w:tcPr>
            <w:tcW w:w="1389" w:type="dxa"/>
          </w:tcPr>
          <w:p w14:paraId="0879D264" w14:textId="77777777" w:rsidR="009F4BF6" w:rsidRPr="009F4BF6" w:rsidRDefault="009F4BF6" w:rsidP="009F4BF6">
            <w:pPr>
              <w:spacing w:after="120" w:line="240" w:lineRule="auto"/>
              <w:rPr>
                <w:rFonts w:ascii="Constantia" w:hAnsi="Constantia"/>
                <w:iCs/>
                <w:color w:val="7F7F7F" w:themeColor="text1" w:themeTint="80"/>
              </w:rPr>
            </w:pPr>
          </w:p>
        </w:tc>
        <w:tc>
          <w:tcPr>
            <w:tcW w:w="2773" w:type="dxa"/>
          </w:tcPr>
          <w:p w14:paraId="0307AEF6" w14:textId="77777777" w:rsidR="009F4BF6" w:rsidRPr="009F4BF6" w:rsidRDefault="009F4BF6" w:rsidP="009F4BF6">
            <w:pPr>
              <w:spacing w:after="120" w:line="240" w:lineRule="auto"/>
              <w:rPr>
                <w:rFonts w:ascii="Constantia" w:hAnsi="Constantia"/>
                <w:iCs/>
                <w:color w:val="7F7F7F" w:themeColor="text1" w:themeTint="80"/>
              </w:rPr>
            </w:pPr>
          </w:p>
        </w:tc>
      </w:tr>
      <w:tr w:rsidR="009F4BF6" w:rsidRPr="009F4BF6" w14:paraId="1A2C4F26" w14:textId="58CFC4F8" w:rsidTr="009F4BF6">
        <w:tc>
          <w:tcPr>
            <w:tcW w:w="2935" w:type="dxa"/>
          </w:tcPr>
          <w:p w14:paraId="785CC631" w14:textId="7E862753" w:rsidR="009F4BF6" w:rsidRPr="009F4BF6" w:rsidRDefault="009F4BF6" w:rsidP="009F4BF6">
            <w:pPr>
              <w:spacing w:after="120" w:line="240" w:lineRule="auto"/>
              <w:rPr>
                <w:rFonts w:ascii="Constantia" w:hAnsi="Constantia"/>
                <w:iCs/>
                <w:color w:val="7F7F7F" w:themeColor="text1" w:themeTint="80"/>
              </w:rPr>
            </w:pPr>
            <w:r w:rsidRPr="009F4BF6">
              <w:rPr>
                <w:rFonts w:ascii="Constantia" w:hAnsi="Constantia"/>
                <w:iCs/>
                <w:color w:val="7F7F7F" w:themeColor="text1" w:themeTint="80"/>
              </w:rPr>
              <w:t>SDG Tool</w:t>
            </w:r>
          </w:p>
        </w:tc>
        <w:tc>
          <w:tcPr>
            <w:tcW w:w="1391" w:type="dxa"/>
          </w:tcPr>
          <w:p w14:paraId="6DF16617" w14:textId="77777777" w:rsidR="009F4BF6" w:rsidRPr="009F4BF6" w:rsidRDefault="009F4BF6" w:rsidP="009F4BF6">
            <w:pPr>
              <w:spacing w:after="120" w:line="240" w:lineRule="auto"/>
              <w:rPr>
                <w:rFonts w:ascii="Constantia" w:hAnsi="Constantia"/>
                <w:iCs/>
                <w:color w:val="7F7F7F" w:themeColor="text1" w:themeTint="80"/>
              </w:rPr>
            </w:pPr>
          </w:p>
        </w:tc>
        <w:tc>
          <w:tcPr>
            <w:tcW w:w="1389" w:type="dxa"/>
          </w:tcPr>
          <w:p w14:paraId="5506CF77" w14:textId="77777777" w:rsidR="009F4BF6" w:rsidRPr="009F4BF6" w:rsidRDefault="009F4BF6" w:rsidP="009F4BF6">
            <w:pPr>
              <w:spacing w:after="120" w:line="240" w:lineRule="auto"/>
              <w:rPr>
                <w:rFonts w:ascii="Constantia" w:hAnsi="Constantia"/>
                <w:iCs/>
                <w:color w:val="7F7F7F" w:themeColor="text1" w:themeTint="80"/>
              </w:rPr>
            </w:pPr>
          </w:p>
        </w:tc>
        <w:tc>
          <w:tcPr>
            <w:tcW w:w="2773" w:type="dxa"/>
          </w:tcPr>
          <w:p w14:paraId="35C44161" w14:textId="77777777" w:rsidR="009F4BF6" w:rsidRPr="009F4BF6" w:rsidRDefault="009F4BF6" w:rsidP="009F4BF6">
            <w:pPr>
              <w:spacing w:after="120" w:line="240" w:lineRule="auto"/>
              <w:rPr>
                <w:rFonts w:ascii="Constantia" w:hAnsi="Constantia"/>
                <w:iCs/>
                <w:color w:val="7F7F7F" w:themeColor="text1" w:themeTint="80"/>
              </w:rPr>
            </w:pPr>
          </w:p>
        </w:tc>
      </w:tr>
      <w:tr w:rsidR="009F4BF6" w:rsidRPr="009F4BF6" w14:paraId="5F969730" w14:textId="450CE434" w:rsidTr="009F4BF6">
        <w:tc>
          <w:tcPr>
            <w:tcW w:w="2935" w:type="dxa"/>
          </w:tcPr>
          <w:p w14:paraId="30E51655" w14:textId="4B976EC1" w:rsidR="009F4BF6" w:rsidRPr="009F4BF6" w:rsidRDefault="004C11D5" w:rsidP="009F4BF6">
            <w:pPr>
              <w:spacing w:after="120" w:line="240" w:lineRule="auto"/>
              <w:rPr>
                <w:rFonts w:ascii="Constantia" w:hAnsi="Constantia"/>
                <w:iCs/>
                <w:color w:val="7F7F7F" w:themeColor="text1" w:themeTint="80"/>
              </w:rPr>
            </w:pPr>
            <w:r w:rsidRPr="004C11D5">
              <w:rPr>
                <w:rFonts w:ascii="Constantia" w:hAnsi="Constantia"/>
                <w:iCs/>
                <w:color w:val="7F7F7F" w:themeColor="text1" w:themeTint="80"/>
              </w:rPr>
              <w:t>Other applicable BioCarbon tools or guidance</w:t>
            </w:r>
          </w:p>
        </w:tc>
        <w:tc>
          <w:tcPr>
            <w:tcW w:w="1391" w:type="dxa"/>
          </w:tcPr>
          <w:p w14:paraId="03102008" w14:textId="77777777" w:rsidR="009F4BF6" w:rsidRPr="009F4BF6" w:rsidRDefault="009F4BF6" w:rsidP="009F4BF6">
            <w:pPr>
              <w:spacing w:after="120" w:line="240" w:lineRule="auto"/>
              <w:rPr>
                <w:rFonts w:ascii="Constantia" w:hAnsi="Constantia"/>
                <w:iCs/>
                <w:color w:val="7F7F7F" w:themeColor="text1" w:themeTint="80"/>
              </w:rPr>
            </w:pPr>
          </w:p>
        </w:tc>
        <w:tc>
          <w:tcPr>
            <w:tcW w:w="1389" w:type="dxa"/>
          </w:tcPr>
          <w:p w14:paraId="3ED8ED03" w14:textId="77777777" w:rsidR="009F4BF6" w:rsidRPr="009F4BF6" w:rsidRDefault="009F4BF6" w:rsidP="009F4BF6">
            <w:pPr>
              <w:spacing w:after="120" w:line="240" w:lineRule="auto"/>
              <w:rPr>
                <w:rFonts w:ascii="Constantia" w:hAnsi="Constantia"/>
                <w:iCs/>
                <w:color w:val="7F7F7F" w:themeColor="text1" w:themeTint="80"/>
              </w:rPr>
            </w:pPr>
          </w:p>
        </w:tc>
        <w:tc>
          <w:tcPr>
            <w:tcW w:w="2773" w:type="dxa"/>
          </w:tcPr>
          <w:p w14:paraId="1A9B810D" w14:textId="77777777" w:rsidR="009F4BF6" w:rsidRPr="009F4BF6" w:rsidRDefault="009F4BF6" w:rsidP="009F4BF6">
            <w:pPr>
              <w:spacing w:after="120" w:line="240" w:lineRule="auto"/>
              <w:rPr>
                <w:rFonts w:ascii="Constantia" w:hAnsi="Constantia"/>
                <w:iCs/>
                <w:color w:val="7F7F7F" w:themeColor="text1" w:themeTint="80"/>
              </w:rPr>
            </w:pPr>
          </w:p>
        </w:tc>
      </w:tr>
    </w:tbl>
    <w:p w14:paraId="574B1874" w14:textId="675F3D29" w:rsidR="003C0DFE" w:rsidRDefault="00434340" w:rsidP="006D6EA8">
      <w:pPr>
        <w:pStyle w:val="Ttulo2"/>
      </w:pPr>
      <w:bookmarkStart w:id="5" w:name="_Toc233546206"/>
      <w:r w:rsidRPr="00434340">
        <w:t>Confirmation of framework application and document control</w:t>
      </w:r>
      <w:bookmarkEnd w:id="5"/>
    </w:p>
    <w:p w14:paraId="35226604" w14:textId="7B2C0F75" w:rsidR="00434340" w:rsidRPr="00434340" w:rsidRDefault="00434340" w:rsidP="00434340">
      <w:pPr>
        <w:rPr>
          <w:rFonts w:ascii="Constantia" w:hAnsi="Constantia"/>
          <w:iCs/>
          <w:color w:val="7F7F7F" w:themeColor="text1" w:themeTint="80"/>
        </w:rPr>
      </w:pPr>
      <w:r w:rsidRPr="00434340">
        <w:rPr>
          <w:rFonts w:ascii="Constantia" w:hAnsi="Constantia"/>
          <w:iCs/>
          <w:color w:val="7F7F7F" w:themeColor="text1" w:themeTint="80"/>
        </w:rPr>
        <w:t>The project holder confirms that this Project Document has been prepared in accordance with the applicable Standard, approved methodology(ies), mandatory tools, and that all references correspond to the versions in force at the time of submission.</w:t>
      </w:r>
    </w:p>
    <w:p w14:paraId="3BEDA1E4" w14:textId="0FDF0A58" w:rsidR="004F3E90" w:rsidRPr="004F3E90" w:rsidRDefault="004F3E90" w:rsidP="004F3E90">
      <w:pPr>
        <w:rPr>
          <w:rFonts w:ascii="Constantia" w:hAnsi="Constantia"/>
          <w:iCs/>
          <w:color w:val="7F7F7F" w:themeColor="text1" w:themeTint="80"/>
        </w:rPr>
      </w:pPr>
      <w:r w:rsidRPr="004F3E90">
        <w:rPr>
          <w:rFonts w:ascii="Constantia" w:hAnsi="Constantia"/>
          <w:iCs/>
          <w:color w:val="7F7F7F" w:themeColor="text1" w:themeTint="80"/>
        </w:rPr>
        <w:t>This Project Document constitutes the official and controlling version submitted for the applicable audit process under the BWS, including the Project Registration Audit and, where applicable, the Combined Registration and VWC Issuance Audit.</w:t>
      </w:r>
    </w:p>
    <w:p w14:paraId="1CFB1F3F" w14:textId="60F7A0C0" w:rsidR="00FD036D" w:rsidRDefault="004F3E90" w:rsidP="004F3E90">
      <w:pPr>
        <w:rPr>
          <w:rFonts w:ascii="Constantia" w:hAnsi="Constantia"/>
          <w:iCs/>
          <w:color w:val="7F7F7F" w:themeColor="text1" w:themeTint="80"/>
        </w:rPr>
      </w:pPr>
      <w:r w:rsidRPr="004F3E90">
        <w:rPr>
          <w:rFonts w:ascii="Constantia" w:hAnsi="Constantia"/>
          <w:iCs/>
          <w:color w:val="7F7F7F" w:themeColor="text1" w:themeTint="80"/>
        </w:rPr>
        <w:t>The version number and date of issue shall remain fixed for the purposes of the applicable audit process. Any subsequent modification requires formal version control, a documented revision history, and re-submission through the Registry platform.</w:t>
      </w:r>
    </w:p>
    <w:p w14:paraId="1657D2C4" w14:textId="2A51BE37" w:rsidR="00434340" w:rsidRPr="006D6EA8" w:rsidRDefault="00434340" w:rsidP="0028552E">
      <w:pPr>
        <w:rPr>
          <w:rFonts w:ascii="Constantia" w:hAnsi="Constantia"/>
          <w:iCs/>
          <w:color w:val="7F7F7F" w:themeColor="text1" w:themeTint="80"/>
        </w:rPr>
      </w:pPr>
      <w:r w:rsidRPr="00434340">
        <w:rPr>
          <w:rFonts w:ascii="Constantia" w:hAnsi="Constantia"/>
          <w:iCs/>
          <w:color w:val="7F7F7F" w:themeColor="text1" w:themeTint="80"/>
        </w:rPr>
        <w:t>The project holder assumes full responsibility for the accuracy, completeness, and consistency of all information contained herein.</w:t>
      </w:r>
    </w:p>
    <w:p w14:paraId="5372DA4F" w14:textId="4BBA48C7" w:rsidR="003C0DFE" w:rsidRDefault="006D6EA8" w:rsidP="002A4C9D">
      <w:pPr>
        <w:pStyle w:val="Ttulo1"/>
      </w:pPr>
      <w:bookmarkStart w:id="6" w:name="_Toc233546207"/>
      <w:r>
        <w:t>Project identification and overview</w:t>
      </w:r>
      <w:bookmarkEnd w:id="6"/>
    </w:p>
    <w:p w14:paraId="33E2A97C" w14:textId="750DC65D" w:rsidR="006D6EA8" w:rsidRDefault="006D6EA8" w:rsidP="006D6EA8">
      <w:pPr>
        <w:pStyle w:val="Ttulo2"/>
      </w:pPr>
      <w:bookmarkStart w:id="7" w:name="_Toc233546208"/>
      <w:r>
        <w:t>Project Name</w:t>
      </w:r>
      <w:bookmarkEnd w:id="7"/>
    </w:p>
    <w:p w14:paraId="10E83058" w14:textId="50592707" w:rsidR="00434340" w:rsidRDefault="00434340" w:rsidP="006D6EA8">
      <w:pPr>
        <w:rPr>
          <w:rFonts w:ascii="Constantia" w:hAnsi="Constantia"/>
          <w:iCs/>
          <w:color w:val="7F7F7F" w:themeColor="text1" w:themeTint="80"/>
        </w:rPr>
      </w:pPr>
      <w:r w:rsidRPr="00434340">
        <w:rPr>
          <w:rFonts w:ascii="Constantia" w:hAnsi="Constantia"/>
          <w:iCs/>
          <w:color w:val="7F7F7F" w:themeColor="text1" w:themeTint="80"/>
        </w:rPr>
        <w:t>Provide the official name of the project. Ensure that it is consistent across all documentation, identical to the name registered in the Registry, and not modified after registration</w:t>
      </w:r>
      <w:r>
        <w:rPr>
          <w:rFonts w:ascii="Constantia" w:hAnsi="Constantia"/>
          <w:iCs/>
          <w:color w:val="7F7F7F" w:themeColor="text1" w:themeTint="80"/>
        </w:rPr>
        <w:t>.</w:t>
      </w:r>
    </w:p>
    <w:p w14:paraId="2FF7D234" w14:textId="299D3BCB" w:rsidR="006D6EA8" w:rsidRDefault="003B1FB5" w:rsidP="006D6EA8">
      <w:pPr>
        <w:rPr>
          <w:rFonts w:ascii="Constantia" w:hAnsi="Constantia"/>
          <w:iCs/>
          <w:color w:val="7F7F7F" w:themeColor="text1" w:themeTint="80"/>
        </w:rPr>
      </w:pPr>
      <w:r>
        <w:rPr>
          <w:rFonts w:ascii="Constantia" w:hAnsi="Constantia"/>
          <w:iCs/>
          <w:color w:val="7F7F7F" w:themeColor="text1" w:themeTint="80"/>
        </w:rPr>
        <w:t xml:space="preserve">Project name: </w:t>
      </w:r>
    </w:p>
    <w:p w14:paraId="4F67B010" w14:textId="774F0349" w:rsidR="006D6EA8" w:rsidRPr="00495151" w:rsidRDefault="00495151" w:rsidP="00495151">
      <w:pPr>
        <w:pStyle w:val="Ttulo2"/>
      </w:pPr>
      <w:bookmarkStart w:id="8" w:name="_Toc233546209"/>
      <w:r w:rsidRPr="00495151">
        <w:t>Project holder and legal entity</w:t>
      </w:r>
      <w:bookmarkEnd w:id="8"/>
    </w:p>
    <w:p w14:paraId="2A71C44F" w14:textId="77777777" w:rsidR="00495151" w:rsidRDefault="00495151" w:rsidP="00495151">
      <w:pPr>
        <w:rPr>
          <w:rFonts w:ascii="Constantia" w:hAnsi="Constantia"/>
          <w:iCs/>
          <w:color w:val="7F7F7F" w:themeColor="text1" w:themeTint="80"/>
        </w:rPr>
      </w:pPr>
      <w:r w:rsidRPr="00495151">
        <w:rPr>
          <w:rFonts w:ascii="Constantia" w:hAnsi="Constantia"/>
          <w:iCs/>
          <w:color w:val="7F7F7F" w:themeColor="text1" w:themeTint="80"/>
        </w:rPr>
        <w:t>Provide the legal identification details of the project holder.</w:t>
      </w:r>
    </w:p>
    <w:p w14:paraId="04EADCAF" w14:textId="77777777" w:rsidR="00FD036D" w:rsidRPr="00495151" w:rsidRDefault="00FD036D" w:rsidP="00495151">
      <w:pPr>
        <w:rPr>
          <w:rFonts w:ascii="Constantia" w:hAnsi="Constantia"/>
          <w:iCs/>
          <w:color w:val="7F7F7F" w:themeColor="text1" w:themeTint="80"/>
        </w:rPr>
      </w:pPr>
    </w:p>
    <w:tbl>
      <w:tblPr>
        <w:tblStyle w:val="Tablaconcuadrcula"/>
        <w:tblW w:w="5000" w:type="pct"/>
        <w:tblLook w:val="04A0" w:firstRow="1" w:lastRow="0" w:firstColumn="1" w:lastColumn="0" w:noHBand="0" w:noVBand="1"/>
      </w:tblPr>
      <w:tblGrid>
        <w:gridCol w:w="3823"/>
        <w:gridCol w:w="4665"/>
      </w:tblGrid>
      <w:tr w:rsidR="00495151" w:rsidRPr="00495151" w14:paraId="375F004A" w14:textId="6DC68915" w:rsidTr="00495151">
        <w:tc>
          <w:tcPr>
            <w:tcW w:w="3823" w:type="dxa"/>
          </w:tcPr>
          <w:p w14:paraId="7F674214" w14:textId="20976CF7" w:rsidR="00495151" w:rsidRPr="00495151" w:rsidRDefault="00495151" w:rsidP="006F47C4">
            <w:pPr>
              <w:rPr>
                <w:rFonts w:ascii="Constantia" w:hAnsi="Constantia"/>
                <w:iCs/>
                <w:color w:val="7F7F7F" w:themeColor="text1" w:themeTint="80"/>
              </w:rPr>
            </w:pPr>
            <w:r w:rsidRPr="00495151">
              <w:rPr>
                <w:rFonts w:ascii="Constantia" w:hAnsi="Constantia"/>
                <w:iCs/>
                <w:color w:val="7F7F7F" w:themeColor="text1" w:themeTint="80"/>
              </w:rPr>
              <w:t>Legal name of the project holder</w:t>
            </w:r>
          </w:p>
        </w:tc>
        <w:tc>
          <w:tcPr>
            <w:tcW w:w="4665" w:type="dxa"/>
          </w:tcPr>
          <w:p w14:paraId="7485EC67" w14:textId="77777777" w:rsidR="00495151" w:rsidRPr="00495151" w:rsidRDefault="00495151" w:rsidP="006F47C4">
            <w:pPr>
              <w:rPr>
                <w:rFonts w:ascii="Constantia" w:hAnsi="Constantia"/>
                <w:iCs/>
                <w:color w:val="7F7F7F" w:themeColor="text1" w:themeTint="80"/>
              </w:rPr>
            </w:pPr>
          </w:p>
        </w:tc>
      </w:tr>
      <w:tr w:rsidR="00495151" w:rsidRPr="00495151" w14:paraId="1923A825" w14:textId="50CB1C56" w:rsidTr="00495151">
        <w:tc>
          <w:tcPr>
            <w:tcW w:w="3823" w:type="dxa"/>
          </w:tcPr>
          <w:p w14:paraId="529AD67F" w14:textId="6C3C04AA" w:rsidR="00495151" w:rsidRPr="00495151" w:rsidRDefault="00495151" w:rsidP="006F47C4">
            <w:pPr>
              <w:rPr>
                <w:rFonts w:ascii="Constantia" w:hAnsi="Constantia"/>
                <w:iCs/>
                <w:color w:val="7F7F7F" w:themeColor="text1" w:themeTint="80"/>
              </w:rPr>
            </w:pPr>
            <w:r w:rsidRPr="00495151">
              <w:rPr>
                <w:rFonts w:ascii="Constantia" w:hAnsi="Constantia"/>
                <w:iCs/>
                <w:color w:val="7F7F7F" w:themeColor="text1" w:themeTint="80"/>
              </w:rPr>
              <w:t>Legal form (e.g., corporation, cooperative, community organization, public entity)</w:t>
            </w:r>
          </w:p>
        </w:tc>
        <w:tc>
          <w:tcPr>
            <w:tcW w:w="4665" w:type="dxa"/>
          </w:tcPr>
          <w:p w14:paraId="1B0ADEE5" w14:textId="77777777" w:rsidR="00495151" w:rsidRPr="00495151" w:rsidRDefault="00495151" w:rsidP="006F47C4">
            <w:pPr>
              <w:rPr>
                <w:rFonts w:ascii="Constantia" w:hAnsi="Constantia"/>
                <w:iCs/>
                <w:color w:val="7F7F7F" w:themeColor="text1" w:themeTint="80"/>
              </w:rPr>
            </w:pPr>
          </w:p>
        </w:tc>
      </w:tr>
      <w:tr w:rsidR="00495151" w:rsidRPr="00495151" w14:paraId="1169D040" w14:textId="0B15ADE5" w:rsidTr="00495151">
        <w:tc>
          <w:tcPr>
            <w:tcW w:w="3823" w:type="dxa"/>
          </w:tcPr>
          <w:p w14:paraId="07F65D66" w14:textId="558BCBCB" w:rsidR="00495151" w:rsidRPr="00495151" w:rsidRDefault="00495151" w:rsidP="006F47C4">
            <w:pPr>
              <w:rPr>
                <w:rFonts w:ascii="Constantia" w:hAnsi="Constantia"/>
                <w:iCs/>
                <w:color w:val="7F7F7F" w:themeColor="text1" w:themeTint="80"/>
              </w:rPr>
            </w:pPr>
            <w:r w:rsidRPr="00495151">
              <w:rPr>
                <w:rFonts w:ascii="Constantia" w:hAnsi="Constantia"/>
                <w:iCs/>
                <w:color w:val="7F7F7F" w:themeColor="text1" w:themeTint="80"/>
              </w:rPr>
              <w:t>Country of incorporation or legal registration</w:t>
            </w:r>
          </w:p>
        </w:tc>
        <w:tc>
          <w:tcPr>
            <w:tcW w:w="4665" w:type="dxa"/>
          </w:tcPr>
          <w:p w14:paraId="59BCCE3B" w14:textId="77777777" w:rsidR="00495151" w:rsidRPr="00495151" w:rsidRDefault="00495151" w:rsidP="006F47C4">
            <w:pPr>
              <w:rPr>
                <w:rFonts w:ascii="Constantia" w:hAnsi="Constantia"/>
                <w:iCs/>
                <w:color w:val="7F7F7F" w:themeColor="text1" w:themeTint="80"/>
              </w:rPr>
            </w:pPr>
          </w:p>
        </w:tc>
      </w:tr>
      <w:tr w:rsidR="00495151" w:rsidRPr="00495151" w14:paraId="3A833305" w14:textId="3B40956F" w:rsidTr="00495151">
        <w:tc>
          <w:tcPr>
            <w:tcW w:w="3823" w:type="dxa"/>
          </w:tcPr>
          <w:p w14:paraId="2366D196" w14:textId="6F160316" w:rsidR="00495151" w:rsidRPr="00495151" w:rsidRDefault="00495151" w:rsidP="006F47C4">
            <w:pPr>
              <w:rPr>
                <w:rFonts w:ascii="Constantia" w:hAnsi="Constantia"/>
                <w:iCs/>
                <w:color w:val="7F7F7F" w:themeColor="text1" w:themeTint="80"/>
              </w:rPr>
            </w:pPr>
            <w:r w:rsidRPr="00495151">
              <w:rPr>
                <w:rFonts w:ascii="Constantia" w:hAnsi="Constantia"/>
                <w:iCs/>
                <w:color w:val="7F7F7F" w:themeColor="text1" w:themeTint="80"/>
              </w:rPr>
              <w:t>Legal identification number (if applicable)</w:t>
            </w:r>
          </w:p>
        </w:tc>
        <w:tc>
          <w:tcPr>
            <w:tcW w:w="4665" w:type="dxa"/>
          </w:tcPr>
          <w:p w14:paraId="37B1A1A9" w14:textId="77777777" w:rsidR="00495151" w:rsidRPr="00495151" w:rsidRDefault="00495151" w:rsidP="006F47C4">
            <w:pPr>
              <w:rPr>
                <w:rFonts w:ascii="Constantia" w:hAnsi="Constantia"/>
                <w:iCs/>
                <w:color w:val="7F7F7F" w:themeColor="text1" w:themeTint="80"/>
              </w:rPr>
            </w:pPr>
          </w:p>
        </w:tc>
      </w:tr>
    </w:tbl>
    <w:p w14:paraId="688E0966" w14:textId="53410281" w:rsidR="006D6EA8" w:rsidRPr="00495151" w:rsidRDefault="00495151" w:rsidP="00495151">
      <w:pPr>
        <w:pStyle w:val="Ttulo2"/>
      </w:pPr>
      <w:bookmarkStart w:id="9" w:name="_Toc233546210"/>
      <w:r w:rsidRPr="00495151">
        <w:t>Legal representative</w:t>
      </w:r>
      <w:bookmarkEnd w:id="9"/>
    </w:p>
    <w:p w14:paraId="4EC854E7" w14:textId="7DBF4AA5" w:rsidR="006D6EA8" w:rsidRDefault="00495151" w:rsidP="006D6EA8">
      <w:pPr>
        <w:rPr>
          <w:rFonts w:ascii="Constantia" w:hAnsi="Constantia"/>
          <w:iCs/>
          <w:color w:val="7F7F7F" w:themeColor="text1" w:themeTint="80"/>
        </w:rPr>
      </w:pPr>
      <w:r>
        <w:rPr>
          <w:rFonts w:ascii="Constantia" w:hAnsi="Constantia"/>
          <w:iCs/>
          <w:color w:val="7F7F7F" w:themeColor="text1" w:themeTint="80"/>
        </w:rPr>
        <w:t>Provide the identification of the legal representative of the project holder.</w:t>
      </w:r>
    </w:p>
    <w:p w14:paraId="75D8A234" w14:textId="25DC92B9" w:rsidR="006D6EA8" w:rsidRDefault="00495151" w:rsidP="006D6EA8">
      <w:pPr>
        <w:rPr>
          <w:rFonts w:ascii="Constantia" w:hAnsi="Constantia"/>
          <w:iCs/>
          <w:color w:val="7F7F7F" w:themeColor="text1" w:themeTint="80"/>
        </w:rPr>
      </w:pPr>
      <w:r>
        <w:rPr>
          <w:rFonts w:ascii="Constantia" w:hAnsi="Constantia"/>
          <w:iCs/>
          <w:color w:val="7F7F7F" w:themeColor="text1" w:themeTint="80"/>
        </w:rPr>
        <w:t xml:space="preserve">Name: </w:t>
      </w:r>
    </w:p>
    <w:p w14:paraId="5BF8A0E5" w14:textId="334199F3" w:rsidR="006D6EA8" w:rsidRDefault="00495151" w:rsidP="006D6EA8">
      <w:pPr>
        <w:rPr>
          <w:rFonts w:ascii="Constantia" w:hAnsi="Constantia"/>
          <w:iCs/>
          <w:color w:val="7F7F7F" w:themeColor="text1" w:themeTint="80"/>
        </w:rPr>
      </w:pPr>
      <w:r>
        <w:rPr>
          <w:rFonts w:ascii="Constantia" w:hAnsi="Constantia"/>
          <w:iCs/>
          <w:color w:val="7F7F7F" w:themeColor="text1" w:themeTint="80"/>
        </w:rPr>
        <w:t>Title/Position:</w:t>
      </w:r>
    </w:p>
    <w:p w14:paraId="1CBF2584" w14:textId="0A744249" w:rsidR="00495151" w:rsidRDefault="00495151" w:rsidP="006D6EA8">
      <w:pPr>
        <w:rPr>
          <w:rFonts w:ascii="Constantia" w:hAnsi="Constantia"/>
          <w:iCs/>
          <w:color w:val="7F7F7F" w:themeColor="text1" w:themeTint="80"/>
        </w:rPr>
      </w:pPr>
      <w:r>
        <w:rPr>
          <w:rFonts w:ascii="Constantia" w:hAnsi="Constantia"/>
          <w:iCs/>
          <w:color w:val="7F7F7F" w:themeColor="text1" w:themeTint="80"/>
        </w:rPr>
        <w:t>Contact details (email and phone):</w:t>
      </w:r>
    </w:p>
    <w:p w14:paraId="3AFA8875" w14:textId="5029B632" w:rsidR="00495151" w:rsidRPr="00495151" w:rsidRDefault="00495151" w:rsidP="00495151">
      <w:pPr>
        <w:pStyle w:val="Ttulo2"/>
      </w:pPr>
      <w:bookmarkStart w:id="10" w:name="_Toc233546211"/>
      <w:r w:rsidRPr="00495151">
        <w:t>Project participants</w:t>
      </w:r>
      <w:bookmarkEnd w:id="10"/>
    </w:p>
    <w:p w14:paraId="21BD91D9" w14:textId="77777777" w:rsidR="00B80979" w:rsidRPr="00B80979" w:rsidRDefault="00B80979" w:rsidP="00B80979">
      <w:pPr>
        <w:rPr>
          <w:rFonts w:ascii="Constantia" w:hAnsi="Constantia"/>
          <w:iCs/>
          <w:color w:val="7F7F7F" w:themeColor="text1" w:themeTint="80"/>
        </w:rPr>
      </w:pPr>
      <w:r w:rsidRPr="00B80979">
        <w:rPr>
          <w:rFonts w:ascii="Constantia" w:hAnsi="Constantia"/>
          <w:iCs/>
          <w:color w:val="7F7F7F" w:themeColor="text1" w:themeTint="80"/>
        </w:rPr>
        <w:t>Identify all entities or individuals participating in the implementation, management, or ownership of the project.</w:t>
      </w:r>
    </w:p>
    <w:p w14:paraId="5520D22F" w14:textId="77777777" w:rsidR="00B80979" w:rsidRPr="00B80979" w:rsidRDefault="00B80979" w:rsidP="00B80979">
      <w:pPr>
        <w:rPr>
          <w:rFonts w:ascii="Constantia" w:hAnsi="Constantia"/>
          <w:iCs/>
          <w:color w:val="7F7F7F" w:themeColor="text1" w:themeTint="80"/>
        </w:rPr>
      </w:pPr>
      <w:r w:rsidRPr="00B80979">
        <w:rPr>
          <w:rFonts w:ascii="Constantia" w:hAnsi="Constantia"/>
          <w:iCs/>
          <w:color w:val="7F7F7F" w:themeColor="text1" w:themeTint="80"/>
        </w:rPr>
        <w:t>For each participant, provide:</w:t>
      </w:r>
    </w:p>
    <w:p w14:paraId="2797670C" w14:textId="77777777" w:rsidR="00B80979" w:rsidRPr="00B80979" w:rsidRDefault="00B80979" w:rsidP="00B80979">
      <w:pPr>
        <w:rPr>
          <w:rFonts w:ascii="Constantia" w:hAnsi="Constantia"/>
          <w:iCs/>
          <w:color w:val="7F7F7F" w:themeColor="text1" w:themeTint="80"/>
        </w:rPr>
      </w:pPr>
      <w:r w:rsidRPr="00B80979">
        <w:rPr>
          <w:rFonts w:ascii="Constantia" w:hAnsi="Constantia"/>
          <w:iCs/>
          <w:color w:val="7F7F7F" w:themeColor="text1" w:themeTint="80"/>
        </w:rPr>
        <w:t>Legal name:</w:t>
      </w:r>
    </w:p>
    <w:p w14:paraId="4FB6BD10" w14:textId="77777777" w:rsidR="00B80979" w:rsidRPr="00B80979" w:rsidRDefault="00B80979" w:rsidP="00B80979">
      <w:pPr>
        <w:rPr>
          <w:rFonts w:ascii="Constantia" w:hAnsi="Constantia"/>
          <w:iCs/>
          <w:color w:val="7F7F7F" w:themeColor="text1" w:themeTint="80"/>
        </w:rPr>
      </w:pPr>
      <w:r w:rsidRPr="00B80979">
        <w:rPr>
          <w:rFonts w:ascii="Constantia" w:hAnsi="Constantia"/>
          <w:iCs/>
          <w:color w:val="7F7F7F" w:themeColor="text1" w:themeTint="80"/>
        </w:rPr>
        <w:t>Role in the project (developer, landowner, operator, financier, etc.):</w:t>
      </w:r>
    </w:p>
    <w:p w14:paraId="38C4C10B" w14:textId="77777777" w:rsidR="00B80979" w:rsidRPr="00B80979" w:rsidRDefault="00B80979" w:rsidP="00B80979">
      <w:pPr>
        <w:rPr>
          <w:rFonts w:ascii="Constantia" w:hAnsi="Constantia"/>
          <w:iCs/>
          <w:color w:val="7F7F7F" w:themeColor="text1" w:themeTint="80"/>
        </w:rPr>
      </w:pPr>
      <w:r w:rsidRPr="00B80979">
        <w:rPr>
          <w:rFonts w:ascii="Constantia" w:hAnsi="Constantia"/>
          <w:iCs/>
          <w:color w:val="7F7F7F" w:themeColor="text1" w:themeTint="80"/>
        </w:rPr>
        <w:t>Country:</w:t>
      </w:r>
    </w:p>
    <w:p w14:paraId="7DFAA662" w14:textId="6A380FEE" w:rsidR="00495151" w:rsidRDefault="00B80979" w:rsidP="00B80979">
      <w:pPr>
        <w:rPr>
          <w:rFonts w:ascii="Constantia" w:hAnsi="Constantia"/>
          <w:iCs/>
          <w:color w:val="7F7F7F" w:themeColor="text1" w:themeTint="80"/>
        </w:rPr>
      </w:pPr>
      <w:r w:rsidRPr="00B80979">
        <w:rPr>
          <w:rFonts w:ascii="Constantia" w:hAnsi="Constantia"/>
          <w:iCs/>
          <w:color w:val="7F7F7F" w:themeColor="text1" w:themeTint="80"/>
        </w:rPr>
        <w:t>If no additional participants are involved, indicate “None”.</w:t>
      </w:r>
    </w:p>
    <w:p w14:paraId="2BCE3AF8" w14:textId="349B41A6" w:rsidR="00B80979" w:rsidRPr="00B80979" w:rsidRDefault="00B80979" w:rsidP="00B80979">
      <w:pPr>
        <w:pStyle w:val="Ttulo2"/>
      </w:pPr>
      <w:bookmarkStart w:id="11" w:name="_Toc233546212"/>
      <w:r w:rsidRPr="00B80979">
        <w:lastRenderedPageBreak/>
        <w:t>Project type and sector</w:t>
      </w:r>
      <w:bookmarkEnd w:id="11"/>
    </w:p>
    <w:p w14:paraId="3584DD51" w14:textId="27C2FFA8" w:rsidR="00B80979" w:rsidRPr="00B80979" w:rsidRDefault="00B80979" w:rsidP="00B80979">
      <w:pPr>
        <w:rPr>
          <w:rFonts w:ascii="Constantia" w:hAnsi="Constantia"/>
          <w:i/>
          <w:color w:val="7F7F7F" w:themeColor="text1" w:themeTint="80"/>
        </w:rPr>
      </w:pPr>
      <w:r>
        <w:rPr>
          <w:rFonts w:ascii="Constantia" w:hAnsi="Constantia"/>
          <w:i/>
          <w:color w:val="7F7F7F" w:themeColor="text1" w:themeTint="80"/>
        </w:rPr>
        <w:t>Identify</w:t>
      </w:r>
      <w:r w:rsidRPr="006C2CA4">
        <w:rPr>
          <w:rFonts w:ascii="Constantia" w:hAnsi="Constantia"/>
          <w:i/>
          <w:color w:val="7F7F7F" w:themeColor="text1" w:themeTint="80"/>
        </w:rPr>
        <w:t xml:space="preserve"> the type </w:t>
      </w:r>
      <w:r>
        <w:rPr>
          <w:rFonts w:ascii="Constantia" w:hAnsi="Constantia"/>
          <w:i/>
          <w:color w:val="7F7F7F" w:themeColor="text1" w:themeTint="80"/>
        </w:rPr>
        <w:t xml:space="preserve">in accordance with </w:t>
      </w:r>
      <w:r w:rsidR="00775AA4">
        <w:rPr>
          <w:rFonts w:ascii="Constantia" w:hAnsi="Constantia"/>
          <w:i/>
          <w:color w:val="7F7F7F" w:themeColor="text1" w:themeTint="80"/>
        </w:rPr>
        <w:t xml:space="preserve">BWS. </w:t>
      </w:r>
      <w:r w:rsidR="00775AA4" w:rsidRPr="00775AA4">
        <w:rPr>
          <w:rFonts w:ascii="Constantia" w:hAnsi="Constantia"/>
          <w:i/>
          <w:color w:val="7F7F7F" w:themeColor="text1" w:themeTint="80"/>
        </w:rPr>
        <w:t xml:space="preserve">A single project may generate more than one type of benefit, </w:t>
      </w:r>
      <w:r w:rsidR="00FD036D">
        <w:rPr>
          <w:rFonts w:ascii="Constantia" w:hAnsi="Constantia"/>
          <w:i/>
          <w:color w:val="7F7F7F" w:themeColor="text1" w:themeTint="80"/>
        </w:rPr>
        <w:t>ensuring</w:t>
      </w:r>
      <w:r w:rsidR="00775AA4" w:rsidRPr="00775AA4">
        <w:rPr>
          <w:rFonts w:ascii="Constantia" w:hAnsi="Constantia"/>
          <w:i/>
          <w:color w:val="7F7F7F" w:themeColor="text1" w:themeTint="80"/>
        </w:rPr>
        <w:t xml:space="preserve"> the same unit of water benefit is never counted more than once</w:t>
      </w:r>
      <w:r w:rsidRPr="006C2CA4">
        <w:rPr>
          <w:rFonts w:ascii="Constantia" w:hAnsi="Constantia"/>
          <w:i/>
          <w:color w:val="7F7F7F" w:themeColor="text1" w:themeTint="80"/>
        </w:rPr>
        <w:t>.</w:t>
      </w:r>
      <w:r>
        <w:rPr>
          <w:rFonts w:ascii="Constantia" w:hAnsi="Constantia"/>
          <w:i/>
          <w:color w:val="7F7F7F" w:themeColor="text1" w:themeTint="80"/>
        </w:rPr>
        <w:t xml:space="preserve"> </w:t>
      </w:r>
    </w:p>
    <w:p w14:paraId="2DBFF5DA" w14:textId="31E00C13" w:rsidR="00B80979" w:rsidRPr="00B80979" w:rsidRDefault="00B80979" w:rsidP="00B80979">
      <w:pPr>
        <w:rPr>
          <w:rFonts w:ascii="Constantia" w:hAnsi="Constantia"/>
          <w:iCs/>
          <w:color w:val="7F7F7F" w:themeColor="text1" w:themeTint="80"/>
        </w:rPr>
      </w:pPr>
      <w:r w:rsidRPr="00B80979">
        <w:rPr>
          <w:rFonts w:ascii="Constantia" w:hAnsi="Constantia"/>
          <w:iCs/>
          <w:color w:val="7F7F7F" w:themeColor="text1" w:themeTint="80"/>
        </w:rPr>
        <w:t>Indicate the applicable category:</w:t>
      </w:r>
    </w:p>
    <w:p w14:paraId="2711056E" w14:textId="264267A4" w:rsidR="00B80979" w:rsidRPr="00B80979" w:rsidRDefault="00B80979" w:rsidP="00B80979">
      <w:pPr>
        <w:rPr>
          <w:rFonts w:ascii="Constantia" w:hAnsi="Constantia"/>
          <w:iCs/>
          <w:color w:val="7F7F7F" w:themeColor="text1" w:themeTint="80"/>
        </w:rPr>
      </w:pPr>
      <w:r w:rsidRPr="00B80979">
        <w:rPr>
          <w:rFonts w:ascii="Segoe UI Symbol" w:hAnsi="Segoe UI Symbol" w:cs="Segoe UI Symbol"/>
          <w:iCs/>
          <w:color w:val="7F7F7F" w:themeColor="text1" w:themeTint="80"/>
        </w:rPr>
        <w:t>☐</w:t>
      </w:r>
      <w:r w:rsidRPr="00B80979">
        <w:rPr>
          <w:rFonts w:ascii="Constantia" w:hAnsi="Constantia"/>
          <w:iCs/>
          <w:color w:val="7F7F7F" w:themeColor="text1" w:themeTint="80"/>
        </w:rPr>
        <w:t xml:space="preserve"> </w:t>
      </w:r>
      <w:r w:rsidR="00775AA4" w:rsidRPr="00775AA4">
        <w:rPr>
          <w:rFonts w:ascii="Constantia" w:hAnsi="Constantia"/>
          <w:iCs/>
          <w:color w:val="7F7F7F" w:themeColor="text1" w:themeTint="80"/>
        </w:rPr>
        <w:t>Water supply enhancement (ecosystem-based interventions, engineered or hybrid water supply systems)</w:t>
      </w:r>
    </w:p>
    <w:p w14:paraId="47291C06" w14:textId="1D24A8BB" w:rsidR="00B80979" w:rsidRPr="00B80979" w:rsidRDefault="00B80979" w:rsidP="00B80979">
      <w:pPr>
        <w:rPr>
          <w:rFonts w:ascii="Constantia" w:hAnsi="Constantia"/>
          <w:iCs/>
          <w:color w:val="7F7F7F" w:themeColor="text1" w:themeTint="80"/>
        </w:rPr>
      </w:pPr>
      <w:r w:rsidRPr="00B80979">
        <w:rPr>
          <w:rFonts w:ascii="Segoe UI Symbol" w:hAnsi="Segoe UI Symbol" w:cs="Segoe UI Symbol"/>
          <w:iCs/>
          <w:color w:val="7F7F7F" w:themeColor="text1" w:themeTint="80"/>
        </w:rPr>
        <w:t>☐</w:t>
      </w:r>
      <w:r w:rsidRPr="00B80979">
        <w:rPr>
          <w:rFonts w:ascii="Constantia" w:hAnsi="Constantia"/>
          <w:iCs/>
          <w:color w:val="7F7F7F" w:themeColor="text1" w:themeTint="80"/>
        </w:rPr>
        <w:t xml:space="preserve"> </w:t>
      </w:r>
      <w:r w:rsidR="00775AA4" w:rsidRPr="00775AA4">
        <w:rPr>
          <w:rFonts w:ascii="Constantia" w:hAnsi="Constantia"/>
          <w:iCs/>
          <w:color w:val="7F7F7F" w:themeColor="text1" w:themeTint="80"/>
        </w:rPr>
        <w:t>Water demand reduction and efficiency</w:t>
      </w:r>
    </w:p>
    <w:p w14:paraId="17B5BF86" w14:textId="55C78B15" w:rsidR="00B80979" w:rsidRPr="00B80979" w:rsidRDefault="00B80979" w:rsidP="00B80979">
      <w:pPr>
        <w:rPr>
          <w:rFonts w:ascii="Constantia" w:hAnsi="Constantia"/>
          <w:iCs/>
          <w:color w:val="7F7F7F" w:themeColor="text1" w:themeTint="80"/>
        </w:rPr>
      </w:pPr>
      <w:r w:rsidRPr="00B80979">
        <w:rPr>
          <w:rFonts w:ascii="Segoe UI Symbol" w:hAnsi="Segoe UI Symbol" w:cs="Segoe UI Symbol"/>
          <w:iCs/>
          <w:color w:val="7F7F7F" w:themeColor="text1" w:themeTint="80"/>
        </w:rPr>
        <w:t>☐</w:t>
      </w:r>
      <w:r w:rsidR="00775AA4" w:rsidRPr="00775AA4">
        <w:t xml:space="preserve"> </w:t>
      </w:r>
      <w:r w:rsidR="00775AA4" w:rsidRPr="00775AA4">
        <w:rPr>
          <w:rFonts w:ascii="Constantia" w:hAnsi="Constantia"/>
          <w:iCs/>
          <w:color w:val="7F7F7F" w:themeColor="text1" w:themeTint="80"/>
        </w:rPr>
        <w:t>Water quality improvement</w:t>
      </w:r>
    </w:p>
    <w:p w14:paraId="2D8C356B" w14:textId="77777777" w:rsidR="00B80979" w:rsidRPr="00B80979" w:rsidRDefault="00B80979" w:rsidP="00B80979">
      <w:pPr>
        <w:rPr>
          <w:rFonts w:ascii="Constantia" w:hAnsi="Constantia"/>
          <w:iCs/>
          <w:color w:val="7F7F7F" w:themeColor="text1" w:themeTint="80"/>
        </w:rPr>
      </w:pPr>
      <w:r w:rsidRPr="00B80979">
        <w:rPr>
          <w:rFonts w:ascii="Segoe UI Symbol" w:hAnsi="Segoe UI Symbol" w:cs="Segoe UI Symbol"/>
          <w:iCs/>
          <w:color w:val="7F7F7F" w:themeColor="text1" w:themeTint="80"/>
        </w:rPr>
        <w:t>☐</w:t>
      </w:r>
      <w:r w:rsidRPr="00B80979">
        <w:rPr>
          <w:rFonts w:ascii="Constantia" w:hAnsi="Constantia"/>
          <w:iCs/>
          <w:color w:val="7F7F7F" w:themeColor="text1" w:themeTint="80"/>
        </w:rPr>
        <w:t xml:space="preserve"> Other (specify): ___________</w:t>
      </w:r>
    </w:p>
    <w:p w14:paraId="1A356DEA" w14:textId="4A7D815B" w:rsidR="00775AA4" w:rsidRDefault="00B80979" w:rsidP="00B80979">
      <w:pPr>
        <w:rPr>
          <w:rFonts w:ascii="Constantia" w:hAnsi="Constantia"/>
          <w:iCs/>
          <w:color w:val="7F7F7F" w:themeColor="text1" w:themeTint="80"/>
        </w:rPr>
      </w:pPr>
      <w:r w:rsidRPr="00B80979">
        <w:rPr>
          <w:rFonts w:ascii="Constantia" w:hAnsi="Constantia"/>
          <w:iCs/>
          <w:color w:val="7F7F7F" w:themeColor="text1" w:themeTint="80"/>
        </w:rPr>
        <w:t>Provide a brief explanation of how the project activity fits within the selected category.</w:t>
      </w:r>
    </w:p>
    <w:p w14:paraId="0299CB7E" w14:textId="72D0B76B" w:rsidR="0044413A" w:rsidRPr="0044413A" w:rsidRDefault="0044413A" w:rsidP="0044413A">
      <w:pPr>
        <w:pStyle w:val="Ttulo2"/>
      </w:pPr>
      <w:bookmarkStart w:id="12" w:name="_Toc233546213"/>
      <w:r w:rsidRPr="0044413A">
        <w:t>Grouped project (if applicable)</w:t>
      </w:r>
      <w:bookmarkEnd w:id="12"/>
    </w:p>
    <w:p w14:paraId="2A2F9D45" w14:textId="6C5718DD" w:rsidR="008F2494" w:rsidRPr="008F2494" w:rsidRDefault="008F2494" w:rsidP="008F2494">
      <w:pPr>
        <w:rPr>
          <w:rFonts w:ascii="Constantia" w:hAnsi="Constantia"/>
          <w:iCs/>
          <w:color w:val="7F7F7F" w:themeColor="text1" w:themeTint="80"/>
        </w:rPr>
      </w:pPr>
      <w:r w:rsidRPr="008F2494">
        <w:rPr>
          <w:rFonts w:ascii="Constantia" w:hAnsi="Constantia"/>
          <w:iCs/>
          <w:color w:val="7F7F7F" w:themeColor="text1" w:themeTint="80"/>
        </w:rPr>
        <w:t>Indicate whether this project is a grouped project.</w:t>
      </w:r>
    </w:p>
    <w:p w14:paraId="4C21554C" w14:textId="35D88080" w:rsidR="008F2494" w:rsidRPr="008F2494" w:rsidRDefault="008F2494" w:rsidP="008F2494">
      <w:pPr>
        <w:rPr>
          <w:rFonts w:ascii="Constantia" w:hAnsi="Constantia"/>
          <w:iCs/>
          <w:color w:val="7F7F7F" w:themeColor="text1" w:themeTint="80"/>
        </w:rPr>
      </w:pPr>
      <w:r w:rsidRPr="008F2494">
        <w:rPr>
          <w:rFonts w:ascii="Segoe UI Symbol" w:hAnsi="Segoe UI Symbol" w:cs="Segoe UI Symbol"/>
          <w:iCs/>
          <w:color w:val="7F7F7F" w:themeColor="text1" w:themeTint="80"/>
        </w:rPr>
        <w:t>☐</w:t>
      </w:r>
      <w:r w:rsidRPr="008F2494">
        <w:rPr>
          <w:rFonts w:ascii="Constantia" w:hAnsi="Constantia"/>
          <w:iCs/>
          <w:color w:val="7F7F7F" w:themeColor="text1" w:themeTint="80"/>
        </w:rPr>
        <w:t xml:space="preserve"> Yes</w:t>
      </w:r>
    </w:p>
    <w:p w14:paraId="5C3F8CE9" w14:textId="4DC68CD6" w:rsidR="008F2494" w:rsidRPr="008F2494" w:rsidRDefault="008F2494" w:rsidP="008F2494">
      <w:pPr>
        <w:rPr>
          <w:rFonts w:ascii="Constantia" w:hAnsi="Constantia"/>
          <w:iCs/>
          <w:color w:val="7F7F7F" w:themeColor="text1" w:themeTint="80"/>
        </w:rPr>
      </w:pPr>
      <w:r w:rsidRPr="008F2494">
        <w:rPr>
          <w:rFonts w:ascii="Segoe UI Symbol" w:hAnsi="Segoe UI Symbol" w:cs="Segoe UI Symbol"/>
          <w:iCs/>
          <w:color w:val="7F7F7F" w:themeColor="text1" w:themeTint="80"/>
        </w:rPr>
        <w:t>☐</w:t>
      </w:r>
      <w:r w:rsidRPr="008F2494">
        <w:rPr>
          <w:rFonts w:ascii="Constantia" w:hAnsi="Constantia"/>
          <w:iCs/>
          <w:color w:val="7F7F7F" w:themeColor="text1" w:themeTint="80"/>
        </w:rPr>
        <w:t xml:space="preserve"> No</w:t>
      </w:r>
    </w:p>
    <w:p w14:paraId="5EB00845" w14:textId="5515BB84" w:rsidR="008F2494" w:rsidRPr="008F2494" w:rsidRDefault="008F2494" w:rsidP="008F2494">
      <w:pPr>
        <w:rPr>
          <w:rFonts w:ascii="Constantia" w:hAnsi="Constantia"/>
          <w:iCs/>
          <w:color w:val="7F7F7F" w:themeColor="text1" w:themeTint="80"/>
        </w:rPr>
      </w:pPr>
      <w:r w:rsidRPr="008F2494">
        <w:rPr>
          <w:rFonts w:ascii="Constantia" w:hAnsi="Constantia"/>
          <w:iCs/>
          <w:color w:val="7F7F7F" w:themeColor="text1" w:themeTint="80"/>
        </w:rPr>
        <w:t>If “Yes”, provide a brief description of:</w:t>
      </w:r>
    </w:p>
    <w:p w14:paraId="2B727B97" w14:textId="3DC7A59F" w:rsidR="008F2494" w:rsidRPr="008F2494" w:rsidRDefault="008F2494" w:rsidP="008F2494">
      <w:pPr>
        <w:rPr>
          <w:rFonts w:ascii="Constantia" w:hAnsi="Constantia"/>
          <w:iCs/>
          <w:color w:val="7F7F7F" w:themeColor="text1" w:themeTint="80"/>
        </w:rPr>
      </w:pPr>
      <w:r w:rsidRPr="008F2494">
        <w:rPr>
          <w:rFonts w:ascii="Constantia" w:hAnsi="Constantia"/>
          <w:iCs/>
          <w:color w:val="7F7F7F" w:themeColor="text1" w:themeTint="80"/>
        </w:rPr>
        <w:t>The eligibility criteria for inclusion of instances;</w:t>
      </w:r>
    </w:p>
    <w:p w14:paraId="205174ED" w14:textId="2F29A977" w:rsidR="008F2494" w:rsidRPr="008F2494" w:rsidRDefault="008F2494" w:rsidP="008F2494">
      <w:pPr>
        <w:rPr>
          <w:rFonts w:ascii="Constantia" w:hAnsi="Constantia"/>
          <w:iCs/>
          <w:color w:val="7F7F7F" w:themeColor="text1" w:themeTint="80"/>
        </w:rPr>
      </w:pPr>
      <w:r w:rsidRPr="008F2494">
        <w:rPr>
          <w:rFonts w:ascii="Constantia" w:hAnsi="Constantia"/>
          <w:iCs/>
          <w:color w:val="7F7F7F" w:themeColor="text1" w:themeTint="80"/>
        </w:rPr>
        <w:t>The process for inclusion of new instances;</w:t>
      </w:r>
    </w:p>
    <w:p w14:paraId="0571B22E" w14:textId="6FFF7280" w:rsidR="0044413A" w:rsidRDefault="008F2494" w:rsidP="008F2494">
      <w:pPr>
        <w:rPr>
          <w:rFonts w:ascii="Constantia" w:hAnsi="Constantia"/>
          <w:iCs/>
          <w:color w:val="7F7F7F" w:themeColor="text1" w:themeTint="80"/>
        </w:rPr>
      </w:pPr>
      <w:r w:rsidRPr="008F2494">
        <w:rPr>
          <w:rFonts w:ascii="Constantia" w:hAnsi="Constantia"/>
          <w:iCs/>
          <w:color w:val="7F7F7F" w:themeColor="text1" w:themeTint="80"/>
        </w:rPr>
        <w:t>The geographic and sectoral scope of grouping.</w:t>
      </w:r>
    </w:p>
    <w:p w14:paraId="150D1203" w14:textId="2EDB7EF1" w:rsidR="008F2494" w:rsidRPr="008F2494" w:rsidRDefault="008F2494" w:rsidP="008F2494">
      <w:pPr>
        <w:pStyle w:val="Ttulo2"/>
      </w:pPr>
      <w:bookmarkStart w:id="13" w:name="_Toc233546214"/>
      <w:r w:rsidRPr="008F2494">
        <w:t>Project location</w:t>
      </w:r>
      <w:bookmarkEnd w:id="13"/>
    </w:p>
    <w:p w14:paraId="308A3143" w14:textId="0F9853F7" w:rsidR="00DF5671" w:rsidRPr="00DF5671" w:rsidRDefault="00775AA4" w:rsidP="00DF5671">
      <w:pPr>
        <w:rPr>
          <w:rFonts w:ascii="Constantia" w:hAnsi="Constantia"/>
          <w:iCs/>
          <w:color w:val="7F7F7F" w:themeColor="text1" w:themeTint="80"/>
        </w:rPr>
      </w:pPr>
      <w:r w:rsidRPr="00775AA4">
        <w:rPr>
          <w:rFonts w:ascii="Constantia" w:hAnsi="Constantia"/>
          <w:iCs/>
          <w:color w:val="7F7F7F" w:themeColor="text1" w:themeTint="80"/>
        </w:rPr>
        <w:t>Describe the location precisely enough to characterize the project and verify regulatory compliance and legal right to implement.</w:t>
      </w:r>
      <w:r>
        <w:rPr>
          <w:rFonts w:ascii="Constantia" w:hAnsi="Constantia"/>
          <w:iCs/>
          <w:color w:val="7F7F7F" w:themeColor="text1" w:themeTint="80"/>
        </w:rPr>
        <w:t xml:space="preserve"> </w:t>
      </w:r>
      <w:r w:rsidR="00DF5671" w:rsidRPr="00DF5671">
        <w:rPr>
          <w:rFonts w:ascii="Constantia" w:hAnsi="Constantia"/>
          <w:iCs/>
          <w:color w:val="7F7F7F" w:themeColor="text1" w:themeTint="80"/>
        </w:rPr>
        <w:t>Include:</w:t>
      </w:r>
    </w:p>
    <w:p w14:paraId="054F7869" w14:textId="51993CFE" w:rsidR="00DF5671" w:rsidRPr="00DF5671" w:rsidRDefault="00DF5671" w:rsidP="00DF5671">
      <w:pPr>
        <w:rPr>
          <w:rFonts w:ascii="Constantia" w:hAnsi="Constantia"/>
          <w:iCs/>
          <w:color w:val="7F7F7F" w:themeColor="text1" w:themeTint="80"/>
        </w:rPr>
      </w:pPr>
      <w:r w:rsidRPr="00DF5671">
        <w:rPr>
          <w:rFonts w:ascii="Constantia" w:hAnsi="Constantia"/>
          <w:iCs/>
          <w:color w:val="7F7F7F" w:themeColor="text1" w:themeTint="80"/>
        </w:rPr>
        <w:t>Country:</w:t>
      </w:r>
    </w:p>
    <w:p w14:paraId="0C1E2E5E" w14:textId="292A3867" w:rsidR="00DF5671" w:rsidRPr="00DF5671" w:rsidRDefault="00DF5671" w:rsidP="00DF5671">
      <w:pPr>
        <w:rPr>
          <w:rFonts w:ascii="Constantia" w:hAnsi="Constantia"/>
          <w:iCs/>
          <w:color w:val="7F7F7F" w:themeColor="text1" w:themeTint="80"/>
        </w:rPr>
      </w:pPr>
      <w:r w:rsidRPr="00DF5671">
        <w:rPr>
          <w:rFonts w:ascii="Constantia" w:hAnsi="Constantia"/>
          <w:iCs/>
          <w:color w:val="7F7F7F" w:themeColor="text1" w:themeTint="80"/>
        </w:rPr>
        <w:t>Administrative region(s):</w:t>
      </w:r>
    </w:p>
    <w:p w14:paraId="0CEA9CF4" w14:textId="2CCB33DC" w:rsidR="00DF5671" w:rsidRPr="00DF5671" w:rsidRDefault="00DF5671" w:rsidP="00DF5671">
      <w:pPr>
        <w:rPr>
          <w:rFonts w:ascii="Constantia" w:hAnsi="Constantia"/>
          <w:iCs/>
          <w:color w:val="7F7F7F" w:themeColor="text1" w:themeTint="80"/>
        </w:rPr>
      </w:pPr>
      <w:r w:rsidRPr="00DF5671">
        <w:rPr>
          <w:rFonts w:ascii="Constantia" w:hAnsi="Constantia"/>
          <w:iCs/>
          <w:color w:val="7F7F7F" w:themeColor="text1" w:themeTint="80"/>
        </w:rPr>
        <w:lastRenderedPageBreak/>
        <w:t>Municipality(ies):</w:t>
      </w:r>
    </w:p>
    <w:p w14:paraId="489B6018" w14:textId="0BC250FD" w:rsidR="00775AA4" w:rsidRDefault="00DF5671" w:rsidP="008F2494">
      <w:pPr>
        <w:rPr>
          <w:rFonts w:ascii="Constantia" w:hAnsi="Constantia"/>
          <w:iCs/>
          <w:color w:val="7F7F7F" w:themeColor="text1" w:themeTint="80"/>
        </w:rPr>
      </w:pPr>
      <w:r w:rsidRPr="00DF5671">
        <w:rPr>
          <w:rFonts w:ascii="Constantia" w:hAnsi="Constantia"/>
          <w:iCs/>
          <w:color w:val="7F7F7F" w:themeColor="text1" w:themeTint="80"/>
        </w:rPr>
        <w:t>Geographic coordinates (if applicable):</w:t>
      </w:r>
    </w:p>
    <w:p w14:paraId="410D23D9" w14:textId="635EFECD" w:rsidR="0005561C" w:rsidRPr="0005561C" w:rsidRDefault="0005561C" w:rsidP="0005561C">
      <w:pPr>
        <w:rPr>
          <w:rFonts w:ascii="Constantia" w:hAnsi="Constantia"/>
          <w:iCs/>
          <w:color w:val="7F7F7F" w:themeColor="text1" w:themeTint="80"/>
        </w:rPr>
      </w:pPr>
      <w:r w:rsidRPr="0005561C">
        <w:rPr>
          <w:rFonts w:ascii="Constantia" w:hAnsi="Constantia"/>
          <w:iCs/>
          <w:color w:val="7F7F7F" w:themeColor="text1" w:themeTint="80"/>
        </w:rPr>
        <w:t>Hydrographic region or watershed</w:t>
      </w:r>
      <w:r>
        <w:rPr>
          <w:rFonts w:ascii="Constantia" w:hAnsi="Constantia"/>
          <w:iCs/>
          <w:color w:val="7F7F7F" w:themeColor="text1" w:themeTint="80"/>
        </w:rPr>
        <w:t>:</w:t>
      </w:r>
    </w:p>
    <w:p w14:paraId="30251AFE" w14:textId="1E1E1F6C" w:rsidR="0005561C" w:rsidRPr="0005561C" w:rsidRDefault="0005561C" w:rsidP="0005561C">
      <w:pPr>
        <w:rPr>
          <w:rFonts w:ascii="Constantia" w:hAnsi="Constantia"/>
          <w:iCs/>
          <w:color w:val="7F7F7F" w:themeColor="text1" w:themeTint="80"/>
        </w:rPr>
      </w:pPr>
      <w:r w:rsidRPr="0005561C">
        <w:rPr>
          <w:rFonts w:ascii="Constantia" w:hAnsi="Constantia"/>
          <w:iCs/>
          <w:color w:val="7F7F7F" w:themeColor="text1" w:themeTint="80"/>
        </w:rPr>
        <w:t>Ecosystem type (forests, wetlands, agricultural areas, etc.)</w:t>
      </w:r>
      <w:r>
        <w:rPr>
          <w:rFonts w:ascii="Constantia" w:hAnsi="Constantia"/>
          <w:iCs/>
          <w:color w:val="7F7F7F" w:themeColor="text1" w:themeTint="80"/>
        </w:rPr>
        <w:t>:</w:t>
      </w:r>
    </w:p>
    <w:p w14:paraId="5313CA7C" w14:textId="1A894FFA" w:rsidR="0005561C" w:rsidRDefault="0005561C" w:rsidP="0005561C">
      <w:pPr>
        <w:rPr>
          <w:rFonts w:ascii="Constantia" w:hAnsi="Constantia"/>
          <w:iCs/>
          <w:color w:val="7F7F7F" w:themeColor="text1" w:themeTint="80"/>
        </w:rPr>
      </w:pPr>
      <w:r w:rsidRPr="0005561C">
        <w:rPr>
          <w:rFonts w:ascii="Constantia" w:hAnsi="Constantia"/>
          <w:iCs/>
          <w:color w:val="7F7F7F" w:themeColor="text1" w:themeTint="80"/>
        </w:rPr>
        <w:t>Land cover, land use, and prior activities in the project area.</w:t>
      </w:r>
    </w:p>
    <w:p w14:paraId="558D2E67" w14:textId="31E2C278" w:rsidR="00DF5671" w:rsidRPr="00DF5671" w:rsidRDefault="00DF5671" w:rsidP="00DF5671">
      <w:pPr>
        <w:pStyle w:val="Ttulo2"/>
      </w:pPr>
      <w:bookmarkStart w:id="14" w:name="_Toc233546215"/>
      <w:r w:rsidRPr="00DF5671">
        <w:t>Project start date</w:t>
      </w:r>
      <w:bookmarkEnd w:id="14"/>
    </w:p>
    <w:p w14:paraId="189B6AA1" w14:textId="45B5A14E" w:rsidR="0005561C" w:rsidRDefault="0005561C" w:rsidP="00EB61FF">
      <w:pPr>
        <w:rPr>
          <w:rFonts w:ascii="Constantia" w:hAnsi="Constantia"/>
          <w:iCs/>
          <w:color w:val="7F7F7F" w:themeColor="text1" w:themeTint="80"/>
        </w:rPr>
      </w:pPr>
      <w:r>
        <w:rPr>
          <w:rFonts w:ascii="Constantia" w:hAnsi="Constantia"/>
          <w:iCs/>
          <w:color w:val="7F7F7F" w:themeColor="text1" w:themeTint="80"/>
        </w:rPr>
        <w:t xml:space="preserve">In accordance with the BWS </w:t>
      </w:r>
      <w:r w:rsidR="00D72F62">
        <w:rPr>
          <w:rFonts w:ascii="Constantia" w:hAnsi="Constantia"/>
          <w:iCs/>
          <w:color w:val="7F7F7F" w:themeColor="text1" w:themeTint="80"/>
        </w:rPr>
        <w:t>i</w:t>
      </w:r>
      <w:r w:rsidRPr="0005561C">
        <w:rPr>
          <w:rFonts w:ascii="Constantia" w:hAnsi="Constantia"/>
          <w:iCs/>
          <w:color w:val="7F7F7F" w:themeColor="text1" w:themeTint="80"/>
        </w:rPr>
        <w:t>ndicate the start date</w:t>
      </w:r>
      <w:r>
        <w:rPr>
          <w:rFonts w:ascii="Constantia" w:hAnsi="Constantia"/>
          <w:iCs/>
          <w:color w:val="7F7F7F" w:themeColor="text1" w:themeTint="80"/>
        </w:rPr>
        <w:t>.</w:t>
      </w:r>
      <w:r w:rsidRPr="0005561C">
        <w:rPr>
          <w:rFonts w:ascii="Constantia" w:hAnsi="Constantia"/>
          <w:iCs/>
          <w:color w:val="7F7F7F" w:themeColor="text1" w:themeTint="80"/>
        </w:rPr>
        <w:t xml:space="preserve"> Where retroactivity is claimed, state the period concerned and confirm that it falls within the limit permitted by the </w:t>
      </w:r>
      <w:r>
        <w:rPr>
          <w:rFonts w:ascii="Constantia" w:hAnsi="Constantia"/>
          <w:iCs/>
          <w:color w:val="7F7F7F" w:themeColor="text1" w:themeTint="80"/>
        </w:rPr>
        <w:t>BWS</w:t>
      </w:r>
      <w:r w:rsidRPr="0005561C">
        <w:rPr>
          <w:rFonts w:ascii="Constantia" w:hAnsi="Constantia"/>
          <w:iCs/>
          <w:color w:val="7F7F7F" w:themeColor="text1" w:themeTint="80"/>
        </w:rPr>
        <w:t>.</w:t>
      </w:r>
    </w:p>
    <w:p w14:paraId="43A432CE" w14:textId="1ED3A907" w:rsidR="0005561C" w:rsidRDefault="00EB61FF" w:rsidP="008F2494">
      <w:pPr>
        <w:rPr>
          <w:rFonts w:ascii="Constantia" w:hAnsi="Constantia"/>
          <w:iCs/>
          <w:color w:val="7F7F7F" w:themeColor="text1" w:themeTint="80"/>
        </w:rPr>
      </w:pPr>
      <w:r w:rsidRPr="00EB61FF">
        <w:rPr>
          <w:rFonts w:ascii="Constantia" w:hAnsi="Constantia"/>
          <w:iCs/>
          <w:color w:val="7F7F7F" w:themeColor="text1" w:themeTint="80"/>
        </w:rPr>
        <w:t>Start date (DD/MM/YYYY):</w:t>
      </w:r>
    </w:p>
    <w:p w14:paraId="34D7D69C" w14:textId="51280E56" w:rsidR="00EB61FF" w:rsidRPr="00EB61FF" w:rsidRDefault="00EB61FF" w:rsidP="00EB61FF">
      <w:pPr>
        <w:pStyle w:val="Ttulo2"/>
      </w:pPr>
      <w:bookmarkStart w:id="15" w:name="_Toc233546216"/>
      <w:r w:rsidRPr="00EB61FF">
        <w:t>Quantification period</w:t>
      </w:r>
      <w:bookmarkEnd w:id="15"/>
    </w:p>
    <w:p w14:paraId="5C0658B7" w14:textId="36B00195" w:rsidR="007338B5" w:rsidRDefault="007338B5" w:rsidP="003E4FD6">
      <w:pPr>
        <w:rPr>
          <w:rFonts w:ascii="Constantia" w:hAnsi="Constantia"/>
          <w:iCs/>
          <w:color w:val="7F7F7F" w:themeColor="text1" w:themeTint="80"/>
        </w:rPr>
      </w:pPr>
      <w:r w:rsidRPr="007338B5">
        <w:rPr>
          <w:rFonts w:ascii="Constantia" w:hAnsi="Constantia"/>
          <w:iCs/>
          <w:color w:val="7F7F7F" w:themeColor="text1" w:themeTint="80"/>
        </w:rPr>
        <w:t xml:space="preserve">Indicate the quantification period and confirm that it meets the minimum duration required by the </w:t>
      </w:r>
      <w:r>
        <w:rPr>
          <w:rFonts w:ascii="Constantia" w:hAnsi="Constantia"/>
          <w:iCs/>
          <w:color w:val="7F7F7F" w:themeColor="text1" w:themeTint="80"/>
        </w:rPr>
        <w:t>BWS</w:t>
      </w:r>
      <w:r w:rsidRPr="007338B5">
        <w:rPr>
          <w:rFonts w:ascii="Constantia" w:hAnsi="Constantia"/>
          <w:iCs/>
          <w:color w:val="7F7F7F" w:themeColor="text1" w:themeTint="80"/>
        </w:rPr>
        <w:t xml:space="preserve">. </w:t>
      </w:r>
    </w:p>
    <w:p w14:paraId="58057169" w14:textId="708FE9B9" w:rsidR="003E4FD6" w:rsidRPr="003E4FD6" w:rsidRDefault="003E4FD6" w:rsidP="003E4FD6">
      <w:pPr>
        <w:rPr>
          <w:rFonts w:ascii="Constantia" w:hAnsi="Constantia"/>
          <w:iCs/>
          <w:color w:val="7F7F7F" w:themeColor="text1" w:themeTint="80"/>
        </w:rPr>
      </w:pPr>
      <w:r w:rsidRPr="003E4FD6">
        <w:rPr>
          <w:rFonts w:ascii="Constantia" w:hAnsi="Constantia"/>
          <w:iCs/>
          <w:color w:val="7F7F7F" w:themeColor="text1" w:themeTint="80"/>
        </w:rPr>
        <w:t>Start date (DD/MM/YYYY):</w:t>
      </w:r>
    </w:p>
    <w:p w14:paraId="24EC321F" w14:textId="741C4BC6" w:rsidR="003E4FD6" w:rsidRPr="003E4FD6" w:rsidRDefault="003E4FD6" w:rsidP="003E4FD6">
      <w:pPr>
        <w:rPr>
          <w:rFonts w:ascii="Constantia" w:hAnsi="Constantia"/>
          <w:iCs/>
          <w:color w:val="7F7F7F" w:themeColor="text1" w:themeTint="80"/>
        </w:rPr>
      </w:pPr>
      <w:r w:rsidRPr="003E4FD6">
        <w:rPr>
          <w:rFonts w:ascii="Constantia" w:hAnsi="Constantia"/>
          <w:iCs/>
          <w:color w:val="7F7F7F" w:themeColor="text1" w:themeTint="80"/>
        </w:rPr>
        <w:t>End date (DD/MM/YYYY):</w:t>
      </w:r>
    </w:p>
    <w:p w14:paraId="144BA223" w14:textId="77777777" w:rsidR="003E4FD6" w:rsidRPr="003E4FD6" w:rsidRDefault="003E4FD6" w:rsidP="003E4FD6">
      <w:pPr>
        <w:rPr>
          <w:rFonts w:ascii="Constantia" w:hAnsi="Constantia"/>
          <w:iCs/>
          <w:color w:val="7F7F7F" w:themeColor="text1" w:themeTint="80"/>
        </w:rPr>
      </w:pPr>
      <w:r w:rsidRPr="003E4FD6">
        <w:rPr>
          <w:rFonts w:ascii="Constantia" w:hAnsi="Constantia"/>
          <w:iCs/>
          <w:color w:val="7F7F7F" w:themeColor="text1" w:themeTint="80"/>
        </w:rPr>
        <w:t>Total duration (years):</w:t>
      </w:r>
    </w:p>
    <w:p w14:paraId="3497C825" w14:textId="50F3CD69" w:rsidR="003E4FD6" w:rsidRPr="003E4FD6" w:rsidRDefault="007338B5" w:rsidP="003E4FD6">
      <w:pPr>
        <w:pStyle w:val="Ttulo2"/>
      </w:pPr>
      <w:bookmarkStart w:id="16" w:name="_Toc233546217"/>
      <w:r w:rsidRPr="007338B5">
        <w:t xml:space="preserve">Estimated net water benefits </w:t>
      </w:r>
      <w:r w:rsidR="003E4FD6" w:rsidRPr="003E4FD6">
        <w:t>(Ex-ante)</w:t>
      </w:r>
      <w:bookmarkEnd w:id="16"/>
    </w:p>
    <w:p w14:paraId="0C33C6D1" w14:textId="27CC675E" w:rsidR="003E4FD6" w:rsidRPr="003E4FD6" w:rsidRDefault="007338B5" w:rsidP="003E4FD6">
      <w:pPr>
        <w:rPr>
          <w:rFonts w:ascii="Constantia" w:hAnsi="Constantia"/>
          <w:iCs/>
          <w:color w:val="7F7F7F" w:themeColor="text1" w:themeTint="80"/>
        </w:rPr>
      </w:pPr>
      <w:r w:rsidRPr="007338B5">
        <w:rPr>
          <w:rFonts w:ascii="Constantia" w:hAnsi="Constantia"/>
          <w:iCs/>
          <w:color w:val="7F7F7F" w:themeColor="text1" w:themeTint="80"/>
        </w:rPr>
        <w:t>Provide the estimated total and average annual net water benefit over the quantification period, expressed in net cubic mete</w:t>
      </w:r>
      <w:r>
        <w:rPr>
          <w:rFonts w:ascii="Constantia" w:hAnsi="Constantia"/>
          <w:iCs/>
          <w:color w:val="7F7F7F" w:themeColor="text1" w:themeTint="80"/>
        </w:rPr>
        <w:t>r</w:t>
      </w:r>
      <w:r w:rsidRPr="007338B5">
        <w:rPr>
          <w:rFonts w:ascii="Constantia" w:hAnsi="Constantia"/>
          <w:iCs/>
          <w:color w:val="7F7F7F" w:themeColor="text1" w:themeTint="80"/>
        </w:rPr>
        <w:t>s (m³)</w:t>
      </w:r>
      <w:r w:rsidR="003E4FD6" w:rsidRPr="003E4FD6">
        <w:rPr>
          <w:rFonts w:ascii="Constantia" w:hAnsi="Constantia"/>
          <w:iCs/>
          <w:color w:val="7F7F7F" w:themeColor="text1" w:themeTint="80"/>
        </w:rPr>
        <w:t>:</w:t>
      </w:r>
    </w:p>
    <w:p w14:paraId="0A7BAA4B" w14:textId="2A0098C1" w:rsidR="003E4FD6" w:rsidRPr="003E4FD6" w:rsidRDefault="003E4FD6" w:rsidP="003E4FD6">
      <w:pPr>
        <w:rPr>
          <w:rFonts w:ascii="Constantia" w:hAnsi="Constantia"/>
          <w:iCs/>
          <w:color w:val="7F7F7F" w:themeColor="text1" w:themeTint="80"/>
        </w:rPr>
      </w:pPr>
      <w:r w:rsidRPr="003E4FD6">
        <w:rPr>
          <w:rFonts w:ascii="Constantia" w:hAnsi="Constantia"/>
          <w:iCs/>
          <w:color w:val="7F7F7F" w:themeColor="text1" w:themeTint="80"/>
        </w:rPr>
        <w:t xml:space="preserve">Total estimated </w:t>
      </w:r>
      <w:r w:rsidR="007338B5">
        <w:rPr>
          <w:rFonts w:ascii="Constantia" w:hAnsi="Constantia"/>
          <w:iCs/>
          <w:color w:val="7F7F7F" w:themeColor="text1" w:themeTint="80"/>
        </w:rPr>
        <w:t>water benefits</w:t>
      </w:r>
      <w:r w:rsidRPr="003E4FD6">
        <w:rPr>
          <w:rFonts w:ascii="Constantia" w:hAnsi="Constantia"/>
          <w:iCs/>
          <w:color w:val="7F7F7F" w:themeColor="text1" w:themeTint="80"/>
        </w:rPr>
        <w:t xml:space="preserve"> (</w:t>
      </w:r>
      <w:r w:rsidR="007338B5" w:rsidRPr="007338B5">
        <w:rPr>
          <w:rFonts w:ascii="Constantia" w:hAnsi="Constantia"/>
          <w:iCs/>
          <w:color w:val="7F7F7F" w:themeColor="text1" w:themeTint="80"/>
        </w:rPr>
        <w:t>m³</w:t>
      </w:r>
      <w:r w:rsidRPr="003E4FD6">
        <w:rPr>
          <w:rFonts w:ascii="Constantia" w:hAnsi="Constantia"/>
          <w:iCs/>
          <w:color w:val="7F7F7F" w:themeColor="text1" w:themeTint="80"/>
        </w:rPr>
        <w:t>):</w:t>
      </w:r>
    </w:p>
    <w:p w14:paraId="5D04212A" w14:textId="698E8483" w:rsidR="003E4FD6" w:rsidRPr="003E4FD6" w:rsidRDefault="003E4FD6" w:rsidP="003E4FD6">
      <w:pPr>
        <w:rPr>
          <w:rFonts w:ascii="Constantia" w:hAnsi="Constantia"/>
          <w:iCs/>
          <w:color w:val="7F7F7F" w:themeColor="text1" w:themeTint="80"/>
        </w:rPr>
      </w:pPr>
      <w:r w:rsidRPr="003E4FD6">
        <w:rPr>
          <w:rFonts w:ascii="Constantia" w:hAnsi="Constantia"/>
          <w:iCs/>
          <w:color w:val="7F7F7F" w:themeColor="text1" w:themeTint="80"/>
        </w:rPr>
        <w:t xml:space="preserve">Estimated average annual </w:t>
      </w:r>
      <w:r w:rsidR="007338B5">
        <w:rPr>
          <w:rFonts w:ascii="Constantia" w:hAnsi="Constantia"/>
          <w:iCs/>
          <w:color w:val="7F7F7F" w:themeColor="text1" w:themeTint="80"/>
        </w:rPr>
        <w:t>water benefits</w:t>
      </w:r>
      <w:r w:rsidRPr="003E4FD6">
        <w:rPr>
          <w:rFonts w:ascii="Constantia" w:hAnsi="Constantia"/>
          <w:iCs/>
          <w:color w:val="7F7F7F" w:themeColor="text1" w:themeTint="80"/>
        </w:rPr>
        <w:t xml:space="preserve"> (</w:t>
      </w:r>
      <w:r w:rsidR="007338B5" w:rsidRPr="007338B5">
        <w:rPr>
          <w:rFonts w:ascii="Constantia" w:hAnsi="Constantia"/>
          <w:iCs/>
          <w:color w:val="7F7F7F" w:themeColor="text1" w:themeTint="80"/>
        </w:rPr>
        <w:t>m³</w:t>
      </w:r>
      <w:r w:rsidRPr="003E4FD6">
        <w:rPr>
          <w:rFonts w:ascii="Constantia" w:hAnsi="Constantia"/>
          <w:iCs/>
          <w:color w:val="7F7F7F" w:themeColor="text1" w:themeTint="80"/>
        </w:rPr>
        <w:t>/year):</w:t>
      </w:r>
    </w:p>
    <w:p w14:paraId="039F4E87" w14:textId="264A54D5" w:rsidR="00EB61FF" w:rsidRDefault="003E4FD6" w:rsidP="003E4FD6">
      <w:pPr>
        <w:rPr>
          <w:rFonts w:ascii="Constantia" w:hAnsi="Constantia"/>
          <w:iCs/>
          <w:color w:val="7F7F7F" w:themeColor="text1" w:themeTint="80"/>
        </w:rPr>
      </w:pPr>
      <w:r w:rsidRPr="003E4FD6">
        <w:rPr>
          <w:rFonts w:ascii="Constantia" w:hAnsi="Constantia"/>
          <w:iCs/>
          <w:color w:val="7F7F7F" w:themeColor="text1" w:themeTint="80"/>
        </w:rPr>
        <w:t xml:space="preserve">Confirm that the quantification period complies with the applicable </w:t>
      </w:r>
      <w:r w:rsidR="007338B5">
        <w:rPr>
          <w:rFonts w:ascii="Constantia" w:hAnsi="Constantia"/>
          <w:iCs/>
          <w:color w:val="7F7F7F" w:themeColor="text1" w:themeTint="80"/>
        </w:rPr>
        <w:t>BWS</w:t>
      </w:r>
      <w:r w:rsidRPr="003E4FD6">
        <w:rPr>
          <w:rFonts w:ascii="Constantia" w:hAnsi="Constantia"/>
          <w:iCs/>
          <w:color w:val="7F7F7F" w:themeColor="text1" w:themeTint="80"/>
        </w:rPr>
        <w:t xml:space="preserve"> provisions.</w:t>
      </w:r>
    </w:p>
    <w:p w14:paraId="12EB5EB9" w14:textId="61BDF4BA" w:rsidR="003C0DFE" w:rsidRDefault="003E4FD6" w:rsidP="002A4C9D">
      <w:pPr>
        <w:pStyle w:val="Ttulo1"/>
      </w:pPr>
      <w:bookmarkStart w:id="17" w:name="_Toc233546218"/>
      <w:r>
        <w:lastRenderedPageBreak/>
        <w:t>General description of the project</w:t>
      </w:r>
      <w:bookmarkEnd w:id="17"/>
    </w:p>
    <w:p w14:paraId="6BA1C4BA" w14:textId="56463C0D" w:rsidR="003E4FD6" w:rsidRPr="00AC087B" w:rsidRDefault="00AC087B" w:rsidP="00AC087B">
      <w:pPr>
        <w:pStyle w:val="Ttulo2"/>
      </w:pPr>
      <w:bookmarkStart w:id="18" w:name="_Toc233546219"/>
      <w:r w:rsidRPr="00AC087B">
        <w:t>Project objectives</w:t>
      </w:r>
      <w:bookmarkEnd w:id="18"/>
    </w:p>
    <w:p w14:paraId="6D4F44FB" w14:textId="0CA9BBBA" w:rsidR="007338B5" w:rsidRPr="007338B5" w:rsidRDefault="007338B5" w:rsidP="007338B5">
      <w:pPr>
        <w:rPr>
          <w:rFonts w:ascii="Constantia" w:hAnsi="Constantia"/>
          <w:iCs/>
          <w:color w:val="7F7F7F" w:themeColor="text1" w:themeTint="80"/>
        </w:rPr>
      </w:pPr>
      <w:r w:rsidRPr="007338B5">
        <w:rPr>
          <w:rFonts w:ascii="Constantia" w:hAnsi="Constantia"/>
          <w:iCs/>
          <w:color w:val="7F7F7F" w:themeColor="text1" w:themeTint="80"/>
        </w:rPr>
        <w:t xml:space="preserve">Describe the objectives of the project in relation to </w:t>
      </w:r>
      <w:r w:rsidR="00D72F62" w:rsidRPr="007338B5">
        <w:rPr>
          <w:rFonts w:ascii="Constantia" w:hAnsi="Constantia"/>
          <w:iCs/>
          <w:color w:val="7F7F7F" w:themeColor="text1" w:themeTint="80"/>
        </w:rPr>
        <w:t>sustainable</w:t>
      </w:r>
      <w:r w:rsidRPr="007338B5">
        <w:rPr>
          <w:rFonts w:ascii="Constantia" w:hAnsi="Constantia"/>
          <w:iCs/>
          <w:color w:val="7F7F7F" w:themeColor="text1" w:themeTint="80"/>
        </w:rPr>
        <w:t xml:space="preserve"> management and conservation of water resources, and the expected contribution to water security.</w:t>
      </w:r>
    </w:p>
    <w:p w14:paraId="164D7767" w14:textId="46168B58" w:rsidR="00922D45" w:rsidRPr="00270F62" w:rsidRDefault="00270F62" w:rsidP="00270F62">
      <w:pPr>
        <w:pStyle w:val="Ttulo2"/>
      </w:pPr>
      <w:bookmarkStart w:id="19" w:name="_Toc233546220"/>
      <w:r w:rsidRPr="00270F62">
        <w:t xml:space="preserve">Pre-project </w:t>
      </w:r>
      <w:r w:rsidR="007338B5">
        <w:t>context</w:t>
      </w:r>
      <w:bookmarkEnd w:id="19"/>
    </w:p>
    <w:p w14:paraId="5C027755" w14:textId="77777777" w:rsidR="00270F62" w:rsidRPr="00270F62" w:rsidRDefault="00270F62" w:rsidP="00270F62">
      <w:pPr>
        <w:rPr>
          <w:rFonts w:ascii="Constantia" w:hAnsi="Constantia"/>
          <w:iCs/>
          <w:color w:val="7F7F7F" w:themeColor="text1" w:themeTint="80"/>
        </w:rPr>
      </w:pPr>
      <w:r w:rsidRPr="00270F62">
        <w:rPr>
          <w:rFonts w:ascii="Constantia" w:hAnsi="Constantia"/>
          <w:iCs/>
          <w:color w:val="7F7F7F" w:themeColor="text1" w:themeTint="80"/>
        </w:rPr>
        <w:t>Describe the conditions that existed prior to implementation of the project activities.</w:t>
      </w:r>
    </w:p>
    <w:p w14:paraId="1817F64E" w14:textId="3FB4F607" w:rsidR="00270F62" w:rsidRPr="00270F62" w:rsidRDefault="00270F62" w:rsidP="00270F62">
      <w:pPr>
        <w:rPr>
          <w:rFonts w:ascii="Constantia" w:hAnsi="Constantia"/>
          <w:iCs/>
          <w:color w:val="7F7F7F" w:themeColor="text1" w:themeTint="80"/>
        </w:rPr>
      </w:pPr>
      <w:r w:rsidRPr="00270F62">
        <w:rPr>
          <w:rFonts w:ascii="Constantia" w:hAnsi="Constantia"/>
          <w:iCs/>
          <w:color w:val="7F7F7F" w:themeColor="text1" w:themeTint="80"/>
        </w:rPr>
        <w:t xml:space="preserve">The description </w:t>
      </w:r>
      <w:r w:rsidR="00C15F2B">
        <w:rPr>
          <w:rFonts w:ascii="Constantia" w:hAnsi="Constantia"/>
          <w:iCs/>
          <w:color w:val="7F7F7F" w:themeColor="text1" w:themeTint="80"/>
        </w:rPr>
        <w:t>should</w:t>
      </w:r>
      <w:r w:rsidRPr="00270F62">
        <w:rPr>
          <w:rFonts w:ascii="Constantia" w:hAnsi="Constantia"/>
          <w:iCs/>
          <w:color w:val="7F7F7F" w:themeColor="text1" w:themeTint="80"/>
        </w:rPr>
        <w:t xml:space="preserve"> include, as applicable:</w:t>
      </w:r>
    </w:p>
    <w:p w14:paraId="40F190CF" w14:textId="43E5588C" w:rsidR="00270F62" w:rsidRPr="005E5F10" w:rsidRDefault="007357BD">
      <w:pPr>
        <w:pStyle w:val="Prrafodelista"/>
        <w:numPr>
          <w:ilvl w:val="0"/>
          <w:numId w:val="6"/>
        </w:numPr>
        <w:rPr>
          <w:rFonts w:ascii="Constantia" w:hAnsi="Constantia"/>
          <w:iCs/>
          <w:color w:val="7F7F7F" w:themeColor="text1" w:themeTint="80"/>
        </w:rPr>
      </w:pPr>
      <w:r>
        <w:rPr>
          <w:rFonts w:ascii="Constantia" w:hAnsi="Constantia"/>
          <w:iCs/>
          <w:color w:val="7F7F7F" w:themeColor="text1" w:themeTint="80"/>
        </w:rPr>
        <w:t>s</w:t>
      </w:r>
      <w:r w:rsidR="00145913" w:rsidRPr="00145913">
        <w:rPr>
          <w:rFonts w:ascii="Constantia" w:hAnsi="Constantia"/>
          <w:iCs/>
          <w:color w:val="7F7F7F" w:themeColor="text1" w:themeTint="80"/>
        </w:rPr>
        <w:t xml:space="preserve">tate of </w:t>
      </w:r>
      <w:r w:rsidR="00D72F62" w:rsidRPr="00145913">
        <w:rPr>
          <w:rFonts w:ascii="Constantia" w:hAnsi="Constantia"/>
          <w:iCs/>
          <w:color w:val="7F7F7F" w:themeColor="text1" w:themeTint="80"/>
        </w:rPr>
        <w:t>water</w:t>
      </w:r>
      <w:r w:rsidR="00145913" w:rsidRPr="00145913">
        <w:rPr>
          <w:rFonts w:ascii="Constantia" w:hAnsi="Constantia"/>
          <w:iCs/>
          <w:color w:val="7F7F7F" w:themeColor="text1" w:themeTint="80"/>
        </w:rPr>
        <w:t xml:space="preserve"> resources and associated ecosystems</w:t>
      </w:r>
      <w:r w:rsidR="00270F62" w:rsidRPr="005E5F10">
        <w:rPr>
          <w:rFonts w:ascii="Constantia" w:hAnsi="Constantia"/>
          <w:iCs/>
          <w:color w:val="7F7F7F" w:themeColor="text1" w:themeTint="80"/>
        </w:rPr>
        <w:t>;</w:t>
      </w:r>
    </w:p>
    <w:p w14:paraId="443D2B58" w14:textId="6A1C8C60" w:rsidR="00270F62" w:rsidRPr="005E5F10" w:rsidRDefault="007357BD">
      <w:pPr>
        <w:pStyle w:val="Prrafodelista"/>
        <w:numPr>
          <w:ilvl w:val="0"/>
          <w:numId w:val="6"/>
        </w:numPr>
        <w:rPr>
          <w:rFonts w:ascii="Constantia" w:hAnsi="Constantia"/>
          <w:iCs/>
          <w:color w:val="7F7F7F" w:themeColor="text1" w:themeTint="80"/>
        </w:rPr>
      </w:pPr>
      <w:r>
        <w:rPr>
          <w:rFonts w:ascii="Constantia" w:hAnsi="Constantia"/>
          <w:iCs/>
          <w:color w:val="7F7F7F" w:themeColor="text1" w:themeTint="80"/>
        </w:rPr>
        <w:t>e</w:t>
      </w:r>
      <w:r w:rsidR="00145913" w:rsidRPr="00145913">
        <w:rPr>
          <w:rFonts w:ascii="Constantia" w:hAnsi="Constantia"/>
          <w:iCs/>
          <w:color w:val="7F7F7F" w:themeColor="text1" w:themeTint="80"/>
        </w:rPr>
        <w:t>xisting pressures</w:t>
      </w:r>
      <w:r w:rsidR="00270F62" w:rsidRPr="005E5F10">
        <w:rPr>
          <w:rFonts w:ascii="Constantia" w:hAnsi="Constantia"/>
          <w:iCs/>
          <w:color w:val="7F7F7F" w:themeColor="text1" w:themeTint="80"/>
        </w:rPr>
        <w:t>;</w:t>
      </w:r>
    </w:p>
    <w:p w14:paraId="24356DEE" w14:textId="584A842D" w:rsidR="00270F62" w:rsidRPr="005E5F10" w:rsidRDefault="007357BD">
      <w:pPr>
        <w:pStyle w:val="Prrafodelista"/>
        <w:numPr>
          <w:ilvl w:val="0"/>
          <w:numId w:val="6"/>
        </w:numPr>
        <w:rPr>
          <w:rFonts w:ascii="Constantia" w:hAnsi="Constantia"/>
          <w:iCs/>
          <w:color w:val="7F7F7F" w:themeColor="text1" w:themeTint="80"/>
        </w:rPr>
      </w:pPr>
      <w:r>
        <w:rPr>
          <w:rFonts w:ascii="Constantia" w:hAnsi="Constantia"/>
          <w:iCs/>
          <w:color w:val="7F7F7F" w:themeColor="text1" w:themeTint="80"/>
        </w:rPr>
        <w:t>r</w:t>
      </w:r>
      <w:r w:rsidR="00270F62" w:rsidRPr="005E5F10">
        <w:rPr>
          <w:rFonts w:ascii="Constantia" w:hAnsi="Constantia"/>
          <w:iCs/>
          <w:color w:val="7F7F7F" w:themeColor="text1" w:themeTint="80"/>
        </w:rPr>
        <w:t>egulatory context;</w:t>
      </w:r>
    </w:p>
    <w:p w14:paraId="61432A13" w14:textId="2C0B3B5C" w:rsidR="00270F62" w:rsidRDefault="007357BD">
      <w:pPr>
        <w:pStyle w:val="Prrafodelista"/>
        <w:numPr>
          <w:ilvl w:val="0"/>
          <w:numId w:val="6"/>
        </w:numPr>
        <w:rPr>
          <w:rFonts w:ascii="Constantia" w:hAnsi="Constantia"/>
          <w:iCs/>
          <w:color w:val="7F7F7F" w:themeColor="text1" w:themeTint="80"/>
        </w:rPr>
      </w:pPr>
      <w:r>
        <w:rPr>
          <w:rFonts w:ascii="Constantia" w:hAnsi="Constantia"/>
          <w:iCs/>
          <w:color w:val="7F7F7F" w:themeColor="text1" w:themeTint="80"/>
        </w:rPr>
        <w:t>m</w:t>
      </w:r>
      <w:r w:rsidR="00270F62" w:rsidRPr="005E5F10">
        <w:rPr>
          <w:rFonts w:ascii="Constantia" w:hAnsi="Constantia"/>
          <w:iCs/>
          <w:color w:val="7F7F7F" w:themeColor="text1" w:themeTint="80"/>
        </w:rPr>
        <w:t>arket conditions relevant to the activity</w:t>
      </w:r>
      <w:r w:rsidR="00145913">
        <w:rPr>
          <w:rFonts w:ascii="Constantia" w:hAnsi="Constantia"/>
          <w:iCs/>
          <w:color w:val="7F7F7F" w:themeColor="text1" w:themeTint="80"/>
        </w:rPr>
        <w:t xml:space="preserve"> </w:t>
      </w:r>
      <w:r w:rsidR="00145913" w:rsidRPr="00145913">
        <w:rPr>
          <w:rFonts w:ascii="Constantia" w:hAnsi="Constantia"/>
          <w:iCs/>
          <w:color w:val="7F7F7F" w:themeColor="text1" w:themeTint="80"/>
        </w:rPr>
        <w:t>and</w:t>
      </w:r>
      <w:r w:rsidR="00145913">
        <w:rPr>
          <w:rFonts w:ascii="Constantia" w:hAnsi="Constantia"/>
          <w:iCs/>
          <w:color w:val="7F7F7F" w:themeColor="text1" w:themeTint="80"/>
        </w:rPr>
        <w:t>;</w:t>
      </w:r>
    </w:p>
    <w:p w14:paraId="0B9E390E" w14:textId="4B9B8E6B" w:rsidR="00145913" w:rsidRPr="00145913" w:rsidRDefault="007357BD">
      <w:pPr>
        <w:pStyle w:val="Prrafodelista"/>
        <w:numPr>
          <w:ilvl w:val="0"/>
          <w:numId w:val="6"/>
        </w:numPr>
        <w:rPr>
          <w:rFonts w:ascii="Constantia" w:hAnsi="Constantia"/>
          <w:iCs/>
          <w:color w:val="7F7F7F" w:themeColor="text1" w:themeTint="80"/>
        </w:rPr>
      </w:pPr>
      <w:r>
        <w:rPr>
          <w:rFonts w:ascii="Constantia" w:hAnsi="Constantia"/>
          <w:iCs/>
          <w:color w:val="7F7F7F" w:themeColor="text1" w:themeTint="80"/>
        </w:rPr>
        <w:t>t</w:t>
      </w:r>
      <w:r w:rsidR="00145913" w:rsidRPr="00145913">
        <w:rPr>
          <w:rFonts w:ascii="Constantia" w:hAnsi="Constantia"/>
          <w:iCs/>
          <w:color w:val="7F7F7F" w:themeColor="text1" w:themeTint="80"/>
        </w:rPr>
        <w:t>he practices that would continue in the absence of the project.</w:t>
      </w:r>
    </w:p>
    <w:p w14:paraId="333A57FF" w14:textId="22E098D5" w:rsidR="007338B5" w:rsidRDefault="00C15F2B" w:rsidP="00270F62">
      <w:pPr>
        <w:rPr>
          <w:rFonts w:ascii="Constantia" w:hAnsi="Constantia"/>
          <w:iCs/>
          <w:color w:val="7F7F7F" w:themeColor="text1" w:themeTint="80"/>
        </w:rPr>
      </w:pPr>
      <w:r>
        <w:rPr>
          <w:rFonts w:ascii="Constantia" w:hAnsi="Constantia"/>
          <w:iCs/>
          <w:color w:val="7F7F7F" w:themeColor="text1" w:themeTint="80"/>
        </w:rPr>
        <w:t>Ensure that t</w:t>
      </w:r>
      <w:r w:rsidR="00270F62" w:rsidRPr="00270F62">
        <w:rPr>
          <w:rFonts w:ascii="Constantia" w:hAnsi="Constantia"/>
          <w:iCs/>
          <w:color w:val="7F7F7F" w:themeColor="text1" w:themeTint="80"/>
        </w:rPr>
        <w:t>his section provide</w:t>
      </w:r>
      <w:r>
        <w:rPr>
          <w:rFonts w:ascii="Constantia" w:hAnsi="Constantia"/>
          <w:iCs/>
          <w:color w:val="7F7F7F" w:themeColor="text1" w:themeTint="80"/>
        </w:rPr>
        <w:t>s</w:t>
      </w:r>
      <w:r w:rsidR="00270F62" w:rsidRPr="00270F62">
        <w:rPr>
          <w:rFonts w:ascii="Constantia" w:hAnsi="Constantia"/>
          <w:iCs/>
          <w:color w:val="7F7F7F" w:themeColor="text1" w:themeTint="80"/>
        </w:rPr>
        <w:t xml:space="preserve"> sufficient context to understand the </w:t>
      </w:r>
      <w:r w:rsidR="00847D5D">
        <w:rPr>
          <w:rFonts w:ascii="Constantia" w:hAnsi="Constantia"/>
          <w:iCs/>
          <w:color w:val="7F7F7F" w:themeColor="text1" w:themeTint="80"/>
        </w:rPr>
        <w:t>baseline</w:t>
      </w:r>
      <w:r w:rsidR="00270F62" w:rsidRPr="00270F62">
        <w:rPr>
          <w:rFonts w:ascii="Constantia" w:hAnsi="Constantia"/>
          <w:iCs/>
          <w:color w:val="7F7F7F" w:themeColor="text1" w:themeTint="80"/>
        </w:rPr>
        <w:t xml:space="preserve"> scenario described later in </w:t>
      </w:r>
      <w:r w:rsidR="00270F62" w:rsidRPr="00D72F62">
        <w:rPr>
          <w:rFonts w:ascii="Constantia" w:hAnsi="Constantia"/>
          <w:iCs/>
          <w:color w:val="7F7F7F" w:themeColor="text1" w:themeTint="80"/>
        </w:rPr>
        <w:t xml:space="preserve">Section </w:t>
      </w:r>
      <w:r w:rsidR="00847D5D">
        <w:rPr>
          <w:rFonts w:ascii="Constantia" w:hAnsi="Constantia"/>
          <w:iCs/>
          <w:color w:val="7F7F7F" w:themeColor="text1" w:themeTint="80"/>
        </w:rPr>
        <w:t>5</w:t>
      </w:r>
      <w:r w:rsidR="00270F62" w:rsidRPr="00270F62">
        <w:rPr>
          <w:rFonts w:ascii="Constantia" w:hAnsi="Constantia"/>
          <w:iCs/>
          <w:color w:val="7F7F7F" w:themeColor="text1" w:themeTint="80"/>
        </w:rPr>
        <w:t>.</w:t>
      </w:r>
    </w:p>
    <w:p w14:paraId="1F5A3DC5" w14:textId="2843D809" w:rsidR="00922D45" w:rsidRPr="00270F62" w:rsidRDefault="00270F62" w:rsidP="00270F62">
      <w:pPr>
        <w:pStyle w:val="Ttulo2"/>
      </w:pPr>
      <w:bookmarkStart w:id="20" w:name="_Toc233546221"/>
      <w:r w:rsidRPr="00270F62">
        <w:t>Project activities</w:t>
      </w:r>
      <w:bookmarkEnd w:id="20"/>
    </w:p>
    <w:p w14:paraId="07FD7380" w14:textId="71A55FF5" w:rsidR="00946459" w:rsidRPr="00946459" w:rsidRDefault="00946459" w:rsidP="00946459">
      <w:pPr>
        <w:rPr>
          <w:rFonts w:ascii="Constantia" w:hAnsi="Constantia"/>
          <w:iCs/>
          <w:color w:val="7F7F7F" w:themeColor="text1" w:themeTint="80"/>
        </w:rPr>
      </w:pPr>
      <w:r w:rsidRPr="00946459">
        <w:rPr>
          <w:rFonts w:ascii="Constantia" w:hAnsi="Constantia"/>
          <w:iCs/>
          <w:color w:val="7F7F7F" w:themeColor="text1" w:themeTint="80"/>
        </w:rPr>
        <w:t>Describe the activities to be implemented</w:t>
      </w:r>
      <w:r>
        <w:rPr>
          <w:rFonts w:ascii="Constantia" w:hAnsi="Constantia"/>
          <w:iCs/>
          <w:color w:val="7F7F7F" w:themeColor="text1" w:themeTint="80"/>
        </w:rPr>
        <w:t xml:space="preserve"> in accordance with the BWS</w:t>
      </w:r>
      <w:r w:rsidRPr="00946459">
        <w:rPr>
          <w:rFonts w:ascii="Constantia" w:hAnsi="Constantia"/>
          <w:iCs/>
          <w:color w:val="7F7F7F" w:themeColor="text1" w:themeTint="80"/>
        </w:rPr>
        <w:t>, indicating whether they are nature-based, engineered, or hybrid, and how each contributes to improving water availability, water-use efficiency, and/or water quality.</w:t>
      </w:r>
    </w:p>
    <w:p w14:paraId="41798AD0" w14:textId="65F3C8F2" w:rsidR="00922D45" w:rsidRPr="00B76C35" w:rsidRDefault="00B76C35" w:rsidP="00B76C35">
      <w:pPr>
        <w:pStyle w:val="Ttulo2"/>
      </w:pPr>
      <w:bookmarkStart w:id="21" w:name="_Toc233546222"/>
      <w:r w:rsidRPr="00B76C35">
        <w:t xml:space="preserve">Causal link to </w:t>
      </w:r>
      <w:r w:rsidR="00946459" w:rsidRPr="00946459">
        <w:t>water benefits</w:t>
      </w:r>
      <w:bookmarkEnd w:id="21"/>
    </w:p>
    <w:p w14:paraId="671F731D" w14:textId="2698BA6F" w:rsidR="00946459" w:rsidRDefault="00946459" w:rsidP="00B76C35">
      <w:pPr>
        <w:rPr>
          <w:rFonts w:ascii="Constantia" w:hAnsi="Constantia"/>
          <w:iCs/>
          <w:color w:val="7F7F7F" w:themeColor="text1" w:themeTint="80"/>
        </w:rPr>
      </w:pPr>
      <w:r w:rsidRPr="00946459">
        <w:rPr>
          <w:rFonts w:ascii="Constantia" w:hAnsi="Constantia"/>
          <w:iCs/>
          <w:color w:val="7F7F7F" w:themeColor="text1" w:themeTint="80"/>
        </w:rPr>
        <w:t>Explain the causal link between the activities and the expected net water benefits. A Theory of Change is recommended to describe the logical sequence from inputs and activities to intermediate and results.</w:t>
      </w:r>
    </w:p>
    <w:p w14:paraId="2D7EB984" w14:textId="2AB37CD9" w:rsidR="00B76C35" w:rsidRPr="00F644FC" w:rsidRDefault="00F644FC" w:rsidP="00F644FC">
      <w:pPr>
        <w:pStyle w:val="Ttulo2"/>
      </w:pPr>
      <w:bookmarkStart w:id="22" w:name="_Toc233546223"/>
      <w:r w:rsidRPr="00F644FC">
        <w:t xml:space="preserve">Scale and operational </w:t>
      </w:r>
      <w:r w:rsidR="00946459">
        <w:t>context</w:t>
      </w:r>
      <w:bookmarkEnd w:id="22"/>
    </w:p>
    <w:p w14:paraId="1213A76E" w14:textId="764E2521" w:rsidR="00F65CD2" w:rsidRPr="00F65CD2" w:rsidRDefault="00F65CD2" w:rsidP="00F65CD2">
      <w:pPr>
        <w:rPr>
          <w:rFonts w:ascii="Constantia" w:hAnsi="Constantia"/>
          <w:iCs/>
          <w:color w:val="7F7F7F" w:themeColor="text1" w:themeTint="80"/>
        </w:rPr>
      </w:pPr>
      <w:r w:rsidRPr="00F65CD2">
        <w:rPr>
          <w:rFonts w:ascii="Constantia" w:hAnsi="Constantia"/>
          <w:iCs/>
          <w:color w:val="7F7F7F" w:themeColor="text1" w:themeTint="80"/>
        </w:rPr>
        <w:t>Describe the scale of the project and the operational context (rural, peri-urban, or urban), confirming that the selected scale is appropriate to capture water-related impacts and to ensure consistent monitoring and quantification.</w:t>
      </w:r>
    </w:p>
    <w:p w14:paraId="1A41E022" w14:textId="2EF36C55" w:rsidR="00F65CD2" w:rsidRPr="00F65CD2" w:rsidRDefault="00F65CD2" w:rsidP="00F65CD2">
      <w:pPr>
        <w:rPr>
          <w:rFonts w:ascii="Constantia" w:hAnsi="Constantia"/>
          <w:iCs/>
          <w:color w:val="7F7F7F" w:themeColor="text1" w:themeTint="80"/>
        </w:rPr>
      </w:pPr>
      <w:r w:rsidRPr="00F65CD2">
        <w:rPr>
          <w:rFonts w:ascii="Constantia" w:hAnsi="Constantia"/>
          <w:iCs/>
          <w:color w:val="7F7F7F" w:themeColor="text1" w:themeTint="80"/>
        </w:rPr>
        <w:lastRenderedPageBreak/>
        <w:t>Indicate and justify the project scale under the BWS, considering the spatial extent, hydrological scope, number of sites or management units, expected magnitude of net water benefits, operational complexity, and monitoring requirements.</w:t>
      </w:r>
    </w:p>
    <w:p w14:paraId="0E3A9BCC" w14:textId="6C40356A" w:rsidR="00946459" w:rsidRPr="00F644FC" w:rsidRDefault="00F65CD2" w:rsidP="00F65CD2">
      <w:pPr>
        <w:rPr>
          <w:rFonts w:ascii="Constantia" w:hAnsi="Constantia"/>
          <w:iCs/>
          <w:color w:val="7F7F7F" w:themeColor="text1" w:themeTint="80"/>
        </w:rPr>
      </w:pPr>
      <w:r w:rsidRPr="00F65CD2">
        <w:rPr>
          <w:rFonts w:ascii="Constantia" w:hAnsi="Constantia"/>
          <w:iCs/>
          <w:color w:val="7F7F7F" w:themeColor="text1" w:themeTint="80"/>
        </w:rPr>
        <w:t>Confirm that the project scale is consistent with the selected methodology, the project boundaries, the area of influence, the monitoring plan, and the quantification approach.</w:t>
      </w:r>
    </w:p>
    <w:p w14:paraId="132D28B8" w14:textId="5D06C9D4" w:rsidR="00F644FC" w:rsidRPr="00F644FC" w:rsidRDefault="00F644FC" w:rsidP="00F644FC">
      <w:pPr>
        <w:pStyle w:val="Ttulo2"/>
      </w:pPr>
      <w:bookmarkStart w:id="23" w:name="_Toc233546224"/>
      <w:r w:rsidRPr="00F644FC">
        <w:t xml:space="preserve">Expected </w:t>
      </w:r>
      <w:r w:rsidR="00946459" w:rsidRPr="00946459">
        <w:t xml:space="preserve">water benefits </w:t>
      </w:r>
      <w:r w:rsidRPr="00F644FC">
        <w:t>(Qualitative)</w:t>
      </w:r>
      <w:bookmarkEnd w:id="23"/>
    </w:p>
    <w:p w14:paraId="3A49C1E3" w14:textId="62F39529" w:rsidR="00934521" w:rsidRPr="00934521" w:rsidRDefault="00934521" w:rsidP="00934521">
      <w:pPr>
        <w:rPr>
          <w:rFonts w:ascii="Constantia" w:hAnsi="Constantia"/>
          <w:iCs/>
          <w:color w:val="7F7F7F" w:themeColor="text1" w:themeTint="80"/>
        </w:rPr>
      </w:pPr>
      <w:r w:rsidRPr="00934521">
        <w:rPr>
          <w:rFonts w:ascii="Constantia" w:hAnsi="Constantia"/>
          <w:iCs/>
          <w:color w:val="7F7F7F" w:themeColor="text1" w:themeTint="80"/>
        </w:rPr>
        <w:t xml:space="preserve">Provide a qualitative description of the expected </w:t>
      </w:r>
      <w:r w:rsidR="00241534">
        <w:rPr>
          <w:rFonts w:ascii="Constantia" w:hAnsi="Constantia"/>
          <w:iCs/>
          <w:color w:val="7F7F7F" w:themeColor="text1" w:themeTint="80"/>
        </w:rPr>
        <w:t>water benefits</w:t>
      </w:r>
      <w:r w:rsidRPr="00934521">
        <w:rPr>
          <w:rFonts w:ascii="Constantia" w:hAnsi="Constantia"/>
          <w:iCs/>
          <w:color w:val="7F7F7F" w:themeColor="text1" w:themeTint="80"/>
        </w:rPr>
        <w:t>.</w:t>
      </w:r>
    </w:p>
    <w:p w14:paraId="22B5BC56" w14:textId="325E1769" w:rsidR="00934521" w:rsidRPr="00934521" w:rsidRDefault="00326FB8" w:rsidP="00934521">
      <w:pPr>
        <w:rPr>
          <w:rFonts w:ascii="Constantia" w:hAnsi="Constantia"/>
          <w:iCs/>
          <w:color w:val="7F7F7F" w:themeColor="text1" w:themeTint="80"/>
        </w:rPr>
      </w:pPr>
      <w:r>
        <w:rPr>
          <w:rFonts w:ascii="Constantia" w:hAnsi="Constantia"/>
          <w:iCs/>
          <w:color w:val="7F7F7F" w:themeColor="text1" w:themeTint="80"/>
        </w:rPr>
        <w:t>In t</w:t>
      </w:r>
      <w:r w:rsidR="00934521" w:rsidRPr="00934521">
        <w:rPr>
          <w:rFonts w:ascii="Constantia" w:hAnsi="Constantia"/>
          <w:iCs/>
          <w:color w:val="7F7F7F" w:themeColor="text1" w:themeTint="80"/>
        </w:rPr>
        <w:t>his section:</w:t>
      </w:r>
    </w:p>
    <w:p w14:paraId="36D5AE49" w14:textId="01AD12FD" w:rsidR="00241534" w:rsidRPr="006E1539" w:rsidRDefault="00241534" w:rsidP="006E1539">
      <w:pPr>
        <w:rPr>
          <w:rFonts w:ascii="Constantia" w:hAnsi="Constantia"/>
          <w:iCs/>
          <w:color w:val="7F7F7F" w:themeColor="text1" w:themeTint="80"/>
        </w:rPr>
      </w:pPr>
      <w:r w:rsidRPr="00241534">
        <w:rPr>
          <w:rFonts w:ascii="Constantia" w:hAnsi="Constantia"/>
          <w:iCs/>
          <w:color w:val="7F7F7F" w:themeColor="text1" w:themeTint="80"/>
        </w:rPr>
        <w:t>Describe, in qualitative terms, the expected improvements in water availability, efficiency, and/or quality, and the environmental, social, and co-benefits.</w:t>
      </w:r>
    </w:p>
    <w:p w14:paraId="0DA9149A" w14:textId="74550592" w:rsidR="00F644FC" w:rsidRPr="009F47A2" w:rsidRDefault="00934521" w:rsidP="002A4C9D">
      <w:pPr>
        <w:pStyle w:val="Ttulo1"/>
      </w:pPr>
      <w:bookmarkStart w:id="24" w:name="_Toc233546225"/>
      <w:r w:rsidRPr="009F47A2">
        <w:t>Pro</w:t>
      </w:r>
      <w:r w:rsidR="00EA021E">
        <w:t>j</w:t>
      </w:r>
      <w:r w:rsidRPr="009F47A2">
        <w:t>ect boundaries and methodological applicability</w:t>
      </w:r>
      <w:bookmarkEnd w:id="24"/>
    </w:p>
    <w:p w14:paraId="2421F073" w14:textId="48D81E4B" w:rsidR="008638CF" w:rsidRPr="008638CF" w:rsidRDefault="008638CF" w:rsidP="008638CF">
      <w:pPr>
        <w:pStyle w:val="Ttulo2"/>
      </w:pPr>
      <w:bookmarkStart w:id="25" w:name="_Toc233546226"/>
      <w:r w:rsidRPr="008638CF">
        <w:t xml:space="preserve">Methodological </w:t>
      </w:r>
      <w:r>
        <w:t>a</w:t>
      </w:r>
      <w:r w:rsidRPr="008638CF">
        <w:t xml:space="preserve">pplicability </w:t>
      </w:r>
      <w:r>
        <w:t>c</w:t>
      </w:r>
      <w:r w:rsidRPr="008638CF">
        <w:t>onditions</w:t>
      </w:r>
      <w:bookmarkEnd w:id="25"/>
    </w:p>
    <w:p w14:paraId="75F71281" w14:textId="7EA36A08" w:rsidR="007357BD" w:rsidRPr="007357BD" w:rsidRDefault="007357BD" w:rsidP="007357BD">
      <w:pPr>
        <w:rPr>
          <w:rFonts w:ascii="Constantia" w:hAnsi="Constantia"/>
          <w:iCs/>
          <w:color w:val="7F7F7F" w:themeColor="text1" w:themeTint="80"/>
        </w:rPr>
      </w:pPr>
      <w:r w:rsidRPr="007357BD">
        <w:rPr>
          <w:rFonts w:ascii="Constantia" w:hAnsi="Constantia"/>
          <w:iCs/>
          <w:color w:val="7F7F7F" w:themeColor="text1" w:themeTint="80"/>
        </w:rPr>
        <w:t xml:space="preserve">Confirm that the project meets the eligibility criteria of the </w:t>
      </w:r>
      <w:r>
        <w:rPr>
          <w:rFonts w:ascii="Constantia" w:hAnsi="Constantia"/>
          <w:iCs/>
          <w:color w:val="7F7F7F" w:themeColor="text1" w:themeTint="80"/>
        </w:rPr>
        <w:t>BWS</w:t>
      </w:r>
      <w:r w:rsidRPr="007357BD">
        <w:rPr>
          <w:rFonts w:ascii="Constantia" w:hAnsi="Constantia"/>
          <w:iCs/>
          <w:color w:val="7F7F7F" w:themeColor="text1" w:themeTint="80"/>
        </w:rPr>
        <w:t xml:space="preserve"> and the applicability conditions of the selected methodology</w:t>
      </w:r>
      <w:r w:rsidR="008B1246">
        <w:rPr>
          <w:rFonts w:ascii="Constantia" w:hAnsi="Constantia"/>
          <w:iCs/>
          <w:color w:val="7F7F7F" w:themeColor="text1" w:themeTint="80"/>
        </w:rPr>
        <w:t xml:space="preserve"> (ies)</w:t>
      </w:r>
      <w:r w:rsidRPr="007357BD">
        <w:rPr>
          <w:rFonts w:ascii="Constantia" w:hAnsi="Constantia"/>
          <w:iCs/>
          <w:color w:val="7F7F7F" w:themeColor="text1" w:themeTint="80"/>
        </w:rPr>
        <w:t>. Demonstrate:</w:t>
      </w:r>
    </w:p>
    <w:p w14:paraId="5F9A7884" w14:textId="1AC6E3E6" w:rsidR="007357BD" w:rsidRDefault="007357BD">
      <w:pPr>
        <w:pStyle w:val="Prrafodelista"/>
        <w:numPr>
          <w:ilvl w:val="0"/>
          <w:numId w:val="5"/>
        </w:numPr>
        <w:rPr>
          <w:rFonts w:ascii="Constantia" w:hAnsi="Constantia"/>
          <w:iCs/>
          <w:color w:val="7F7F7F" w:themeColor="text1" w:themeTint="80"/>
        </w:rPr>
      </w:pPr>
      <w:r w:rsidRPr="007357BD">
        <w:rPr>
          <w:rFonts w:ascii="Constantia" w:hAnsi="Constantia"/>
          <w:iCs/>
          <w:color w:val="7F7F7F" w:themeColor="text1" w:themeTint="80"/>
        </w:rPr>
        <w:t>the activity falls within an eligible category (water supply enhancement, water demand reduction and efficiency, or water quality improvement);</w:t>
      </w:r>
    </w:p>
    <w:p w14:paraId="38D76E99" w14:textId="1DFE0CCB" w:rsidR="008638CF" w:rsidRPr="007357BD" w:rsidRDefault="007357BD">
      <w:pPr>
        <w:pStyle w:val="Prrafodelista"/>
        <w:numPr>
          <w:ilvl w:val="0"/>
          <w:numId w:val="5"/>
        </w:numPr>
        <w:rPr>
          <w:rFonts w:ascii="Constantia" w:hAnsi="Constantia"/>
          <w:iCs/>
          <w:color w:val="7F7F7F" w:themeColor="text1" w:themeTint="80"/>
        </w:rPr>
      </w:pPr>
      <w:r w:rsidRPr="007357BD">
        <w:rPr>
          <w:rFonts w:ascii="Constantia" w:hAnsi="Constantia"/>
          <w:iCs/>
          <w:color w:val="7F7F7F" w:themeColor="text1" w:themeTint="80"/>
        </w:rPr>
        <w:t>the applicability conditions of the methodology are met;</w:t>
      </w:r>
    </w:p>
    <w:p w14:paraId="0391E5F9" w14:textId="5E556260" w:rsidR="008638CF" w:rsidRDefault="007357BD">
      <w:pPr>
        <w:pStyle w:val="Prrafodelista"/>
        <w:numPr>
          <w:ilvl w:val="0"/>
          <w:numId w:val="5"/>
        </w:numPr>
        <w:rPr>
          <w:rFonts w:ascii="Constantia" w:hAnsi="Constantia"/>
          <w:iCs/>
          <w:color w:val="7F7F7F" w:themeColor="text1" w:themeTint="80"/>
        </w:rPr>
      </w:pPr>
      <w:r w:rsidRPr="007357BD">
        <w:rPr>
          <w:rFonts w:ascii="Constantia" w:hAnsi="Constantia"/>
          <w:iCs/>
          <w:color w:val="7F7F7F" w:themeColor="text1" w:themeTint="80"/>
        </w:rPr>
        <w:t>the expected water benefits are quantifiable, additional, measurable, and verifiable against a defined baseline</w:t>
      </w:r>
      <w:r w:rsidR="00C41733">
        <w:rPr>
          <w:rFonts w:ascii="Constantia" w:hAnsi="Constantia"/>
          <w:iCs/>
          <w:color w:val="7F7F7F" w:themeColor="text1" w:themeTint="80"/>
        </w:rPr>
        <w:t>;</w:t>
      </w:r>
    </w:p>
    <w:p w14:paraId="6E07C911" w14:textId="1B6B9440" w:rsidR="00C41733" w:rsidRPr="00C41733" w:rsidRDefault="00C41733" w:rsidP="00C41733">
      <w:pPr>
        <w:pStyle w:val="Prrafodelista"/>
        <w:numPr>
          <w:ilvl w:val="0"/>
          <w:numId w:val="5"/>
        </w:numPr>
        <w:rPr>
          <w:rFonts w:ascii="Constantia" w:hAnsi="Constantia"/>
          <w:iCs/>
          <w:color w:val="7F7F7F" w:themeColor="text1" w:themeTint="80"/>
        </w:rPr>
      </w:pPr>
      <w:r w:rsidRPr="00C41733">
        <w:rPr>
          <w:rFonts w:ascii="Constantia" w:hAnsi="Constantia"/>
          <w:iCs/>
          <w:color w:val="7F7F7F" w:themeColor="text1" w:themeTint="80"/>
        </w:rPr>
        <w:t>the project activity is not excluded under the BWS, the applicable methodology, or any mandatory BioCarbon tool;</w:t>
      </w:r>
    </w:p>
    <w:p w14:paraId="3C46E361" w14:textId="5525631B" w:rsidR="00C41733" w:rsidRPr="008638CF" w:rsidRDefault="00C41733" w:rsidP="00C41733">
      <w:pPr>
        <w:pStyle w:val="Prrafodelista"/>
        <w:numPr>
          <w:ilvl w:val="0"/>
          <w:numId w:val="5"/>
        </w:numPr>
        <w:rPr>
          <w:rFonts w:ascii="Constantia" w:hAnsi="Constantia"/>
          <w:iCs/>
          <w:color w:val="7F7F7F" w:themeColor="text1" w:themeTint="80"/>
        </w:rPr>
      </w:pPr>
      <w:r w:rsidRPr="00C41733">
        <w:rPr>
          <w:rFonts w:ascii="Constantia" w:hAnsi="Constantia"/>
          <w:iCs/>
          <w:color w:val="7F7F7F" w:themeColor="text1" w:themeTint="80"/>
        </w:rPr>
        <w:t>where any exclusion criterion may be relevant, the project holder explains why such exclusion does not apply and provides supporting evidence.</w:t>
      </w:r>
    </w:p>
    <w:p w14:paraId="492352B5" w14:textId="351C77DF" w:rsidR="008638CF" w:rsidRPr="008638CF" w:rsidRDefault="008638CF" w:rsidP="008638CF">
      <w:pPr>
        <w:rPr>
          <w:rFonts w:ascii="Constantia" w:hAnsi="Constantia"/>
          <w:iCs/>
          <w:color w:val="7F7F7F" w:themeColor="text1" w:themeTint="80"/>
        </w:rPr>
      </w:pPr>
      <w:r w:rsidRPr="008638CF">
        <w:rPr>
          <w:rFonts w:ascii="Constantia" w:hAnsi="Constantia"/>
          <w:iCs/>
          <w:color w:val="7F7F7F" w:themeColor="text1" w:themeTint="80"/>
        </w:rPr>
        <w:t>If more than one methodology is applied, provide this information separately for each methodology.</w:t>
      </w:r>
    </w:p>
    <w:p w14:paraId="6B28D8CC" w14:textId="5C8F1AFB" w:rsidR="008638CF" w:rsidRPr="008638CF" w:rsidRDefault="008638CF" w:rsidP="008638CF">
      <w:pPr>
        <w:pStyle w:val="Ttulo2"/>
      </w:pPr>
      <w:bookmarkStart w:id="26" w:name="_Toc233546227"/>
      <w:r w:rsidRPr="008638CF">
        <w:t xml:space="preserve">Project </w:t>
      </w:r>
      <w:r>
        <w:t>b</w:t>
      </w:r>
      <w:r w:rsidRPr="008638CF">
        <w:t xml:space="preserve">oundary </w:t>
      </w:r>
      <w:r>
        <w:t>d</w:t>
      </w:r>
      <w:r w:rsidRPr="008638CF">
        <w:t>efinition</w:t>
      </w:r>
      <w:r w:rsidR="00085C6D">
        <w:t xml:space="preserve"> </w:t>
      </w:r>
      <w:r w:rsidR="00085C6D" w:rsidRPr="00085C6D">
        <w:t>and area of influence</w:t>
      </w:r>
      <w:bookmarkEnd w:id="26"/>
    </w:p>
    <w:p w14:paraId="6C0B2A7F" w14:textId="38C7C68D" w:rsidR="007357BD" w:rsidRPr="007357BD" w:rsidRDefault="007357BD" w:rsidP="007357BD">
      <w:pPr>
        <w:rPr>
          <w:rFonts w:ascii="Constantia" w:hAnsi="Constantia"/>
          <w:iCs/>
          <w:color w:val="7F7F7F" w:themeColor="text1" w:themeTint="80"/>
        </w:rPr>
      </w:pPr>
      <w:r w:rsidRPr="007357BD">
        <w:rPr>
          <w:rFonts w:ascii="Constantia" w:hAnsi="Constantia"/>
          <w:iCs/>
          <w:color w:val="7F7F7F" w:themeColor="text1" w:themeTint="80"/>
        </w:rPr>
        <w:t xml:space="preserve">Define the geographic location of the project. Provide unique geospatial identifiers for the project boundary and confirm that corresponding geospatial documentation is included in the annex to enable independent overlap </w:t>
      </w:r>
      <w:r w:rsidR="0063237A">
        <w:rPr>
          <w:rFonts w:ascii="Constantia" w:hAnsi="Constantia"/>
          <w:iCs/>
          <w:color w:val="7F7F7F" w:themeColor="text1" w:themeTint="80"/>
        </w:rPr>
        <w:t>confirmation</w:t>
      </w:r>
      <w:r w:rsidRPr="007357BD">
        <w:rPr>
          <w:rFonts w:ascii="Constantia" w:hAnsi="Constantia"/>
          <w:iCs/>
          <w:color w:val="7F7F7F" w:themeColor="text1" w:themeTint="80"/>
        </w:rPr>
        <w:t>. Provide:</w:t>
      </w:r>
    </w:p>
    <w:p w14:paraId="036A373D" w14:textId="1E1767A0" w:rsidR="007357BD" w:rsidRPr="007357BD" w:rsidRDefault="007357BD">
      <w:pPr>
        <w:pStyle w:val="Prrafodelista"/>
        <w:numPr>
          <w:ilvl w:val="0"/>
          <w:numId w:val="50"/>
        </w:numPr>
        <w:rPr>
          <w:rFonts w:ascii="Constantia" w:hAnsi="Constantia"/>
          <w:iCs/>
          <w:color w:val="7F7F7F" w:themeColor="text1" w:themeTint="80"/>
        </w:rPr>
      </w:pPr>
      <w:r w:rsidRPr="007357BD">
        <w:rPr>
          <w:rFonts w:ascii="Constantia" w:hAnsi="Constantia"/>
          <w:iCs/>
          <w:color w:val="7F7F7F" w:themeColor="text1" w:themeTint="80"/>
        </w:rPr>
        <w:lastRenderedPageBreak/>
        <w:t>the project boundary, being the geographic area where activities are implemented;</w:t>
      </w:r>
    </w:p>
    <w:p w14:paraId="1CD5BE42" w14:textId="209132DB" w:rsidR="007357BD" w:rsidRPr="007357BD" w:rsidRDefault="007357BD">
      <w:pPr>
        <w:pStyle w:val="Prrafodelista"/>
        <w:numPr>
          <w:ilvl w:val="0"/>
          <w:numId w:val="50"/>
        </w:numPr>
        <w:rPr>
          <w:rFonts w:ascii="Constantia" w:hAnsi="Constantia"/>
          <w:iCs/>
          <w:color w:val="7F7F7F" w:themeColor="text1" w:themeTint="80"/>
        </w:rPr>
      </w:pPr>
      <w:r w:rsidRPr="007357BD">
        <w:rPr>
          <w:rFonts w:ascii="Constantia" w:hAnsi="Constantia"/>
          <w:iCs/>
          <w:color w:val="7F7F7F" w:themeColor="text1" w:themeTint="80"/>
        </w:rPr>
        <w:t>the area of influence, being the spatial extent where water-related impacts occur;</w:t>
      </w:r>
    </w:p>
    <w:p w14:paraId="4EF0AC10" w14:textId="6129E5E1" w:rsidR="007357BD" w:rsidRPr="007357BD" w:rsidRDefault="007357BD">
      <w:pPr>
        <w:pStyle w:val="Prrafodelista"/>
        <w:numPr>
          <w:ilvl w:val="0"/>
          <w:numId w:val="50"/>
        </w:numPr>
        <w:rPr>
          <w:rFonts w:ascii="Constantia" w:hAnsi="Constantia"/>
          <w:iCs/>
          <w:color w:val="7F7F7F" w:themeColor="text1" w:themeTint="80"/>
        </w:rPr>
      </w:pPr>
      <w:r w:rsidRPr="007357BD">
        <w:rPr>
          <w:rFonts w:ascii="Constantia" w:hAnsi="Constantia"/>
          <w:iCs/>
          <w:color w:val="7F7F7F" w:themeColor="text1" w:themeTint="80"/>
        </w:rPr>
        <w:t>the upstream and downstream hydrological connections, and the recharge and discharge zones;</w:t>
      </w:r>
    </w:p>
    <w:p w14:paraId="48DE71E6" w14:textId="2075D2C7" w:rsidR="007357BD" w:rsidRPr="007357BD" w:rsidRDefault="007357BD">
      <w:pPr>
        <w:pStyle w:val="Prrafodelista"/>
        <w:numPr>
          <w:ilvl w:val="0"/>
          <w:numId w:val="50"/>
        </w:numPr>
        <w:rPr>
          <w:rFonts w:ascii="Constantia" w:hAnsi="Constantia"/>
          <w:iCs/>
          <w:color w:val="7F7F7F" w:themeColor="text1" w:themeTint="80"/>
        </w:rPr>
      </w:pPr>
      <w:r w:rsidRPr="007357BD">
        <w:rPr>
          <w:rFonts w:ascii="Constantia" w:hAnsi="Constantia"/>
          <w:iCs/>
          <w:color w:val="7F7F7F" w:themeColor="text1" w:themeTint="80"/>
        </w:rPr>
        <w:t>the locations where water users benefit from the project activities.</w:t>
      </w:r>
    </w:p>
    <w:p w14:paraId="1764EF74" w14:textId="64280688" w:rsidR="008638CF" w:rsidRPr="008638CF" w:rsidRDefault="008638CF" w:rsidP="00085C6D">
      <w:pPr>
        <w:pStyle w:val="Ttulo2"/>
      </w:pPr>
      <w:r w:rsidRPr="008638CF">
        <w:t xml:space="preserve"> </w:t>
      </w:r>
      <w:bookmarkStart w:id="27" w:name="_Toc233546228"/>
      <w:r w:rsidR="007357BD" w:rsidRPr="007357BD">
        <w:t>Spatial boundaries for quantification (GIS)</w:t>
      </w:r>
      <w:bookmarkEnd w:id="27"/>
    </w:p>
    <w:p w14:paraId="74361A9A" w14:textId="77777777" w:rsidR="007357BD" w:rsidRDefault="007357BD" w:rsidP="008638CF">
      <w:pPr>
        <w:rPr>
          <w:rFonts w:ascii="Constantia" w:hAnsi="Constantia"/>
          <w:iCs/>
          <w:color w:val="7F7F7F" w:themeColor="text1" w:themeTint="80"/>
        </w:rPr>
      </w:pPr>
      <w:r w:rsidRPr="007357BD">
        <w:rPr>
          <w:rFonts w:ascii="Constantia" w:hAnsi="Constantia"/>
          <w:iCs/>
          <w:color w:val="7F7F7F" w:themeColor="text1" w:themeTint="80"/>
        </w:rPr>
        <w:t>Define the spatial boundaries used for quantification and represent them geospatially. Provide:</w:t>
      </w:r>
    </w:p>
    <w:p w14:paraId="23F3FBB9" w14:textId="54A61882" w:rsidR="007357BD" w:rsidRPr="007357BD" w:rsidRDefault="007357BD">
      <w:pPr>
        <w:pStyle w:val="Prrafodelista"/>
        <w:numPr>
          <w:ilvl w:val="0"/>
          <w:numId w:val="4"/>
        </w:numPr>
        <w:rPr>
          <w:rFonts w:ascii="Constantia" w:hAnsi="Constantia"/>
          <w:iCs/>
          <w:color w:val="7F7F7F" w:themeColor="text1" w:themeTint="80"/>
        </w:rPr>
      </w:pPr>
      <w:r w:rsidRPr="007357BD">
        <w:rPr>
          <w:rFonts w:ascii="Constantia" w:hAnsi="Constantia"/>
          <w:iCs/>
          <w:color w:val="7F7F7F" w:themeColor="text1" w:themeTint="80"/>
        </w:rPr>
        <w:t>spatial boundaries consistent with the area of influence and with the boundaries used for baseline determination and leakage assessment;</w:t>
      </w:r>
    </w:p>
    <w:p w14:paraId="620CB11C" w14:textId="13F22199" w:rsidR="007357BD" w:rsidRPr="007357BD" w:rsidRDefault="007357BD">
      <w:pPr>
        <w:pStyle w:val="Prrafodelista"/>
        <w:numPr>
          <w:ilvl w:val="0"/>
          <w:numId w:val="4"/>
        </w:numPr>
        <w:rPr>
          <w:rFonts w:ascii="Constantia" w:hAnsi="Constantia"/>
          <w:iCs/>
          <w:color w:val="7F7F7F" w:themeColor="text1" w:themeTint="80"/>
        </w:rPr>
      </w:pPr>
      <w:r w:rsidRPr="007357BD">
        <w:rPr>
          <w:rFonts w:ascii="Constantia" w:hAnsi="Constantia"/>
          <w:iCs/>
          <w:color w:val="7F7F7F" w:themeColor="text1" w:themeTint="80"/>
        </w:rPr>
        <w:t>Geographic Information System (GIS) representation of the project boundary and area of influence;</w:t>
      </w:r>
    </w:p>
    <w:p w14:paraId="1BF37543" w14:textId="527C70DB" w:rsidR="007357BD" w:rsidRPr="007357BD" w:rsidRDefault="007357BD">
      <w:pPr>
        <w:pStyle w:val="Prrafodelista"/>
        <w:numPr>
          <w:ilvl w:val="0"/>
          <w:numId w:val="4"/>
        </w:numPr>
        <w:rPr>
          <w:rFonts w:ascii="Constantia" w:hAnsi="Constantia"/>
          <w:iCs/>
          <w:color w:val="7F7F7F" w:themeColor="text1" w:themeTint="80"/>
        </w:rPr>
      </w:pPr>
      <w:r w:rsidRPr="007357BD">
        <w:rPr>
          <w:rFonts w:ascii="Constantia" w:hAnsi="Constantia"/>
          <w:iCs/>
          <w:color w:val="7F7F7F" w:themeColor="text1" w:themeTint="80"/>
        </w:rPr>
        <w:t>the unique geospatial identifiers and corresponding geospatial documentation, referenced in the annex;</w:t>
      </w:r>
    </w:p>
    <w:p w14:paraId="7E4804DF" w14:textId="08C0543F" w:rsidR="007357BD" w:rsidRPr="008638CF" w:rsidRDefault="007357BD">
      <w:pPr>
        <w:pStyle w:val="Prrafodelista"/>
        <w:numPr>
          <w:ilvl w:val="0"/>
          <w:numId w:val="4"/>
        </w:numPr>
        <w:rPr>
          <w:rFonts w:ascii="Constantia" w:hAnsi="Constantia"/>
          <w:iCs/>
          <w:color w:val="7F7F7F" w:themeColor="text1" w:themeTint="80"/>
        </w:rPr>
      </w:pPr>
      <w:r w:rsidRPr="007357BD">
        <w:rPr>
          <w:rFonts w:ascii="Constantia" w:hAnsi="Constantia"/>
          <w:iCs/>
          <w:color w:val="7F7F7F" w:themeColor="text1" w:themeTint="80"/>
        </w:rPr>
        <w:t>confirmation of spatial accuracy, traceability, and consistent coordinate reference systems.</w:t>
      </w:r>
    </w:p>
    <w:p w14:paraId="5B7DE1D0" w14:textId="62771B34" w:rsidR="008638CF" w:rsidRPr="00B23939" w:rsidRDefault="007357BD" w:rsidP="007357BD">
      <w:pPr>
        <w:pStyle w:val="Ttulo2"/>
      </w:pPr>
      <w:bookmarkStart w:id="28" w:name="_Toc233546229"/>
      <w:r w:rsidRPr="007357BD">
        <w:t>Land use and ecosystem characterization</w:t>
      </w:r>
      <w:bookmarkEnd w:id="28"/>
    </w:p>
    <w:p w14:paraId="76A53A80" w14:textId="77777777" w:rsidR="007357BD" w:rsidRPr="007357BD" w:rsidRDefault="007357BD" w:rsidP="007357BD">
      <w:pPr>
        <w:rPr>
          <w:rFonts w:ascii="Constantia" w:hAnsi="Constantia"/>
          <w:iCs/>
          <w:color w:val="7F7F7F" w:themeColor="text1" w:themeTint="80"/>
        </w:rPr>
      </w:pPr>
      <w:r w:rsidRPr="007357BD">
        <w:rPr>
          <w:rFonts w:ascii="Constantia" w:hAnsi="Constantia"/>
          <w:iCs/>
          <w:color w:val="7F7F7F" w:themeColor="text1" w:themeTint="80"/>
        </w:rPr>
        <w:t>Characterize land cover, land use, and the relevant water systems within the project boundary and area of influence. Provide, as applicable:</w:t>
      </w:r>
    </w:p>
    <w:p w14:paraId="3BC2432D" w14:textId="12B69D20" w:rsidR="007357BD" w:rsidRPr="007357BD" w:rsidRDefault="007357BD">
      <w:pPr>
        <w:pStyle w:val="Prrafodelista"/>
        <w:numPr>
          <w:ilvl w:val="0"/>
          <w:numId w:val="51"/>
        </w:numPr>
        <w:rPr>
          <w:rFonts w:ascii="Constantia" w:hAnsi="Constantia"/>
          <w:iCs/>
          <w:color w:val="7F7F7F" w:themeColor="text1" w:themeTint="80"/>
        </w:rPr>
      </w:pPr>
      <w:r w:rsidRPr="007357BD">
        <w:rPr>
          <w:rFonts w:ascii="Constantia" w:hAnsi="Constantia"/>
          <w:iCs/>
          <w:color w:val="7F7F7F" w:themeColor="text1" w:themeTint="80"/>
        </w:rPr>
        <w:t>identification of hydrological units (microbasin, basin, sub-basin);</w:t>
      </w:r>
    </w:p>
    <w:p w14:paraId="2697E6CC" w14:textId="2CD9A1AF" w:rsidR="007357BD" w:rsidRPr="007357BD" w:rsidRDefault="007357BD">
      <w:pPr>
        <w:pStyle w:val="Prrafodelista"/>
        <w:numPr>
          <w:ilvl w:val="0"/>
          <w:numId w:val="51"/>
        </w:numPr>
        <w:rPr>
          <w:rFonts w:ascii="Constantia" w:hAnsi="Constantia"/>
          <w:iCs/>
          <w:color w:val="7F7F7F" w:themeColor="text1" w:themeTint="80"/>
        </w:rPr>
      </w:pPr>
      <w:r w:rsidRPr="007357BD">
        <w:rPr>
          <w:rFonts w:ascii="Constantia" w:hAnsi="Constantia"/>
          <w:iCs/>
          <w:color w:val="7F7F7F" w:themeColor="text1" w:themeTint="80"/>
        </w:rPr>
        <w:t>mapping of water bodies and infrastructure;</w:t>
      </w:r>
    </w:p>
    <w:p w14:paraId="2C7DE498" w14:textId="630913EC" w:rsidR="007357BD" w:rsidRPr="007357BD" w:rsidRDefault="007357BD">
      <w:pPr>
        <w:pStyle w:val="Prrafodelista"/>
        <w:numPr>
          <w:ilvl w:val="0"/>
          <w:numId w:val="51"/>
        </w:numPr>
        <w:rPr>
          <w:rFonts w:ascii="Constantia" w:hAnsi="Constantia"/>
          <w:iCs/>
          <w:color w:val="7F7F7F" w:themeColor="text1" w:themeTint="80"/>
        </w:rPr>
      </w:pPr>
      <w:r w:rsidRPr="007357BD">
        <w:rPr>
          <w:rFonts w:ascii="Constantia" w:hAnsi="Constantia"/>
          <w:iCs/>
          <w:color w:val="7F7F7F" w:themeColor="text1" w:themeTint="80"/>
        </w:rPr>
        <w:t>characterization of water users and water uses;</w:t>
      </w:r>
    </w:p>
    <w:p w14:paraId="696D30D2" w14:textId="45047BCF" w:rsidR="007357BD" w:rsidRPr="007357BD" w:rsidRDefault="007357BD">
      <w:pPr>
        <w:pStyle w:val="Prrafodelista"/>
        <w:numPr>
          <w:ilvl w:val="0"/>
          <w:numId w:val="51"/>
        </w:numPr>
        <w:rPr>
          <w:rFonts w:ascii="Constantia" w:hAnsi="Constantia"/>
          <w:iCs/>
          <w:color w:val="7F7F7F" w:themeColor="text1" w:themeTint="80"/>
        </w:rPr>
      </w:pPr>
      <w:r w:rsidRPr="007357BD">
        <w:rPr>
          <w:rFonts w:ascii="Constantia" w:hAnsi="Constantia"/>
          <w:iCs/>
          <w:color w:val="7F7F7F" w:themeColor="text1" w:themeTint="80"/>
        </w:rPr>
        <w:t>identification of strategic ecosystems (riparian forests, wetlands, páramos, etc.).</w:t>
      </w:r>
    </w:p>
    <w:p w14:paraId="7E086479" w14:textId="2ADF6BB3" w:rsidR="008638CF" w:rsidRPr="0086321A" w:rsidRDefault="007357BD" w:rsidP="007357BD">
      <w:pPr>
        <w:pStyle w:val="Ttulo2"/>
      </w:pPr>
      <w:bookmarkStart w:id="29" w:name="_Toc233546230"/>
      <w:r w:rsidRPr="007357BD">
        <w:t>Management units</w:t>
      </w:r>
      <w:bookmarkEnd w:id="29"/>
    </w:p>
    <w:p w14:paraId="01E0C902" w14:textId="77777777" w:rsidR="007357BD" w:rsidRPr="007357BD" w:rsidRDefault="007357BD" w:rsidP="007357BD">
      <w:pPr>
        <w:rPr>
          <w:rFonts w:ascii="Constantia" w:hAnsi="Constantia"/>
          <w:iCs/>
          <w:color w:val="7F7F7F" w:themeColor="text1" w:themeTint="80"/>
        </w:rPr>
      </w:pPr>
      <w:r w:rsidRPr="007357BD">
        <w:rPr>
          <w:rFonts w:ascii="Constantia" w:hAnsi="Constantia"/>
          <w:iCs/>
          <w:color w:val="7F7F7F" w:themeColor="text1" w:themeTint="80"/>
        </w:rPr>
        <w:t>Identify the management unit(s) and demonstrate their suitability. Provide:</w:t>
      </w:r>
    </w:p>
    <w:p w14:paraId="278C0F8B" w14:textId="1A010224" w:rsidR="007357BD" w:rsidRPr="007357BD" w:rsidRDefault="007357BD">
      <w:pPr>
        <w:pStyle w:val="Prrafodelista"/>
        <w:numPr>
          <w:ilvl w:val="0"/>
          <w:numId w:val="52"/>
        </w:numPr>
        <w:rPr>
          <w:rFonts w:ascii="Constantia" w:hAnsi="Constantia"/>
          <w:iCs/>
          <w:color w:val="7F7F7F" w:themeColor="text1" w:themeTint="80"/>
        </w:rPr>
      </w:pPr>
      <w:r w:rsidRPr="007357BD">
        <w:rPr>
          <w:rFonts w:ascii="Constantia" w:hAnsi="Constantia"/>
          <w:iCs/>
          <w:color w:val="7F7F7F" w:themeColor="text1" w:themeTint="80"/>
        </w:rPr>
        <w:t>the management unit(s) selected (micro</w:t>
      </w:r>
      <w:r>
        <w:rPr>
          <w:rFonts w:ascii="Constantia" w:hAnsi="Constantia"/>
          <w:iCs/>
          <w:color w:val="7F7F7F" w:themeColor="text1" w:themeTint="80"/>
        </w:rPr>
        <w:t>-</w:t>
      </w:r>
      <w:r w:rsidRPr="007357BD">
        <w:rPr>
          <w:rFonts w:ascii="Constantia" w:hAnsi="Constantia"/>
          <w:iCs/>
          <w:color w:val="7F7F7F" w:themeColor="text1" w:themeTint="80"/>
        </w:rPr>
        <w:t>basin, basin, sub-basin, or urban/infrastructure-based systems, as applicable);</w:t>
      </w:r>
    </w:p>
    <w:p w14:paraId="433D1BB8" w14:textId="6BC66F7F" w:rsidR="007357BD" w:rsidRPr="007357BD" w:rsidRDefault="007357BD">
      <w:pPr>
        <w:pStyle w:val="Prrafodelista"/>
        <w:numPr>
          <w:ilvl w:val="0"/>
          <w:numId w:val="52"/>
        </w:numPr>
        <w:rPr>
          <w:rFonts w:ascii="Constantia" w:hAnsi="Constantia"/>
          <w:iCs/>
          <w:color w:val="7F7F7F" w:themeColor="text1" w:themeTint="80"/>
        </w:rPr>
      </w:pPr>
      <w:r w:rsidRPr="007357BD">
        <w:rPr>
          <w:rFonts w:ascii="Constantia" w:hAnsi="Constantia"/>
          <w:iCs/>
          <w:color w:val="7F7F7F" w:themeColor="text1" w:themeTint="80"/>
        </w:rPr>
        <w:t>a demonstration that the selected unit is appropriate to capture water-related impacts;</w:t>
      </w:r>
    </w:p>
    <w:p w14:paraId="4BBD7E81" w14:textId="1D148A82" w:rsidR="007357BD" w:rsidRPr="007357BD" w:rsidRDefault="007357BD">
      <w:pPr>
        <w:pStyle w:val="Prrafodelista"/>
        <w:numPr>
          <w:ilvl w:val="0"/>
          <w:numId w:val="52"/>
        </w:numPr>
        <w:rPr>
          <w:rFonts w:ascii="Constantia" w:hAnsi="Constantia"/>
          <w:iCs/>
          <w:color w:val="7F7F7F" w:themeColor="text1" w:themeTint="80"/>
        </w:rPr>
      </w:pPr>
      <w:r w:rsidRPr="007357BD">
        <w:rPr>
          <w:rFonts w:ascii="Constantia" w:hAnsi="Constantia"/>
          <w:iCs/>
          <w:color w:val="7F7F7F" w:themeColor="text1" w:themeTint="80"/>
        </w:rPr>
        <w:t>a demonstration that the unit ensures consistent monitoring and quantification and avoids leakage and double counting.</w:t>
      </w:r>
    </w:p>
    <w:p w14:paraId="758E4EBD" w14:textId="6C119857" w:rsidR="008638CF" w:rsidRPr="008638CF" w:rsidRDefault="007357BD" w:rsidP="0086321A">
      <w:pPr>
        <w:pStyle w:val="Ttulo2"/>
      </w:pPr>
      <w:bookmarkStart w:id="30" w:name="_Toc233546231"/>
      <w:r w:rsidRPr="007357BD">
        <w:lastRenderedPageBreak/>
        <w:t>Methodological deviations (if applicable)</w:t>
      </w:r>
      <w:bookmarkEnd w:id="30"/>
    </w:p>
    <w:p w14:paraId="762F96D5" w14:textId="77777777" w:rsidR="007357BD" w:rsidRPr="007357BD" w:rsidRDefault="007357BD" w:rsidP="007357BD">
      <w:pPr>
        <w:rPr>
          <w:rFonts w:ascii="Constantia" w:hAnsi="Constantia"/>
          <w:iCs/>
          <w:color w:val="7F7F7F" w:themeColor="text1" w:themeTint="80"/>
        </w:rPr>
      </w:pPr>
      <w:r w:rsidRPr="007357BD">
        <w:rPr>
          <w:rFonts w:ascii="Constantia" w:hAnsi="Constantia"/>
          <w:iCs/>
          <w:color w:val="7F7F7F" w:themeColor="text1" w:themeTint="80"/>
        </w:rPr>
        <w:t>Where any deviation from the applicable methodology is applied, provide:</w:t>
      </w:r>
    </w:p>
    <w:p w14:paraId="1ABA6E4E" w14:textId="174E06F4" w:rsidR="007357BD" w:rsidRPr="007357BD" w:rsidRDefault="007357BD">
      <w:pPr>
        <w:pStyle w:val="Prrafodelista"/>
        <w:numPr>
          <w:ilvl w:val="0"/>
          <w:numId w:val="53"/>
        </w:numPr>
        <w:rPr>
          <w:rFonts w:ascii="Constantia" w:hAnsi="Constantia"/>
          <w:iCs/>
          <w:color w:val="7F7F7F" w:themeColor="text1" w:themeTint="80"/>
        </w:rPr>
      </w:pPr>
      <w:r w:rsidRPr="007357BD">
        <w:rPr>
          <w:rFonts w:ascii="Constantia" w:hAnsi="Constantia"/>
          <w:iCs/>
          <w:color w:val="7F7F7F" w:themeColor="text1" w:themeTint="80"/>
        </w:rPr>
        <w:t>a description of the deviation and its justification;</w:t>
      </w:r>
    </w:p>
    <w:p w14:paraId="7D2662A6" w14:textId="1333777D" w:rsidR="007357BD" w:rsidRPr="007357BD" w:rsidRDefault="007357BD">
      <w:pPr>
        <w:pStyle w:val="Prrafodelista"/>
        <w:numPr>
          <w:ilvl w:val="0"/>
          <w:numId w:val="53"/>
        </w:numPr>
        <w:rPr>
          <w:rFonts w:ascii="Constantia" w:hAnsi="Constantia"/>
          <w:iCs/>
          <w:color w:val="7F7F7F" w:themeColor="text1" w:themeTint="80"/>
        </w:rPr>
      </w:pPr>
      <w:r w:rsidRPr="007357BD">
        <w:rPr>
          <w:rFonts w:ascii="Constantia" w:hAnsi="Constantia"/>
          <w:iCs/>
          <w:color w:val="7F7F7F" w:themeColor="text1" w:themeTint="80"/>
        </w:rPr>
        <w:t>confirmation that the deviation does not lead to the overestimation of water benefits.</w:t>
      </w:r>
    </w:p>
    <w:p w14:paraId="48107D2E" w14:textId="44A382F9" w:rsidR="007357BD" w:rsidRPr="008638CF" w:rsidRDefault="007357BD" w:rsidP="007357BD">
      <w:pPr>
        <w:rPr>
          <w:rFonts w:ascii="Constantia" w:hAnsi="Constantia"/>
          <w:iCs/>
          <w:color w:val="7F7F7F" w:themeColor="text1" w:themeTint="80"/>
        </w:rPr>
      </w:pPr>
      <w:r w:rsidRPr="007357BD">
        <w:rPr>
          <w:rFonts w:ascii="Constantia" w:hAnsi="Constantia"/>
          <w:iCs/>
          <w:color w:val="7F7F7F" w:themeColor="text1" w:themeTint="80"/>
        </w:rPr>
        <w:t>If no deviations apply, indicate "None".</w:t>
      </w:r>
    </w:p>
    <w:p w14:paraId="2607839D" w14:textId="571F6D2D" w:rsidR="007572C3" w:rsidRPr="00464273" w:rsidRDefault="002F4D30" w:rsidP="002A4C9D">
      <w:pPr>
        <w:pStyle w:val="Ttulo1"/>
      </w:pPr>
      <w:bookmarkStart w:id="31" w:name="_Toc233546232"/>
      <w:r>
        <w:t>Baseline scenario</w:t>
      </w:r>
      <w:bookmarkEnd w:id="0"/>
      <w:bookmarkEnd w:id="31"/>
      <w:r w:rsidR="00B83448" w:rsidRPr="00464273">
        <w:t xml:space="preserve"> </w:t>
      </w:r>
    </w:p>
    <w:p w14:paraId="4DB32599" w14:textId="2958533E" w:rsidR="0002439E" w:rsidRPr="00464273" w:rsidRDefault="00E27186" w:rsidP="00000F8E">
      <w:pPr>
        <w:pStyle w:val="Ttulo2"/>
      </w:pPr>
      <w:bookmarkStart w:id="32" w:name="_Toc164178200"/>
      <w:bookmarkStart w:id="33" w:name="_Toc233546233"/>
      <w:r>
        <w:t>Identification of the baseline scenario</w:t>
      </w:r>
      <w:bookmarkEnd w:id="32"/>
      <w:bookmarkEnd w:id="33"/>
    </w:p>
    <w:p w14:paraId="4C4EC6F6" w14:textId="77777777" w:rsidR="0070264B" w:rsidRPr="0070264B" w:rsidRDefault="0070264B" w:rsidP="0070264B">
      <w:pPr>
        <w:rPr>
          <w:rFonts w:ascii="Constantia" w:hAnsi="Constantia"/>
          <w:iCs/>
          <w:color w:val="7F7F7F" w:themeColor="text1" w:themeTint="80"/>
        </w:rPr>
      </w:pPr>
      <w:bookmarkStart w:id="34" w:name="_Toc164178218"/>
      <w:r w:rsidRPr="0070264B">
        <w:rPr>
          <w:rFonts w:ascii="Constantia" w:hAnsi="Constantia"/>
          <w:iCs/>
          <w:color w:val="7F7F7F" w:themeColor="text1" w:themeTint="80"/>
        </w:rPr>
        <w:t>Describe the initial condition of the water resources and associated ecosystems prior to the project, following a structured process. Provide:</w:t>
      </w:r>
    </w:p>
    <w:p w14:paraId="0533964D" w14:textId="6E5FE0B8" w:rsidR="0070264B" w:rsidRPr="0070264B" w:rsidRDefault="0070264B">
      <w:pPr>
        <w:pStyle w:val="Prrafodelista"/>
        <w:numPr>
          <w:ilvl w:val="0"/>
          <w:numId w:val="55"/>
        </w:numPr>
        <w:rPr>
          <w:rFonts w:ascii="Constantia" w:hAnsi="Constantia"/>
          <w:iCs/>
          <w:color w:val="7F7F7F" w:themeColor="text1" w:themeTint="80"/>
        </w:rPr>
      </w:pPr>
      <w:r w:rsidRPr="0070264B">
        <w:rPr>
          <w:rFonts w:ascii="Constantia" w:hAnsi="Constantia"/>
          <w:iCs/>
          <w:color w:val="7F7F7F" w:themeColor="text1" w:themeTint="80"/>
        </w:rPr>
        <w:t>delimitation of the project area;</w:t>
      </w:r>
    </w:p>
    <w:p w14:paraId="2719ADAA" w14:textId="49788B71" w:rsidR="0070264B" w:rsidRPr="0070264B" w:rsidRDefault="0070264B">
      <w:pPr>
        <w:pStyle w:val="Prrafodelista"/>
        <w:numPr>
          <w:ilvl w:val="0"/>
          <w:numId w:val="55"/>
        </w:numPr>
        <w:rPr>
          <w:rFonts w:ascii="Constantia" w:hAnsi="Constantia"/>
          <w:iCs/>
          <w:color w:val="7F7F7F" w:themeColor="text1" w:themeTint="80"/>
        </w:rPr>
      </w:pPr>
      <w:r w:rsidRPr="0070264B">
        <w:rPr>
          <w:rFonts w:ascii="Constantia" w:hAnsi="Constantia"/>
          <w:iCs/>
          <w:color w:val="7F7F7F" w:themeColor="text1" w:themeTint="80"/>
        </w:rPr>
        <w:t>hydrological and environmental characterization;</w:t>
      </w:r>
    </w:p>
    <w:p w14:paraId="1F28143F" w14:textId="540E07C5" w:rsidR="0070264B" w:rsidRPr="0070264B" w:rsidRDefault="0070264B">
      <w:pPr>
        <w:pStyle w:val="Prrafodelista"/>
        <w:numPr>
          <w:ilvl w:val="0"/>
          <w:numId w:val="55"/>
        </w:numPr>
        <w:rPr>
          <w:rFonts w:ascii="Constantia" w:hAnsi="Constantia"/>
          <w:iCs/>
          <w:color w:val="7F7F7F" w:themeColor="text1" w:themeTint="80"/>
        </w:rPr>
      </w:pPr>
      <w:r w:rsidRPr="0070264B">
        <w:rPr>
          <w:rFonts w:ascii="Constantia" w:hAnsi="Constantia"/>
          <w:iCs/>
          <w:color w:val="7F7F7F" w:themeColor="text1" w:themeTint="80"/>
        </w:rPr>
        <w:t>land cover and land-use analysis within the boundary;</w:t>
      </w:r>
    </w:p>
    <w:p w14:paraId="5F9D8548" w14:textId="1C75BBB6" w:rsidR="0070264B" w:rsidRPr="0070264B" w:rsidRDefault="0070264B">
      <w:pPr>
        <w:pStyle w:val="Prrafodelista"/>
        <w:numPr>
          <w:ilvl w:val="0"/>
          <w:numId w:val="55"/>
        </w:numPr>
        <w:rPr>
          <w:rFonts w:ascii="Constantia" w:hAnsi="Constantia"/>
          <w:iCs/>
          <w:color w:val="7F7F7F" w:themeColor="text1" w:themeTint="80"/>
        </w:rPr>
      </w:pPr>
      <w:r w:rsidRPr="0070264B">
        <w:rPr>
          <w:rFonts w:ascii="Constantia" w:hAnsi="Constantia"/>
          <w:iCs/>
          <w:color w:val="7F7F7F" w:themeColor="text1" w:themeTint="80"/>
        </w:rPr>
        <w:t>assessment of degradation and pressures on the water resources;</w:t>
      </w:r>
    </w:p>
    <w:p w14:paraId="390F178A" w14:textId="324C309A" w:rsidR="0070264B" w:rsidRPr="0070264B" w:rsidRDefault="0070264B">
      <w:pPr>
        <w:pStyle w:val="Prrafodelista"/>
        <w:numPr>
          <w:ilvl w:val="0"/>
          <w:numId w:val="55"/>
        </w:numPr>
        <w:rPr>
          <w:rFonts w:ascii="Constantia" w:hAnsi="Constantia"/>
          <w:iCs/>
          <w:color w:val="7F7F7F" w:themeColor="text1" w:themeTint="80"/>
        </w:rPr>
      </w:pPr>
      <w:r w:rsidRPr="0070264B">
        <w:rPr>
          <w:rFonts w:ascii="Constantia" w:hAnsi="Constantia"/>
          <w:iCs/>
          <w:color w:val="7F7F7F" w:themeColor="text1" w:themeTint="80"/>
        </w:rPr>
        <w:t>definition of baseline indicators (e.g., flow, water quality, infiltration, erosion);</w:t>
      </w:r>
    </w:p>
    <w:p w14:paraId="1306D0B1" w14:textId="51B073C5" w:rsidR="0070264B" w:rsidRPr="0070264B" w:rsidRDefault="0070264B">
      <w:pPr>
        <w:pStyle w:val="Prrafodelista"/>
        <w:numPr>
          <w:ilvl w:val="0"/>
          <w:numId w:val="55"/>
        </w:numPr>
        <w:rPr>
          <w:rFonts w:ascii="Constantia" w:hAnsi="Constantia"/>
          <w:iCs/>
          <w:color w:val="7F7F7F" w:themeColor="text1" w:themeTint="80"/>
        </w:rPr>
      </w:pPr>
      <w:r w:rsidRPr="0070264B">
        <w:rPr>
          <w:rFonts w:ascii="Constantia" w:hAnsi="Constantia"/>
          <w:iCs/>
          <w:color w:val="7F7F7F" w:themeColor="text1" w:themeTint="80"/>
        </w:rPr>
        <w:t>review of historical and existing data;</w:t>
      </w:r>
    </w:p>
    <w:p w14:paraId="1D7111F4" w14:textId="517C3512" w:rsidR="007357BD" w:rsidRPr="0070264B" w:rsidRDefault="0070264B">
      <w:pPr>
        <w:pStyle w:val="Prrafodelista"/>
        <w:numPr>
          <w:ilvl w:val="0"/>
          <w:numId w:val="55"/>
        </w:numPr>
        <w:rPr>
          <w:rFonts w:ascii="Constantia" w:hAnsi="Constantia"/>
          <w:iCs/>
          <w:color w:val="7F7F7F" w:themeColor="text1" w:themeTint="80"/>
        </w:rPr>
      </w:pPr>
      <w:r w:rsidRPr="0070264B">
        <w:rPr>
          <w:rFonts w:ascii="Constantia" w:hAnsi="Constantia"/>
          <w:iCs/>
          <w:color w:val="7F7F7F" w:themeColor="text1" w:themeTint="80"/>
        </w:rPr>
        <w:t>definition of the reference scenario in the absence of the project.</w:t>
      </w:r>
    </w:p>
    <w:p w14:paraId="5CB9C8B4" w14:textId="72DD65A0" w:rsidR="00FB7738" w:rsidRPr="00FB7738" w:rsidRDefault="00FB7738" w:rsidP="00FB7738">
      <w:pPr>
        <w:pStyle w:val="Ttulo2"/>
      </w:pPr>
      <w:bookmarkStart w:id="35" w:name="_Toc233546234"/>
      <w:r w:rsidRPr="00FB7738">
        <w:t xml:space="preserve">Regulatory and </w:t>
      </w:r>
      <w:r w:rsidR="008A4CCA">
        <w:t>l</w:t>
      </w:r>
      <w:r w:rsidRPr="00FB7738">
        <w:t xml:space="preserve">egal </w:t>
      </w:r>
      <w:r w:rsidR="008A4CCA">
        <w:t>c</w:t>
      </w:r>
      <w:r w:rsidRPr="00FB7738">
        <w:t>ontext</w:t>
      </w:r>
      <w:bookmarkEnd w:id="35"/>
    </w:p>
    <w:p w14:paraId="79CF1CF7" w14:textId="77777777" w:rsidR="0070264B" w:rsidRPr="0070264B" w:rsidRDefault="0070264B" w:rsidP="0070264B">
      <w:pPr>
        <w:rPr>
          <w:rFonts w:ascii="Constantia" w:hAnsi="Constantia"/>
          <w:iCs/>
          <w:color w:val="7F7F7F" w:themeColor="text1" w:themeTint="80"/>
        </w:rPr>
      </w:pPr>
      <w:r w:rsidRPr="0070264B">
        <w:rPr>
          <w:rFonts w:ascii="Constantia" w:hAnsi="Constantia"/>
          <w:iCs/>
          <w:color w:val="7F7F7F" w:themeColor="text1" w:themeTint="80"/>
        </w:rPr>
        <w:t>Describe the regulatory context relevant to the baseline. Provide:</w:t>
      </w:r>
    </w:p>
    <w:p w14:paraId="1997164F" w14:textId="5A7D7E8B" w:rsidR="0070264B" w:rsidRPr="0070264B" w:rsidRDefault="0070264B">
      <w:pPr>
        <w:pStyle w:val="Prrafodelista"/>
        <w:numPr>
          <w:ilvl w:val="0"/>
          <w:numId w:val="54"/>
        </w:numPr>
        <w:rPr>
          <w:rFonts w:ascii="Constantia" w:hAnsi="Constantia"/>
          <w:iCs/>
          <w:color w:val="7F7F7F" w:themeColor="text1" w:themeTint="80"/>
        </w:rPr>
      </w:pPr>
      <w:r w:rsidRPr="0070264B">
        <w:rPr>
          <w:rFonts w:ascii="Constantia" w:hAnsi="Constantia"/>
          <w:iCs/>
          <w:color w:val="7F7F7F" w:themeColor="text1" w:themeTint="80"/>
        </w:rPr>
        <w:t>the legal and regulatory requirements applicable to the activities;</w:t>
      </w:r>
    </w:p>
    <w:p w14:paraId="3120C0FD" w14:textId="53066E8C" w:rsidR="0070264B" w:rsidRPr="0070264B" w:rsidRDefault="0070264B">
      <w:pPr>
        <w:pStyle w:val="Prrafodelista"/>
        <w:numPr>
          <w:ilvl w:val="0"/>
          <w:numId w:val="54"/>
        </w:numPr>
        <w:rPr>
          <w:rFonts w:ascii="Constantia" w:hAnsi="Constantia"/>
          <w:iCs/>
          <w:color w:val="7F7F7F" w:themeColor="text1" w:themeTint="80"/>
        </w:rPr>
      </w:pPr>
      <w:r w:rsidRPr="0070264B">
        <w:rPr>
          <w:rFonts w:ascii="Constantia" w:hAnsi="Constantia"/>
          <w:iCs/>
          <w:color w:val="7F7F7F" w:themeColor="text1" w:themeTint="80"/>
        </w:rPr>
        <w:t>identification of any activities required by law, so that the baseline does not credit results mandated by existing regulation.</w:t>
      </w:r>
    </w:p>
    <w:p w14:paraId="188441A9" w14:textId="56D4CF20" w:rsidR="00FB7738" w:rsidRPr="00FB7738" w:rsidRDefault="00FB7738" w:rsidP="00FB7738">
      <w:pPr>
        <w:pStyle w:val="Ttulo2"/>
      </w:pPr>
      <w:bookmarkStart w:id="36" w:name="_Toc233546235"/>
      <w:r w:rsidRPr="00FB7738">
        <w:t xml:space="preserve">Data and </w:t>
      </w:r>
      <w:r w:rsidR="00D81803">
        <w:t>a</w:t>
      </w:r>
      <w:r w:rsidRPr="00FB7738">
        <w:t>ssumptions</w:t>
      </w:r>
      <w:bookmarkEnd w:id="36"/>
      <w:r w:rsidRPr="00FB7738">
        <w:t xml:space="preserve"> </w:t>
      </w:r>
    </w:p>
    <w:p w14:paraId="544AAB05" w14:textId="77777777" w:rsidR="0070264B" w:rsidRPr="0070264B" w:rsidRDefault="0070264B" w:rsidP="0070264B">
      <w:pPr>
        <w:rPr>
          <w:rFonts w:ascii="Constantia" w:hAnsi="Constantia"/>
          <w:iCs/>
          <w:color w:val="7F7F7F" w:themeColor="text1" w:themeTint="80"/>
        </w:rPr>
      </w:pPr>
      <w:r w:rsidRPr="0070264B">
        <w:rPr>
          <w:rFonts w:ascii="Constantia" w:hAnsi="Constantia"/>
          <w:iCs/>
          <w:color w:val="7F7F7F" w:themeColor="text1" w:themeTint="80"/>
        </w:rPr>
        <w:t>Describe the data and assumptions used to define the baseline. Provide:</w:t>
      </w:r>
    </w:p>
    <w:p w14:paraId="4F8FD175" w14:textId="53042A8B" w:rsidR="0070264B" w:rsidRPr="0070264B" w:rsidRDefault="0070264B">
      <w:pPr>
        <w:pStyle w:val="Prrafodelista"/>
        <w:numPr>
          <w:ilvl w:val="0"/>
          <w:numId w:val="56"/>
        </w:numPr>
        <w:rPr>
          <w:rFonts w:ascii="Constantia" w:hAnsi="Constantia"/>
          <w:iCs/>
          <w:color w:val="7F7F7F" w:themeColor="text1" w:themeTint="80"/>
        </w:rPr>
      </w:pPr>
      <w:r w:rsidRPr="0070264B">
        <w:rPr>
          <w:rFonts w:ascii="Constantia" w:hAnsi="Constantia"/>
          <w:iCs/>
          <w:color w:val="7F7F7F" w:themeColor="text1" w:themeTint="80"/>
        </w:rPr>
        <w:t>the data sources used (field measurements, official data, satellite imagery, prior studies);</w:t>
      </w:r>
    </w:p>
    <w:p w14:paraId="5B634BE5" w14:textId="248723D2" w:rsidR="0070264B" w:rsidRPr="0070264B" w:rsidRDefault="0070264B">
      <w:pPr>
        <w:pStyle w:val="Prrafodelista"/>
        <w:numPr>
          <w:ilvl w:val="0"/>
          <w:numId w:val="56"/>
        </w:numPr>
        <w:rPr>
          <w:rFonts w:ascii="Constantia" w:hAnsi="Constantia"/>
          <w:iCs/>
          <w:color w:val="7F7F7F" w:themeColor="text1" w:themeTint="80"/>
        </w:rPr>
      </w:pPr>
      <w:r w:rsidRPr="0070264B">
        <w:rPr>
          <w:rFonts w:ascii="Constantia" w:hAnsi="Constantia"/>
          <w:iCs/>
          <w:color w:val="7F7F7F" w:themeColor="text1" w:themeTint="80"/>
        </w:rPr>
        <w:t>the key assumptions applied;</w:t>
      </w:r>
    </w:p>
    <w:p w14:paraId="4DB21394" w14:textId="333DC5F1" w:rsidR="0070264B" w:rsidRPr="0070264B" w:rsidRDefault="0070264B">
      <w:pPr>
        <w:pStyle w:val="Prrafodelista"/>
        <w:numPr>
          <w:ilvl w:val="0"/>
          <w:numId w:val="56"/>
        </w:numPr>
        <w:rPr>
          <w:rFonts w:ascii="Constantia" w:hAnsi="Constantia"/>
          <w:iCs/>
          <w:color w:val="7F7F7F" w:themeColor="text1" w:themeTint="80"/>
        </w:rPr>
      </w:pPr>
      <w:r w:rsidRPr="0070264B">
        <w:rPr>
          <w:rFonts w:ascii="Constantia" w:hAnsi="Constantia"/>
          <w:iCs/>
          <w:color w:val="7F7F7F" w:themeColor="text1" w:themeTint="80"/>
        </w:rPr>
        <w:t>the rationale supporting their representativeness.</w:t>
      </w:r>
    </w:p>
    <w:p w14:paraId="3AF84875" w14:textId="381688B1" w:rsidR="00FB7738" w:rsidRPr="00FB7738" w:rsidRDefault="00FB7738" w:rsidP="00FB7738">
      <w:pPr>
        <w:pStyle w:val="Ttulo2"/>
      </w:pPr>
      <w:bookmarkStart w:id="37" w:name="_Toc233546236"/>
      <w:r w:rsidRPr="00FB7738">
        <w:lastRenderedPageBreak/>
        <w:t>Baseline Quantification Approach</w:t>
      </w:r>
      <w:bookmarkEnd w:id="37"/>
    </w:p>
    <w:p w14:paraId="71AB34D7" w14:textId="77777777" w:rsidR="0070264B" w:rsidRPr="0070264B" w:rsidRDefault="0070264B" w:rsidP="0070264B">
      <w:pPr>
        <w:rPr>
          <w:rFonts w:ascii="Constantia" w:hAnsi="Constantia"/>
          <w:iCs/>
          <w:color w:val="7F7F7F" w:themeColor="text1" w:themeTint="80"/>
        </w:rPr>
      </w:pPr>
      <w:r w:rsidRPr="0070264B">
        <w:rPr>
          <w:rFonts w:ascii="Constantia" w:hAnsi="Constantia"/>
          <w:iCs/>
          <w:color w:val="7F7F7F" w:themeColor="text1" w:themeTint="80"/>
        </w:rPr>
        <w:t>Describe how the baseline is quantified, adapted to the type of activity. Provide:</w:t>
      </w:r>
    </w:p>
    <w:p w14:paraId="50170036" w14:textId="158F5ED5" w:rsidR="0070264B" w:rsidRPr="0070264B" w:rsidRDefault="0070264B">
      <w:pPr>
        <w:pStyle w:val="Prrafodelista"/>
        <w:numPr>
          <w:ilvl w:val="0"/>
          <w:numId w:val="57"/>
        </w:numPr>
        <w:rPr>
          <w:rFonts w:ascii="Constantia" w:hAnsi="Constantia"/>
          <w:iCs/>
          <w:color w:val="7F7F7F" w:themeColor="text1" w:themeTint="80"/>
        </w:rPr>
      </w:pPr>
      <w:r w:rsidRPr="0070264B">
        <w:rPr>
          <w:rFonts w:ascii="Constantia" w:hAnsi="Constantia"/>
          <w:iCs/>
          <w:color w:val="7F7F7F" w:themeColor="text1" w:themeTint="80"/>
        </w:rPr>
        <w:t>for water supply enhancement, the expected hydrological conditions in the absence of the project;</w:t>
      </w:r>
    </w:p>
    <w:p w14:paraId="1D6FE4DF" w14:textId="4CA8FD40" w:rsidR="0070264B" w:rsidRPr="0070264B" w:rsidRDefault="0070264B">
      <w:pPr>
        <w:pStyle w:val="Prrafodelista"/>
        <w:numPr>
          <w:ilvl w:val="0"/>
          <w:numId w:val="57"/>
        </w:numPr>
        <w:rPr>
          <w:rFonts w:ascii="Constantia" w:hAnsi="Constantia"/>
          <w:iCs/>
          <w:color w:val="7F7F7F" w:themeColor="text1" w:themeTint="80"/>
        </w:rPr>
      </w:pPr>
      <w:r w:rsidRPr="0070264B">
        <w:rPr>
          <w:rFonts w:ascii="Constantia" w:hAnsi="Constantia"/>
          <w:iCs/>
          <w:color w:val="7F7F7F" w:themeColor="text1" w:themeTint="80"/>
        </w:rPr>
        <w:t>for water demand reduction, the historical and projected consumption or losses;</w:t>
      </w:r>
    </w:p>
    <w:p w14:paraId="0827DECC" w14:textId="6FC23524" w:rsidR="0070264B" w:rsidRPr="0070264B" w:rsidRDefault="0070264B">
      <w:pPr>
        <w:pStyle w:val="Prrafodelista"/>
        <w:numPr>
          <w:ilvl w:val="0"/>
          <w:numId w:val="57"/>
        </w:numPr>
        <w:rPr>
          <w:rFonts w:ascii="Constantia" w:hAnsi="Constantia"/>
          <w:iCs/>
          <w:color w:val="7F7F7F" w:themeColor="text1" w:themeTint="80"/>
        </w:rPr>
      </w:pPr>
      <w:r w:rsidRPr="0070264B">
        <w:rPr>
          <w:rFonts w:ascii="Constantia" w:hAnsi="Constantia"/>
          <w:iCs/>
          <w:color w:val="7F7F7F" w:themeColor="text1" w:themeTint="80"/>
        </w:rPr>
        <w:t>for water quality improvement, the pollutant loads and water-quality conditions in the absence of treatment or remediation.</w:t>
      </w:r>
    </w:p>
    <w:p w14:paraId="6A2377AC" w14:textId="46E5E7D4" w:rsidR="00FB7738" w:rsidRPr="00FB7738" w:rsidRDefault="00FB7738" w:rsidP="00FB7738">
      <w:pPr>
        <w:pStyle w:val="Ttulo2"/>
      </w:pPr>
      <w:bookmarkStart w:id="38" w:name="_Toc233546237"/>
      <w:r w:rsidRPr="00FB7738">
        <w:t xml:space="preserve">Conservativeness and </w:t>
      </w:r>
      <w:r w:rsidR="00365000">
        <w:t>u</w:t>
      </w:r>
      <w:r w:rsidRPr="00FB7738">
        <w:t>ncertainty</w:t>
      </w:r>
      <w:bookmarkEnd w:id="38"/>
      <w:r w:rsidRPr="00FB7738">
        <w:t xml:space="preserve"> </w:t>
      </w:r>
    </w:p>
    <w:p w14:paraId="62B9B9BE" w14:textId="77777777" w:rsidR="0070264B" w:rsidRPr="0070264B" w:rsidRDefault="0070264B" w:rsidP="0070264B">
      <w:pPr>
        <w:rPr>
          <w:rFonts w:ascii="Constantia" w:hAnsi="Constantia"/>
          <w:iCs/>
          <w:color w:val="7F7F7F" w:themeColor="text1" w:themeTint="80"/>
        </w:rPr>
      </w:pPr>
      <w:r w:rsidRPr="0070264B">
        <w:rPr>
          <w:rFonts w:ascii="Constantia" w:hAnsi="Constantia"/>
          <w:iCs/>
          <w:color w:val="7F7F7F" w:themeColor="text1" w:themeTint="80"/>
        </w:rPr>
        <w:t>Confirm the conservative treatment of the baseline. Provide:</w:t>
      </w:r>
    </w:p>
    <w:p w14:paraId="0A178CA9" w14:textId="276FF820" w:rsidR="0070264B" w:rsidRPr="0070264B" w:rsidRDefault="0070264B">
      <w:pPr>
        <w:pStyle w:val="Prrafodelista"/>
        <w:numPr>
          <w:ilvl w:val="0"/>
          <w:numId w:val="58"/>
        </w:numPr>
        <w:rPr>
          <w:rFonts w:ascii="Constantia" w:hAnsi="Constantia"/>
          <w:iCs/>
          <w:color w:val="7F7F7F" w:themeColor="text1" w:themeTint="80"/>
        </w:rPr>
      </w:pPr>
      <w:r w:rsidRPr="0070264B">
        <w:rPr>
          <w:rFonts w:ascii="Constantia" w:hAnsi="Constantia"/>
          <w:iCs/>
          <w:color w:val="7F7F7F" w:themeColor="text1" w:themeTint="80"/>
        </w:rPr>
        <w:t>confirmation that baseline assumptions are conservative and supported by evidence;</w:t>
      </w:r>
    </w:p>
    <w:p w14:paraId="703C2CB0" w14:textId="0D71BC6B" w:rsidR="0070264B" w:rsidRPr="0070264B" w:rsidRDefault="0070264B">
      <w:pPr>
        <w:pStyle w:val="Prrafodelista"/>
        <w:numPr>
          <w:ilvl w:val="0"/>
          <w:numId w:val="58"/>
        </w:numPr>
        <w:rPr>
          <w:rFonts w:ascii="Constantia" w:hAnsi="Constantia"/>
          <w:iCs/>
          <w:color w:val="7F7F7F" w:themeColor="text1" w:themeTint="80"/>
        </w:rPr>
      </w:pPr>
      <w:r w:rsidRPr="0070264B">
        <w:rPr>
          <w:rFonts w:ascii="Constantia" w:hAnsi="Constantia"/>
          <w:iCs/>
          <w:color w:val="7F7F7F" w:themeColor="text1" w:themeTint="80"/>
        </w:rPr>
        <w:t>the conservative assumptions applied where the validity of the baseline is uncertain, to avoid overestimation.</w:t>
      </w:r>
    </w:p>
    <w:p w14:paraId="42AAAAF9" w14:textId="544A8C8E" w:rsidR="00FB7738" w:rsidRPr="00FB7738" w:rsidRDefault="00FB7738" w:rsidP="00FB7738">
      <w:pPr>
        <w:pStyle w:val="Ttulo2"/>
      </w:pPr>
      <w:bookmarkStart w:id="39" w:name="_Toc233546238"/>
      <w:r w:rsidRPr="00FB7738">
        <w:t xml:space="preserve">Baseline </w:t>
      </w:r>
      <w:r w:rsidR="0070264B" w:rsidRPr="0070264B">
        <w:t>validity and reassessment</w:t>
      </w:r>
      <w:bookmarkEnd w:id="39"/>
    </w:p>
    <w:p w14:paraId="764179F0" w14:textId="77777777" w:rsidR="0070264B" w:rsidRPr="0070264B" w:rsidRDefault="0070264B" w:rsidP="0070264B">
      <w:pPr>
        <w:rPr>
          <w:rFonts w:ascii="Constantia" w:hAnsi="Constantia"/>
          <w:iCs/>
          <w:color w:val="7F7F7F" w:themeColor="text1" w:themeTint="80"/>
        </w:rPr>
      </w:pPr>
      <w:r w:rsidRPr="0070264B">
        <w:rPr>
          <w:rFonts w:ascii="Constantia" w:hAnsi="Constantia"/>
          <w:iCs/>
          <w:color w:val="7F7F7F" w:themeColor="text1" w:themeTint="80"/>
        </w:rPr>
        <w:t>Describe the provisions for reassessing the baseline. Provide:</w:t>
      </w:r>
    </w:p>
    <w:p w14:paraId="48EFD7DC" w14:textId="7040E5CB" w:rsidR="0070264B" w:rsidRPr="0070264B" w:rsidRDefault="0070264B">
      <w:pPr>
        <w:pStyle w:val="Prrafodelista"/>
        <w:numPr>
          <w:ilvl w:val="0"/>
          <w:numId w:val="59"/>
        </w:numPr>
        <w:rPr>
          <w:rFonts w:ascii="Constantia" w:hAnsi="Constantia"/>
          <w:iCs/>
          <w:color w:val="7F7F7F" w:themeColor="text1" w:themeTint="80"/>
        </w:rPr>
      </w:pPr>
      <w:r w:rsidRPr="0070264B">
        <w:rPr>
          <w:rFonts w:ascii="Constantia" w:hAnsi="Constantia"/>
          <w:iCs/>
          <w:color w:val="7F7F7F" w:themeColor="text1" w:themeTint="80"/>
        </w:rPr>
        <w:t>the provisions for periodic reassessment;</w:t>
      </w:r>
    </w:p>
    <w:p w14:paraId="3438ED83" w14:textId="69587A56" w:rsidR="0070264B" w:rsidRPr="0070264B" w:rsidRDefault="0070264B">
      <w:pPr>
        <w:pStyle w:val="Prrafodelista"/>
        <w:numPr>
          <w:ilvl w:val="0"/>
          <w:numId w:val="59"/>
        </w:numPr>
        <w:rPr>
          <w:rFonts w:ascii="Constantia" w:hAnsi="Constantia"/>
          <w:iCs/>
          <w:color w:val="7F7F7F" w:themeColor="text1" w:themeTint="80"/>
        </w:rPr>
      </w:pPr>
      <w:r w:rsidRPr="0070264B">
        <w:rPr>
          <w:rFonts w:ascii="Constantia" w:hAnsi="Constantia"/>
          <w:iCs/>
          <w:color w:val="7F7F7F" w:themeColor="text1" w:themeTint="80"/>
        </w:rPr>
        <w:t>the triggers for reassessment in case of significant changes (new infrastructure, policy changes, environmental disturbances, market or behavioral changes);</w:t>
      </w:r>
    </w:p>
    <w:p w14:paraId="32169E3D" w14:textId="766D31EE" w:rsidR="0070264B" w:rsidRPr="0070264B" w:rsidRDefault="0070264B">
      <w:pPr>
        <w:pStyle w:val="Prrafodelista"/>
        <w:numPr>
          <w:ilvl w:val="0"/>
          <w:numId w:val="59"/>
        </w:numPr>
        <w:rPr>
          <w:rFonts w:ascii="Constantia" w:hAnsi="Constantia"/>
          <w:iCs/>
          <w:color w:val="7F7F7F" w:themeColor="text1" w:themeTint="80"/>
        </w:rPr>
      </w:pPr>
      <w:r w:rsidRPr="0070264B">
        <w:rPr>
          <w:rFonts w:ascii="Constantia" w:hAnsi="Constantia"/>
          <w:iCs/>
          <w:color w:val="7F7F7F" w:themeColor="text1" w:themeTint="80"/>
        </w:rPr>
        <w:t>confirmation that baseline updates are applied prospectively and not retroactively to credits already issued, except in the case of material errors.</w:t>
      </w:r>
    </w:p>
    <w:p w14:paraId="05EFC486" w14:textId="7767E7BB" w:rsidR="00FB7738" w:rsidRPr="00FB7738" w:rsidRDefault="00FB7738" w:rsidP="00FB7738">
      <w:pPr>
        <w:pStyle w:val="Ttulo2"/>
      </w:pPr>
      <w:bookmarkStart w:id="40" w:name="_Toc233546239"/>
      <w:r w:rsidRPr="00FB7738">
        <w:t xml:space="preserve">Consistency </w:t>
      </w:r>
      <w:r w:rsidR="00BB61A6">
        <w:t>s</w:t>
      </w:r>
      <w:r w:rsidRPr="00FB7738">
        <w:t>tatement</w:t>
      </w:r>
      <w:bookmarkEnd w:id="40"/>
    </w:p>
    <w:p w14:paraId="5523BD3D" w14:textId="05CAA693" w:rsidR="0070264B" w:rsidRPr="0070264B" w:rsidRDefault="0070264B" w:rsidP="0070264B">
      <w:pPr>
        <w:rPr>
          <w:rFonts w:ascii="Constantia" w:hAnsi="Constantia"/>
          <w:iCs/>
          <w:color w:val="7F7F7F" w:themeColor="text1" w:themeTint="80"/>
        </w:rPr>
      </w:pPr>
      <w:r w:rsidRPr="0070264B">
        <w:rPr>
          <w:rFonts w:ascii="Constantia" w:hAnsi="Constantia"/>
          <w:iCs/>
          <w:color w:val="7F7F7F" w:themeColor="text1" w:themeTint="80"/>
        </w:rPr>
        <w:t>Confirm consistency between the baseline, the quantification approach, and the boundaries used throughout the Project Document.</w:t>
      </w:r>
    </w:p>
    <w:p w14:paraId="40A922F9" w14:textId="7A0038DF" w:rsidR="001E1B09" w:rsidRPr="00464273" w:rsidRDefault="00193304" w:rsidP="002A4C9D">
      <w:pPr>
        <w:pStyle w:val="Ttulo1"/>
      </w:pPr>
      <w:bookmarkStart w:id="41" w:name="_Toc164178221"/>
      <w:bookmarkStart w:id="42" w:name="_Toc233546240"/>
      <w:bookmarkEnd w:id="34"/>
      <w:r w:rsidRPr="00464273">
        <w:t>Additionality</w:t>
      </w:r>
      <w:bookmarkEnd w:id="41"/>
      <w:bookmarkEnd w:id="42"/>
    </w:p>
    <w:p w14:paraId="4E0F77D3" w14:textId="4885A778" w:rsidR="00E55EC1" w:rsidRPr="0009322C" w:rsidRDefault="00E55EC1" w:rsidP="0009322C">
      <w:pPr>
        <w:pStyle w:val="Ttulo2"/>
      </w:pPr>
      <w:bookmarkStart w:id="43" w:name="_Toc233546241"/>
      <w:r w:rsidRPr="0009322C">
        <w:t xml:space="preserve">Applicable </w:t>
      </w:r>
      <w:r w:rsidR="0009322C">
        <w:t>a</w:t>
      </w:r>
      <w:r w:rsidRPr="0009322C">
        <w:t xml:space="preserve">dditionality </w:t>
      </w:r>
      <w:r w:rsidR="0009322C">
        <w:t>a</w:t>
      </w:r>
      <w:r w:rsidRPr="0009322C">
        <w:t>pproach</w:t>
      </w:r>
      <w:bookmarkEnd w:id="43"/>
    </w:p>
    <w:p w14:paraId="13C6C123" w14:textId="0BB4473A" w:rsidR="005E39CC" w:rsidRPr="00E55EC1" w:rsidRDefault="005E39CC" w:rsidP="00E55EC1">
      <w:pPr>
        <w:rPr>
          <w:rFonts w:ascii="Constantia" w:hAnsi="Constantia"/>
          <w:iCs/>
          <w:color w:val="7F7F7F" w:themeColor="text1" w:themeTint="80"/>
        </w:rPr>
      </w:pPr>
      <w:r w:rsidRPr="005E39CC">
        <w:rPr>
          <w:rFonts w:ascii="Constantia" w:hAnsi="Constantia"/>
          <w:iCs/>
          <w:color w:val="7F7F7F" w:themeColor="text1" w:themeTint="80"/>
        </w:rPr>
        <w:t>Describe the approach used to demonstrate additionality, confirming that the net water benefits are attributable exclusively to the project and would not have occurred in its absence.</w:t>
      </w:r>
    </w:p>
    <w:p w14:paraId="0397B552" w14:textId="1A5F72D6" w:rsidR="00E55EC1" w:rsidRPr="007B6350" w:rsidRDefault="00E55EC1" w:rsidP="007B6350">
      <w:pPr>
        <w:pStyle w:val="Ttulo2"/>
      </w:pPr>
      <w:bookmarkStart w:id="44" w:name="_Toc233546242"/>
      <w:r w:rsidRPr="007B6350">
        <w:lastRenderedPageBreak/>
        <w:t xml:space="preserve">Demonstration of </w:t>
      </w:r>
      <w:r w:rsidR="007B6350">
        <w:t>r</w:t>
      </w:r>
      <w:r w:rsidRPr="007B6350">
        <w:t xml:space="preserve">egulatory </w:t>
      </w:r>
      <w:r w:rsidR="007B6350">
        <w:t>s</w:t>
      </w:r>
      <w:r w:rsidRPr="007B6350">
        <w:t>urplus</w:t>
      </w:r>
      <w:bookmarkEnd w:id="44"/>
    </w:p>
    <w:p w14:paraId="6E13BE30" w14:textId="7DCB6CC7" w:rsidR="00E55EC1" w:rsidRPr="00E55EC1" w:rsidRDefault="00ED6FE9" w:rsidP="00E55EC1">
      <w:pPr>
        <w:rPr>
          <w:rFonts w:ascii="Constantia" w:hAnsi="Constantia"/>
          <w:iCs/>
          <w:color w:val="7F7F7F" w:themeColor="text1" w:themeTint="80"/>
        </w:rPr>
      </w:pPr>
      <w:r w:rsidRPr="00ED6FE9">
        <w:rPr>
          <w:rFonts w:ascii="Constantia" w:hAnsi="Constantia"/>
          <w:iCs/>
          <w:color w:val="7F7F7F" w:themeColor="text1" w:themeTint="80"/>
        </w:rPr>
        <w:t>Describe how the project activity is not required by any applicable law, regulation, or legally binding mandate</w:t>
      </w:r>
      <w:r w:rsidR="00E55EC1" w:rsidRPr="00ED6FE9">
        <w:rPr>
          <w:rFonts w:ascii="Constantia" w:hAnsi="Constantia"/>
          <w:iCs/>
          <w:color w:val="7F7F7F" w:themeColor="text1" w:themeTint="80"/>
        </w:rPr>
        <w:t>.</w:t>
      </w:r>
    </w:p>
    <w:p w14:paraId="06742882" w14:textId="59254D2E" w:rsidR="00E55EC1" w:rsidRPr="00E55EC1" w:rsidRDefault="0054227A" w:rsidP="00E55EC1">
      <w:pPr>
        <w:rPr>
          <w:rFonts w:ascii="Constantia" w:hAnsi="Constantia"/>
          <w:iCs/>
          <w:color w:val="7F7F7F" w:themeColor="text1" w:themeTint="80"/>
        </w:rPr>
      </w:pPr>
      <w:r w:rsidRPr="0054227A">
        <w:rPr>
          <w:rFonts w:ascii="Constantia" w:hAnsi="Constantia"/>
          <w:iCs/>
          <w:color w:val="7F7F7F" w:themeColor="text1" w:themeTint="80"/>
        </w:rPr>
        <w:t xml:space="preserve">Explain how the project activity exceeds any legally binding requirements applicable at the time of the project start date and </w:t>
      </w:r>
      <w:r w:rsidR="00EA2683" w:rsidRPr="00EA2683">
        <w:rPr>
          <w:rFonts w:ascii="Constantia" w:hAnsi="Constantia"/>
          <w:iCs/>
          <w:color w:val="7F7F7F" w:themeColor="text1" w:themeTint="80"/>
        </w:rPr>
        <w:t>clarify that the resulting net water benefits are not attributable to legally required actions</w:t>
      </w:r>
      <w:r w:rsidR="00E613E4" w:rsidRPr="00E613E4">
        <w:rPr>
          <w:rFonts w:ascii="Constantia" w:hAnsi="Constantia"/>
          <w:iCs/>
          <w:color w:val="7F7F7F" w:themeColor="text1" w:themeTint="80"/>
        </w:rPr>
        <w:t>.</w:t>
      </w:r>
    </w:p>
    <w:p w14:paraId="5FDB695C" w14:textId="7F65CE1A" w:rsidR="005E39CC" w:rsidRPr="00E55EC1" w:rsidRDefault="00E55EC1" w:rsidP="00E55EC1">
      <w:pPr>
        <w:rPr>
          <w:rFonts w:ascii="Constantia" w:hAnsi="Constantia"/>
          <w:iCs/>
          <w:color w:val="7F7F7F" w:themeColor="text1" w:themeTint="80"/>
        </w:rPr>
      </w:pPr>
      <w:r w:rsidRPr="00E55EC1">
        <w:rPr>
          <w:rFonts w:ascii="Constantia" w:hAnsi="Constantia"/>
          <w:iCs/>
          <w:color w:val="7F7F7F" w:themeColor="text1" w:themeTint="80"/>
        </w:rPr>
        <w:t>Provide supporting evidence, including references to applicable legislation.</w:t>
      </w:r>
    </w:p>
    <w:p w14:paraId="222592BD" w14:textId="3A47712B" w:rsidR="00E55EC1" w:rsidRPr="00435BA6" w:rsidRDefault="005E39CC" w:rsidP="00435BA6">
      <w:pPr>
        <w:pStyle w:val="Ttulo2"/>
      </w:pPr>
      <w:bookmarkStart w:id="45" w:name="_Toc233546243"/>
      <w:r w:rsidRPr="005E39CC">
        <w:t>Implementation barriers and financial viability</w:t>
      </w:r>
      <w:r w:rsidR="005E45AC">
        <w:t xml:space="preserve"> (if applicable)</w:t>
      </w:r>
      <w:bookmarkEnd w:id="45"/>
    </w:p>
    <w:p w14:paraId="1174B850" w14:textId="36DADEE9" w:rsidR="005E39CC" w:rsidRPr="005E39CC" w:rsidRDefault="00C73C71" w:rsidP="005E39CC">
      <w:pPr>
        <w:rPr>
          <w:rFonts w:ascii="Constantia" w:hAnsi="Constantia"/>
          <w:iCs/>
          <w:color w:val="7F7F7F" w:themeColor="text1" w:themeTint="80"/>
        </w:rPr>
      </w:pPr>
      <w:r>
        <w:rPr>
          <w:rFonts w:ascii="Constantia" w:hAnsi="Constantia"/>
          <w:iCs/>
          <w:color w:val="7F7F7F" w:themeColor="text1" w:themeTint="80"/>
        </w:rPr>
        <w:t>If a project involves activities that are already mandated by law, regulation or binding public policy. De</w:t>
      </w:r>
      <w:r w:rsidR="005E39CC" w:rsidRPr="005E39CC">
        <w:rPr>
          <w:rFonts w:ascii="Constantia" w:hAnsi="Constantia"/>
          <w:iCs/>
          <w:color w:val="7F7F7F" w:themeColor="text1" w:themeTint="80"/>
        </w:rPr>
        <w:t>monstrate:</w:t>
      </w:r>
    </w:p>
    <w:p w14:paraId="5AB7BB15" w14:textId="42396B0C" w:rsidR="00C73C71" w:rsidRDefault="00C73C71">
      <w:pPr>
        <w:pStyle w:val="Prrafodelista"/>
        <w:numPr>
          <w:ilvl w:val="0"/>
          <w:numId w:val="60"/>
        </w:numPr>
        <w:rPr>
          <w:rFonts w:ascii="Constantia" w:hAnsi="Constantia"/>
          <w:iCs/>
          <w:color w:val="7F7F7F" w:themeColor="text1" w:themeTint="80"/>
        </w:rPr>
      </w:pPr>
      <w:r>
        <w:rPr>
          <w:rFonts w:ascii="Constantia" w:hAnsi="Constantia"/>
          <w:iCs/>
          <w:color w:val="7F7F7F" w:themeColor="text1" w:themeTint="80"/>
        </w:rPr>
        <w:t xml:space="preserve">that the activity exceeds regulatory requirements; or </w:t>
      </w:r>
    </w:p>
    <w:p w14:paraId="45CFA011" w14:textId="17FE843A" w:rsidR="005E39CC" w:rsidRPr="005E39CC" w:rsidRDefault="005E39CC">
      <w:pPr>
        <w:pStyle w:val="Prrafodelista"/>
        <w:numPr>
          <w:ilvl w:val="0"/>
          <w:numId w:val="60"/>
        </w:numPr>
        <w:rPr>
          <w:rFonts w:ascii="Constantia" w:hAnsi="Constantia"/>
          <w:iCs/>
          <w:color w:val="7F7F7F" w:themeColor="text1" w:themeTint="80"/>
        </w:rPr>
      </w:pPr>
      <w:r w:rsidRPr="005E39CC">
        <w:rPr>
          <w:rFonts w:ascii="Constantia" w:hAnsi="Constantia"/>
          <w:iCs/>
          <w:color w:val="7F7F7F" w:themeColor="text1" w:themeTint="80"/>
        </w:rPr>
        <w:t>that the activities would not be implemented without the incentive of water credits;</w:t>
      </w:r>
      <w:r w:rsidR="00C73C71">
        <w:rPr>
          <w:rFonts w:ascii="Constantia" w:hAnsi="Constantia"/>
          <w:iCs/>
          <w:color w:val="7F7F7F" w:themeColor="text1" w:themeTint="80"/>
        </w:rPr>
        <w:t xml:space="preserve"> and </w:t>
      </w:r>
    </w:p>
    <w:p w14:paraId="493C7F32" w14:textId="72B9FD71" w:rsidR="005E39CC" w:rsidRPr="005E39CC" w:rsidRDefault="005E39CC">
      <w:pPr>
        <w:pStyle w:val="Prrafodelista"/>
        <w:numPr>
          <w:ilvl w:val="0"/>
          <w:numId w:val="60"/>
        </w:numPr>
        <w:rPr>
          <w:rFonts w:ascii="Constantia" w:hAnsi="Constantia"/>
          <w:iCs/>
          <w:color w:val="7F7F7F" w:themeColor="text1" w:themeTint="80"/>
        </w:rPr>
      </w:pPr>
      <w:r w:rsidRPr="005E39CC">
        <w:rPr>
          <w:rFonts w:ascii="Constantia" w:hAnsi="Constantia"/>
          <w:iCs/>
          <w:color w:val="7F7F7F" w:themeColor="text1" w:themeTint="80"/>
        </w:rPr>
        <w:t>that the activities are not common practice;</w:t>
      </w:r>
      <w:r w:rsidR="00C73C71">
        <w:rPr>
          <w:rFonts w:ascii="Constantia" w:hAnsi="Constantia"/>
          <w:iCs/>
          <w:color w:val="7F7F7F" w:themeColor="text1" w:themeTint="80"/>
        </w:rPr>
        <w:t xml:space="preserve"> and </w:t>
      </w:r>
    </w:p>
    <w:p w14:paraId="1EB7E1A0" w14:textId="10FC32B5" w:rsidR="005E39CC" w:rsidRPr="005E39CC" w:rsidRDefault="005E39CC">
      <w:pPr>
        <w:pStyle w:val="Prrafodelista"/>
        <w:numPr>
          <w:ilvl w:val="0"/>
          <w:numId w:val="60"/>
        </w:numPr>
        <w:rPr>
          <w:rFonts w:ascii="Constantia" w:hAnsi="Constantia"/>
          <w:iCs/>
          <w:color w:val="7F7F7F" w:themeColor="text1" w:themeTint="80"/>
        </w:rPr>
      </w:pPr>
      <w:r w:rsidRPr="005E39CC">
        <w:rPr>
          <w:rFonts w:ascii="Constantia" w:hAnsi="Constantia"/>
          <w:iCs/>
          <w:color w:val="7F7F7F" w:themeColor="text1" w:themeTint="80"/>
        </w:rPr>
        <w:t>that the activities are not financially or operationally viable without credit revenue.</w:t>
      </w:r>
    </w:p>
    <w:p w14:paraId="60ED47FC" w14:textId="47DF9568" w:rsidR="00E55EC1" w:rsidRPr="000A65BA" w:rsidRDefault="005E39CC" w:rsidP="000A65BA">
      <w:pPr>
        <w:pStyle w:val="Ttulo2"/>
      </w:pPr>
      <w:bookmarkStart w:id="46" w:name="_Toc233546244"/>
      <w:r w:rsidRPr="005E39CC">
        <w:t>Common practice</w:t>
      </w:r>
      <w:r w:rsidR="00C73C71">
        <w:t xml:space="preserve"> (if applicable)</w:t>
      </w:r>
      <w:bookmarkEnd w:id="46"/>
      <w:r w:rsidR="00C73C71">
        <w:t xml:space="preserve"> </w:t>
      </w:r>
    </w:p>
    <w:p w14:paraId="371E33C4" w14:textId="00ED9377" w:rsidR="00C73C71" w:rsidRPr="005E39CC" w:rsidRDefault="00C73C71" w:rsidP="005E39CC">
      <w:pPr>
        <w:rPr>
          <w:rFonts w:ascii="Constantia" w:hAnsi="Constantia"/>
          <w:iCs/>
          <w:color w:val="7F7F7F" w:themeColor="text1" w:themeTint="80"/>
        </w:rPr>
      </w:pPr>
      <w:r w:rsidRPr="00E55EC1">
        <w:rPr>
          <w:rFonts w:ascii="Constantia" w:hAnsi="Constantia"/>
          <w:iCs/>
          <w:color w:val="7F7F7F" w:themeColor="text1" w:themeTint="80"/>
        </w:rPr>
        <w:t>Demonstrate whether similar activities are common practice within the relevant geographic and sectoral context.</w:t>
      </w:r>
      <w:r w:rsidR="009A744E" w:rsidRPr="009A744E">
        <w:rPr>
          <w:rFonts w:ascii="Constantia" w:hAnsi="Constantia"/>
          <w:iCs/>
          <w:color w:val="7F7F7F" w:themeColor="text1" w:themeTint="80"/>
        </w:rPr>
        <w:t xml:space="preserve"> </w:t>
      </w:r>
      <w:r w:rsidR="009A744E" w:rsidRPr="00E55EC1">
        <w:rPr>
          <w:rFonts w:ascii="Constantia" w:hAnsi="Constantia"/>
          <w:iCs/>
          <w:color w:val="7F7F7F" w:themeColor="text1" w:themeTint="80"/>
        </w:rPr>
        <w:t xml:space="preserve">If similar activities exist, </w:t>
      </w:r>
      <w:r w:rsidR="009A744E">
        <w:rPr>
          <w:rFonts w:ascii="Constantia" w:hAnsi="Constantia"/>
          <w:iCs/>
          <w:color w:val="7F7F7F" w:themeColor="text1" w:themeTint="80"/>
        </w:rPr>
        <w:t xml:space="preserve">consider: </w:t>
      </w:r>
    </w:p>
    <w:p w14:paraId="2C33D381" w14:textId="29CD1EB1" w:rsidR="005E39CC" w:rsidRPr="005E39CC" w:rsidRDefault="005E39CC">
      <w:pPr>
        <w:pStyle w:val="Prrafodelista"/>
        <w:numPr>
          <w:ilvl w:val="0"/>
          <w:numId w:val="61"/>
        </w:numPr>
        <w:rPr>
          <w:rFonts w:ascii="Constantia" w:hAnsi="Constantia"/>
          <w:iCs/>
          <w:color w:val="7F7F7F" w:themeColor="text1" w:themeTint="80"/>
        </w:rPr>
      </w:pPr>
      <w:r w:rsidRPr="005E39CC">
        <w:rPr>
          <w:rFonts w:ascii="Constantia" w:hAnsi="Constantia"/>
          <w:iCs/>
          <w:color w:val="7F7F7F" w:themeColor="text1" w:themeTint="80"/>
        </w:rPr>
        <w:t>public policies that could have driven similar changes;</w:t>
      </w:r>
    </w:p>
    <w:p w14:paraId="36246603" w14:textId="011EF9BA" w:rsidR="005E39CC" w:rsidRPr="005E39CC" w:rsidRDefault="005E39CC">
      <w:pPr>
        <w:pStyle w:val="Prrafodelista"/>
        <w:numPr>
          <w:ilvl w:val="0"/>
          <w:numId w:val="61"/>
        </w:numPr>
        <w:rPr>
          <w:rFonts w:ascii="Constantia" w:hAnsi="Constantia"/>
          <w:iCs/>
          <w:color w:val="7F7F7F" w:themeColor="text1" w:themeTint="80"/>
        </w:rPr>
      </w:pPr>
      <w:r w:rsidRPr="005E39CC">
        <w:rPr>
          <w:rFonts w:ascii="Constantia" w:hAnsi="Constantia"/>
          <w:iCs/>
          <w:color w:val="7F7F7F" w:themeColor="text1" w:themeTint="80"/>
        </w:rPr>
        <w:t>local initiatives or natural trends that could have produced similar results without the project.</w:t>
      </w:r>
    </w:p>
    <w:p w14:paraId="2AD3E8A1" w14:textId="6DBD8EB0" w:rsidR="00E55EC1" w:rsidRPr="000A65BA" w:rsidRDefault="00E55EC1" w:rsidP="000A65BA">
      <w:pPr>
        <w:pStyle w:val="Ttulo2"/>
      </w:pPr>
      <w:bookmarkStart w:id="47" w:name="_Toc233546245"/>
      <w:r w:rsidRPr="000A65BA">
        <w:t xml:space="preserve">Consistency with </w:t>
      </w:r>
      <w:r w:rsidR="000A65BA">
        <w:t>b</w:t>
      </w:r>
      <w:r w:rsidRPr="000A65BA">
        <w:t xml:space="preserve">aseline </w:t>
      </w:r>
      <w:r w:rsidR="000A65BA">
        <w:t>d</w:t>
      </w:r>
      <w:r w:rsidRPr="000A65BA">
        <w:t>etermination</w:t>
      </w:r>
      <w:bookmarkEnd w:id="47"/>
    </w:p>
    <w:p w14:paraId="683533D3" w14:textId="32E163AA" w:rsidR="005E39CC" w:rsidRPr="00E55EC1" w:rsidRDefault="005E39CC" w:rsidP="00E55EC1">
      <w:pPr>
        <w:rPr>
          <w:rFonts w:ascii="Constantia" w:hAnsi="Constantia"/>
          <w:iCs/>
          <w:color w:val="7F7F7F" w:themeColor="text1" w:themeTint="80"/>
        </w:rPr>
      </w:pPr>
      <w:r w:rsidRPr="005E39CC">
        <w:rPr>
          <w:rFonts w:ascii="Constantia" w:hAnsi="Constantia"/>
          <w:iCs/>
          <w:color w:val="7F7F7F" w:themeColor="text1" w:themeTint="80"/>
        </w:rPr>
        <w:t>Confirm that the additionality demonstration is consistent with the baseline scenario, comparing the with</w:t>
      </w:r>
      <w:r>
        <w:rPr>
          <w:rFonts w:ascii="Constantia" w:hAnsi="Constantia"/>
          <w:iCs/>
          <w:color w:val="7F7F7F" w:themeColor="text1" w:themeTint="80"/>
        </w:rPr>
        <w:t>-</w:t>
      </w:r>
      <w:r w:rsidRPr="005E39CC">
        <w:rPr>
          <w:rFonts w:ascii="Constantia" w:hAnsi="Constantia"/>
          <w:iCs/>
          <w:color w:val="7F7F7F" w:themeColor="text1" w:themeTint="80"/>
        </w:rPr>
        <w:t>project and baseline scenarios using verifiable data.</w:t>
      </w:r>
    </w:p>
    <w:p w14:paraId="1E984A56" w14:textId="77777777" w:rsidR="00E55EC1" w:rsidRPr="00E55EC1" w:rsidRDefault="00E55EC1" w:rsidP="00E55EC1">
      <w:pPr>
        <w:rPr>
          <w:rFonts w:ascii="Constantia" w:hAnsi="Constantia"/>
          <w:iCs/>
          <w:color w:val="7F7F7F" w:themeColor="text1" w:themeTint="80"/>
        </w:rPr>
      </w:pPr>
      <w:r w:rsidRPr="00E55EC1">
        <w:rPr>
          <w:rFonts w:ascii="Constantia" w:hAnsi="Constantia"/>
          <w:iCs/>
          <w:color w:val="7F7F7F" w:themeColor="text1" w:themeTint="80"/>
        </w:rPr>
        <w:t>If the methodology integrates baseline identification and additionality in combined steps, clearly reference the relevant sections to avoid duplication.</w:t>
      </w:r>
    </w:p>
    <w:p w14:paraId="6E446A77" w14:textId="2D556A63" w:rsidR="00E55EC1" w:rsidRPr="005B61ED" w:rsidRDefault="00E55EC1" w:rsidP="005B61ED">
      <w:pPr>
        <w:pStyle w:val="Ttulo2"/>
      </w:pPr>
      <w:bookmarkStart w:id="48" w:name="_Toc233546246"/>
      <w:r w:rsidRPr="005B61ED">
        <w:lastRenderedPageBreak/>
        <w:t xml:space="preserve">Conservativeness and </w:t>
      </w:r>
      <w:r w:rsidR="005B61ED" w:rsidRPr="005B61ED">
        <w:t>t</w:t>
      </w:r>
      <w:r w:rsidRPr="005B61ED">
        <w:t>ransparency</w:t>
      </w:r>
      <w:bookmarkEnd w:id="48"/>
    </w:p>
    <w:p w14:paraId="704DE6DB" w14:textId="347887EF" w:rsidR="00F020BC" w:rsidRDefault="00636FEF" w:rsidP="00E55EC1">
      <w:pPr>
        <w:rPr>
          <w:rFonts w:ascii="Constantia" w:hAnsi="Constantia"/>
          <w:iCs/>
          <w:color w:val="7F7F7F" w:themeColor="text1" w:themeTint="80"/>
        </w:rPr>
      </w:pPr>
      <w:r w:rsidRPr="00636FEF">
        <w:rPr>
          <w:rFonts w:ascii="Constantia" w:hAnsi="Constantia"/>
          <w:iCs/>
          <w:color w:val="7F7F7F" w:themeColor="text1" w:themeTint="80"/>
        </w:rPr>
        <w:t>Where conservative assumptions have been applied in the additionality assessment, clearly identify and justify them</w:t>
      </w:r>
      <w:r w:rsidR="00F020BC" w:rsidRPr="00F020BC">
        <w:rPr>
          <w:rFonts w:ascii="Constantia" w:hAnsi="Constantia"/>
          <w:iCs/>
          <w:color w:val="7F7F7F" w:themeColor="text1" w:themeTint="80"/>
        </w:rPr>
        <w:t>.</w:t>
      </w:r>
    </w:p>
    <w:p w14:paraId="51B54107" w14:textId="369303D8" w:rsidR="00E55EC1" w:rsidRPr="00E55EC1" w:rsidRDefault="00523503" w:rsidP="00E55EC1">
      <w:pPr>
        <w:rPr>
          <w:rFonts w:ascii="Constantia" w:hAnsi="Constantia"/>
          <w:iCs/>
          <w:color w:val="7F7F7F" w:themeColor="text1" w:themeTint="80"/>
        </w:rPr>
      </w:pPr>
      <w:r>
        <w:rPr>
          <w:rFonts w:ascii="Constantia" w:hAnsi="Constantia"/>
          <w:iCs/>
          <w:color w:val="7F7F7F" w:themeColor="text1" w:themeTint="80"/>
        </w:rPr>
        <w:t xml:space="preserve">Provide the confirmation </w:t>
      </w:r>
      <w:r w:rsidR="00E55EC1" w:rsidRPr="00E55EC1">
        <w:rPr>
          <w:rFonts w:ascii="Constantia" w:hAnsi="Constantia"/>
          <w:iCs/>
          <w:color w:val="7F7F7F" w:themeColor="text1" w:themeTint="80"/>
        </w:rPr>
        <w:t>that all assumptions, data inputs, and analytical steps applied in demonstrating additionality are:</w:t>
      </w:r>
    </w:p>
    <w:p w14:paraId="795678B7" w14:textId="77777777" w:rsidR="00E55EC1" w:rsidRPr="005B61ED" w:rsidRDefault="00E55EC1">
      <w:pPr>
        <w:pStyle w:val="Prrafodelista"/>
        <w:numPr>
          <w:ilvl w:val="0"/>
          <w:numId w:val="7"/>
        </w:numPr>
        <w:rPr>
          <w:rFonts w:ascii="Constantia" w:hAnsi="Constantia"/>
          <w:iCs/>
          <w:color w:val="7F7F7F" w:themeColor="text1" w:themeTint="80"/>
        </w:rPr>
      </w:pPr>
      <w:r w:rsidRPr="005B61ED">
        <w:rPr>
          <w:rFonts w:ascii="Constantia" w:hAnsi="Constantia"/>
          <w:iCs/>
          <w:color w:val="7F7F7F" w:themeColor="text1" w:themeTint="80"/>
        </w:rPr>
        <w:t>Transparent;</w:t>
      </w:r>
    </w:p>
    <w:p w14:paraId="1B12CE11" w14:textId="77777777" w:rsidR="00E55EC1" w:rsidRPr="005B61ED" w:rsidRDefault="00E55EC1">
      <w:pPr>
        <w:pStyle w:val="Prrafodelista"/>
        <w:numPr>
          <w:ilvl w:val="0"/>
          <w:numId w:val="7"/>
        </w:numPr>
        <w:rPr>
          <w:rFonts w:ascii="Constantia" w:hAnsi="Constantia"/>
          <w:iCs/>
          <w:color w:val="7F7F7F" w:themeColor="text1" w:themeTint="80"/>
        </w:rPr>
      </w:pPr>
      <w:r w:rsidRPr="005B61ED">
        <w:rPr>
          <w:rFonts w:ascii="Constantia" w:hAnsi="Constantia"/>
          <w:iCs/>
          <w:color w:val="7F7F7F" w:themeColor="text1" w:themeTint="80"/>
        </w:rPr>
        <w:t>Conservative;</w:t>
      </w:r>
    </w:p>
    <w:p w14:paraId="0B47BDCC" w14:textId="77777777" w:rsidR="00E55EC1" w:rsidRPr="005B61ED" w:rsidRDefault="00E55EC1">
      <w:pPr>
        <w:pStyle w:val="Prrafodelista"/>
        <w:numPr>
          <w:ilvl w:val="0"/>
          <w:numId w:val="7"/>
        </w:numPr>
        <w:rPr>
          <w:rFonts w:ascii="Constantia" w:hAnsi="Constantia"/>
          <w:iCs/>
          <w:color w:val="7F7F7F" w:themeColor="text1" w:themeTint="80"/>
        </w:rPr>
      </w:pPr>
      <w:r w:rsidRPr="005B61ED">
        <w:rPr>
          <w:rFonts w:ascii="Constantia" w:hAnsi="Constantia"/>
          <w:iCs/>
          <w:color w:val="7F7F7F" w:themeColor="text1" w:themeTint="80"/>
        </w:rPr>
        <w:t>Reproducible;</w:t>
      </w:r>
    </w:p>
    <w:p w14:paraId="77064FAE" w14:textId="31578C30" w:rsidR="00E55EC1" w:rsidRPr="005B61ED" w:rsidRDefault="00E55EC1" w:rsidP="005B61ED">
      <w:pPr>
        <w:pStyle w:val="Ttulo2"/>
      </w:pPr>
      <w:bookmarkStart w:id="49" w:name="_Toc233546247"/>
      <w:r w:rsidRPr="005B61ED">
        <w:t xml:space="preserve">Additionality </w:t>
      </w:r>
      <w:r w:rsidR="005B61ED">
        <w:t>c</w:t>
      </w:r>
      <w:r w:rsidRPr="005B61ED">
        <w:t>onclusion</w:t>
      </w:r>
      <w:bookmarkEnd w:id="49"/>
    </w:p>
    <w:p w14:paraId="482BB674" w14:textId="77777777" w:rsidR="00E55EC1" w:rsidRPr="00E55EC1" w:rsidRDefault="00E55EC1" w:rsidP="00E55EC1">
      <w:pPr>
        <w:rPr>
          <w:rFonts w:ascii="Constantia" w:hAnsi="Constantia"/>
          <w:iCs/>
          <w:color w:val="7F7F7F" w:themeColor="text1" w:themeTint="80"/>
        </w:rPr>
      </w:pPr>
      <w:r w:rsidRPr="00E55EC1">
        <w:rPr>
          <w:rFonts w:ascii="Constantia" w:hAnsi="Constantia"/>
          <w:iCs/>
          <w:color w:val="7F7F7F" w:themeColor="text1" w:themeTint="80"/>
        </w:rPr>
        <w:t>Provide a clear conclusion confirming that:</w:t>
      </w:r>
    </w:p>
    <w:p w14:paraId="2C2F7D64" w14:textId="33951558" w:rsidR="00E55EC1" w:rsidRPr="005B61ED" w:rsidRDefault="00E55EC1">
      <w:pPr>
        <w:pStyle w:val="Prrafodelista"/>
        <w:numPr>
          <w:ilvl w:val="0"/>
          <w:numId w:val="8"/>
        </w:numPr>
        <w:rPr>
          <w:rFonts w:ascii="Constantia" w:hAnsi="Constantia"/>
          <w:iCs/>
          <w:color w:val="7F7F7F" w:themeColor="text1" w:themeTint="80"/>
        </w:rPr>
      </w:pPr>
      <w:r w:rsidRPr="005B61ED">
        <w:rPr>
          <w:rFonts w:ascii="Constantia" w:hAnsi="Constantia"/>
          <w:iCs/>
          <w:color w:val="7F7F7F" w:themeColor="text1" w:themeTint="80"/>
        </w:rPr>
        <w:t xml:space="preserve">The project activity would not occur in the absence of </w:t>
      </w:r>
      <w:r w:rsidR="005E39CC">
        <w:rPr>
          <w:rFonts w:ascii="Constantia" w:hAnsi="Constantia"/>
          <w:iCs/>
          <w:color w:val="7F7F7F" w:themeColor="text1" w:themeTint="80"/>
        </w:rPr>
        <w:t>water benefits</w:t>
      </w:r>
      <w:r w:rsidRPr="005B61ED">
        <w:rPr>
          <w:rFonts w:ascii="Constantia" w:hAnsi="Constantia"/>
          <w:iCs/>
          <w:color w:val="7F7F7F" w:themeColor="text1" w:themeTint="80"/>
        </w:rPr>
        <w:t xml:space="preserve"> finance;</w:t>
      </w:r>
    </w:p>
    <w:p w14:paraId="1752BFA5" w14:textId="0CE8B71C" w:rsidR="00E55EC1" w:rsidRPr="005B61ED" w:rsidRDefault="00E55EC1">
      <w:pPr>
        <w:pStyle w:val="Prrafodelista"/>
        <w:numPr>
          <w:ilvl w:val="0"/>
          <w:numId w:val="8"/>
        </w:numPr>
        <w:rPr>
          <w:rFonts w:ascii="Constantia" w:hAnsi="Constantia"/>
          <w:iCs/>
          <w:color w:val="7F7F7F" w:themeColor="text1" w:themeTint="80"/>
        </w:rPr>
      </w:pPr>
      <w:r w:rsidRPr="005B61ED">
        <w:rPr>
          <w:rFonts w:ascii="Constantia" w:hAnsi="Constantia"/>
          <w:iCs/>
          <w:color w:val="7F7F7F" w:themeColor="text1" w:themeTint="80"/>
        </w:rPr>
        <w:t xml:space="preserve">The </w:t>
      </w:r>
      <w:r w:rsidR="005E39CC">
        <w:rPr>
          <w:rFonts w:ascii="Constantia" w:hAnsi="Constantia"/>
          <w:iCs/>
          <w:color w:val="7F7F7F" w:themeColor="text1" w:themeTint="80"/>
        </w:rPr>
        <w:t>activity</w:t>
      </w:r>
      <w:r w:rsidRPr="005B61ED">
        <w:rPr>
          <w:rFonts w:ascii="Constantia" w:hAnsi="Constantia"/>
          <w:iCs/>
          <w:color w:val="7F7F7F" w:themeColor="text1" w:themeTint="80"/>
        </w:rPr>
        <w:t xml:space="preserve"> </w:t>
      </w:r>
      <w:r w:rsidR="007B6350" w:rsidRPr="005B61ED">
        <w:rPr>
          <w:rFonts w:ascii="Constantia" w:hAnsi="Constantia"/>
          <w:iCs/>
          <w:color w:val="7F7F7F" w:themeColor="text1" w:themeTint="80"/>
        </w:rPr>
        <w:t>results</w:t>
      </w:r>
      <w:r w:rsidRPr="005B61ED">
        <w:rPr>
          <w:rFonts w:ascii="Constantia" w:hAnsi="Constantia"/>
          <w:iCs/>
          <w:color w:val="7F7F7F" w:themeColor="text1" w:themeTint="80"/>
        </w:rPr>
        <w:t xml:space="preserve"> are additional to the baseline scenario;</w:t>
      </w:r>
    </w:p>
    <w:p w14:paraId="43929709" w14:textId="1B99E7EC" w:rsidR="005B53BD" w:rsidRPr="005B61ED" w:rsidRDefault="00E55EC1">
      <w:pPr>
        <w:pStyle w:val="Prrafodelista"/>
        <w:numPr>
          <w:ilvl w:val="0"/>
          <w:numId w:val="8"/>
        </w:numPr>
        <w:rPr>
          <w:rFonts w:ascii="Constantia" w:hAnsi="Constantia"/>
          <w:iCs/>
          <w:color w:val="7F7F7F" w:themeColor="text1" w:themeTint="80"/>
        </w:rPr>
      </w:pPr>
      <w:r w:rsidRPr="005B61ED">
        <w:rPr>
          <w:rFonts w:ascii="Constantia" w:hAnsi="Constantia"/>
          <w:iCs/>
          <w:color w:val="7F7F7F" w:themeColor="text1" w:themeTint="80"/>
        </w:rPr>
        <w:t>The project complies with the additionality requirements of the B</w:t>
      </w:r>
      <w:r w:rsidR="005E39CC">
        <w:rPr>
          <w:rFonts w:ascii="Constantia" w:hAnsi="Constantia"/>
          <w:iCs/>
          <w:color w:val="7F7F7F" w:themeColor="text1" w:themeTint="80"/>
        </w:rPr>
        <w:t>WS</w:t>
      </w:r>
      <w:r w:rsidRPr="005B61ED">
        <w:rPr>
          <w:rFonts w:ascii="Constantia" w:hAnsi="Constantia"/>
          <w:iCs/>
          <w:color w:val="7F7F7F" w:themeColor="text1" w:themeTint="80"/>
        </w:rPr>
        <w:t>.</w:t>
      </w:r>
    </w:p>
    <w:p w14:paraId="696BBCE5" w14:textId="27E9D350" w:rsidR="00E55EC1" w:rsidRDefault="005B61ED" w:rsidP="002A4C9D">
      <w:pPr>
        <w:pStyle w:val="Ttulo1"/>
      </w:pPr>
      <w:bookmarkStart w:id="50" w:name="_Toc233546248"/>
      <w:r w:rsidRPr="005B61ED">
        <w:t xml:space="preserve">Quantification </w:t>
      </w:r>
      <w:r w:rsidR="005E39CC" w:rsidRPr="005E39CC">
        <w:t>of net water benefits</w:t>
      </w:r>
      <w:bookmarkEnd w:id="50"/>
    </w:p>
    <w:p w14:paraId="79B60402" w14:textId="4AFECE3E" w:rsidR="005B61ED" w:rsidRPr="005B61ED" w:rsidRDefault="005E39CC" w:rsidP="005B61ED">
      <w:pPr>
        <w:pStyle w:val="Ttulo2"/>
      </w:pPr>
      <w:bookmarkStart w:id="51" w:name="_Toc233546249"/>
      <w:r w:rsidRPr="005E39CC">
        <w:t>Water benefit metric and functional equivalence</w:t>
      </w:r>
      <w:bookmarkEnd w:id="51"/>
    </w:p>
    <w:p w14:paraId="5C17E280" w14:textId="77777777" w:rsidR="005E39CC" w:rsidRPr="005E39CC" w:rsidRDefault="005E39CC" w:rsidP="005E39CC">
      <w:pPr>
        <w:rPr>
          <w:rFonts w:ascii="Constantia" w:hAnsi="Constantia"/>
          <w:iCs/>
          <w:color w:val="7F7F7F" w:themeColor="text1" w:themeTint="80"/>
        </w:rPr>
      </w:pPr>
      <w:r w:rsidRPr="005E39CC">
        <w:rPr>
          <w:rFonts w:ascii="Constantia" w:hAnsi="Constantia"/>
          <w:iCs/>
          <w:color w:val="7F7F7F" w:themeColor="text1" w:themeTint="80"/>
        </w:rPr>
        <w:t>Select and justify the metric used to quantify water benefits. Provide:</w:t>
      </w:r>
    </w:p>
    <w:p w14:paraId="1B591F92" w14:textId="32A4E787" w:rsidR="005E39CC" w:rsidRPr="005E39CC" w:rsidRDefault="005E39CC">
      <w:pPr>
        <w:pStyle w:val="Prrafodelista"/>
        <w:numPr>
          <w:ilvl w:val="0"/>
          <w:numId w:val="62"/>
        </w:numPr>
        <w:rPr>
          <w:rFonts w:ascii="Constantia" w:hAnsi="Constantia"/>
          <w:iCs/>
          <w:color w:val="7F7F7F" w:themeColor="text1" w:themeTint="80"/>
        </w:rPr>
      </w:pPr>
      <w:r w:rsidRPr="005E39CC">
        <w:rPr>
          <w:rFonts w:ascii="Constantia" w:hAnsi="Constantia"/>
          <w:iCs/>
          <w:color w:val="7F7F7F" w:themeColor="text1" w:themeTint="80"/>
        </w:rPr>
        <w:t>the metric selected, in accordance with the activity type and hydrological context;</w:t>
      </w:r>
    </w:p>
    <w:p w14:paraId="451CDA10" w14:textId="2D4F1A6D" w:rsidR="005E39CC" w:rsidRPr="005E39CC" w:rsidRDefault="005E39CC">
      <w:pPr>
        <w:pStyle w:val="Prrafodelista"/>
        <w:numPr>
          <w:ilvl w:val="0"/>
          <w:numId w:val="62"/>
        </w:numPr>
        <w:rPr>
          <w:rFonts w:ascii="Constantia" w:hAnsi="Constantia"/>
          <w:iCs/>
          <w:color w:val="7F7F7F" w:themeColor="text1" w:themeTint="80"/>
        </w:rPr>
      </w:pPr>
      <w:r w:rsidRPr="005E39CC">
        <w:rPr>
          <w:rFonts w:ascii="Constantia" w:hAnsi="Constantia"/>
          <w:iCs/>
          <w:color w:val="7F7F7F" w:themeColor="text1" w:themeTint="80"/>
        </w:rPr>
        <w:t>confirmation that all results are expressed as net cubic metres (m³) of water generated, saved, or restored;</w:t>
      </w:r>
    </w:p>
    <w:p w14:paraId="6F0DC329" w14:textId="47D949F6" w:rsidR="005E39CC" w:rsidRPr="005E39CC" w:rsidRDefault="005E39CC">
      <w:pPr>
        <w:pStyle w:val="Prrafodelista"/>
        <w:numPr>
          <w:ilvl w:val="0"/>
          <w:numId w:val="62"/>
        </w:numPr>
        <w:rPr>
          <w:rFonts w:ascii="Constantia" w:hAnsi="Constantia"/>
          <w:iCs/>
          <w:color w:val="7F7F7F" w:themeColor="text1" w:themeTint="80"/>
        </w:rPr>
      </w:pPr>
      <w:r w:rsidRPr="005E39CC">
        <w:rPr>
          <w:rFonts w:ascii="Constantia" w:hAnsi="Constantia"/>
          <w:iCs/>
          <w:color w:val="7F7F7F" w:themeColor="text1" w:themeTint="80"/>
        </w:rPr>
        <w:t>application of the principle of functional equivalence to ensure consistency across activity types.</w:t>
      </w:r>
    </w:p>
    <w:p w14:paraId="7D45C0A2" w14:textId="252B725F" w:rsidR="005B61ED" w:rsidRPr="006A22FD" w:rsidRDefault="005E39CC" w:rsidP="006A22FD">
      <w:pPr>
        <w:pStyle w:val="Ttulo2"/>
      </w:pPr>
      <w:bookmarkStart w:id="52" w:name="_Toc233546250"/>
      <w:r w:rsidRPr="005E39CC">
        <w:t>Water usability requirement</w:t>
      </w:r>
      <w:bookmarkEnd w:id="52"/>
    </w:p>
    <w:p w14:paraId="24DC06AF" w14:textId="77777777" w:rsidR="005E39CC" w:rsidRPr="005E39CC" w:rsidRDefault="005E39CC" w:rsidP="005E39CC">
      <w:pPr>
        <w:rPr>
          <w:rFonts w:ascii="Constantia" w:hAnsi="Constantia"/>
          <w:iCs/>
          <w:color w:val="7F7F7F" w:themeColor="text1" w:themeTint="80"/>
        </w:rPr>
      </w:pPr>
      <w:r w:rsidRPr="005E39CC">
        <w:rPr>
          <w:rFonts w:ascii="Constantia" w:hAnsi="Constantia"/>
          <w:iCs/>
          <w:color w:val="7F7F7F" w:themeColor="text1" w:themeTint="80"/>
        </w:rPr>
        <w:t>Where benefits arise from water-quality improvement, demonstrate that the water is fit for a defined use. Provide:</w:t>
      </w:r>
    </w:p>
    <w:p w14:paraId="27F92564" w14:textId="1137DE33" w:rsidR="005E39CC" w:rsidRPr="005E39CC" w:rsidRDefault="005E39CC">
      <w:pPr>
        <w:pStyle w:val="Prrafodelista"/>
        <w:numPr>
          <w:ilvl w:val="0"/>
          <w:numId w:val="63"/>
        </w:numPr>
        <w:rPr>
          <w:rFonts w:ascii="Constantia" w:hAnsi="Constantia"/>
          <w:iCs/>
          <w:color w:val="7F7F7F" w:themeColor="text1" w:themeTint="80"/>
        </w:rPr>
      </w:pPr>
      <w:r w:rsidRPr="005E39CC">
        <w:rPr>
          <w:rFonts w:ascii="Constantia" w:hAnsi="Constantia"/>
          <w:iCs/>
          <w:color w:val="7F7F7F" w:themeColor="text1" w:themeTint="80"/>
        </w:rPr>
        <w:t>identification of the intended use;</w:t>
      </w:r>
    </w:p>
    <w:p w14:paraId="1C1C418D" w14:textId="368AFC4E" w:rsidR="005E39CC" w:rsidRPr="005E39CC" w:rsidRDefault="005E39CC">
      <w:pPr>
        <w:pStyle w:val="Prrafodelista"/>
        <w:numPr>
          <w:ilvl w:val="0"/>
          <w:numId w:val="63"/>
        </w:numPr>
        <w:rPr>
          <w:rFonts w:ascii="Constantia" w:hAnsi="Constantia"/>
          <w:iCs/>
          <w:color w:val="7F7F7F" w:themeColor="text1" w:themeTint="80"/>
        </w:rPr>
      </w:pPr>
      <w:r w:rsidRPr="005E39CC">
        <w:rPr>
          <w:rFonts w:ascii="Constantia" w:hAnsi="Constantia"/>
          <w:iCs/>
          <w:color w:val="7F7F7F" w:themeColor="text1" w:themeTint="80"/>
        </w:rPr>
        <w:t>the relevant quality thresholds (pollutant concentrations, regulatory or scientific standards);</w:t>
      </w:r>
    </w:p>
    <w:p w14:paraId="030B77FF" w14:textId="0FF7EE46" w:rsidR="005E39CC" w:rsidRPr="005E39CC" w:rsidRDefault="005E39CC">
      <w:pPr>
        <w:pStyle w:val="Prrafodelista"/>
        <w:numPr>
          <w:ilvl w:val="0"/>
          <w:numId w:val="63"/>
        </w:numPr>
        <w:rPr>
          <w:rFonts w:ascii="Constantia" w:hAnsi="Constantia"/>
          <w:iCs/>
          <w:color w:val="7F7F7F" w:themeColor="text1" w:themeTint="80"/>
        </w:rPr>
      </w:pPr>
      <w:r w:rsidRPr="005E39CC">
        <w:rPr>
          <w:rFonts w:ascii="Constantia" w:hAnsi="Constantia"/>
          <w:iCs/>
          <w:color w:val="7F7F7F" w:themeColor="text1" w:themeTint="80"/>
        </w:rPr>
        <w:t>evidence that those thresholds are met.</w:t>
      </w:r>
    </w:p>
    <w:p w14:paraId="45349FA4" w14:textId="6A0726D5" w:rsidR="005E39CC" w:rsidRDefault="005E39CC" w:rsidP="005E39CC">
      <w:pPr>
        <w:rPr>
          <w:rFonts w:ascii="Constantia" w:hAnsi="Constantia"/>
          <w:iCs/>
          <w:color w:val="7F7F7F" w:themeColor="text1" w:themeTint="80"/>
        </w:rPr>
      </w:pPr>
      <w:r w:rsidRPr="005E39CC">
        <w:rPr>
          <w:rFonts w:ascii="Constantia" w:hAnsi="Constantia"/>
          <w:iCs/>
          <w:color w:val="7F7F7F" w:themeColor="text1" w:themeTint="80"/>
        </w:rPr>
        <w:lastRenderedPageBreak/>
        <w:t>Water that remains unfit for any defined use shall not be recognized.</w:t>
      </w:r>
    </w:p>
    <w:p w14:paraId="6368246A" w14:textId="030D1017" w:rsidR="00014006" w:rsidRDefault="00014006" w:rsidP="00014006">
      <w:pPr>
        <w:pStyle w:val="Ttulo2"/>
      </w:pPr>
      <w:bookmarkStart w:id="53" w:name="_Toc233546251"/>
      <w:r w:rsidRPr="00014006">
        <w:t>Measurement hierarchy</w:t>
      </w:r>
      <w:bookmarkEnd w:id="53"/>
      <w:r>
        <w:t xml:space="preserve"> </w:t>
      </w:r>
    </w:p>
    <w:p w14:paraId="080884A1" w14:textId="7D7054CC" w:rsidR="00014006" w:rsidRPr="00014006" w:rsidRDefault="00014006" w:rsidP="00014006">
      <w:pPr>
        <w:rPr>
          <w:rFonts w:ascii="Constantia" w:hAnsi="Constantia"/>
          <w:iCs/>
          <w:color w:val="7F7F7F" w:themeColor="text1" w:themeTint="80"/>
        </w:rPr>
      </w:pPr>
      <w:r w:rsidRPr="00014006">
        <w:rPr>
          <w:rFonts w:ascii="Constantia" w:hAnsi="Constantia"/>
          <w:iCs/>
          <w:color w:val="7F7F7F" w:themeColor="text1" w:themeTint="80"/>
        </w:rPr>
        <w:t>Describe the data sources and apply a hierarchical approach, justifying the level applied. Apply, in order of preference:</w:t>
      </w:r>
    </w:p>
    <w:p w14:paraId="49D4D3BA" w14:textId="264432FF" w:rsidR="00014006" w:rsidRPr="00014006" w:rsidRDefault="00014006">
      <w:pPr>
        <w:pStyle w:val="Prrafodelista"/>
        <w:numPr>
          <w:ilvl w:val="0"/>
          <w:numId w:val="64"/>
        </w:numPr>
        <w:rPr>
          <w:rFonts w:ascii="Constantia" w:hAnsi="Constantia"/>
          <w:iCs/>
          <w:color w:val="7F7F7F" w:themeColor="text1" w:themeTint="80"/>
        </w:rPr>
      </w:pPr>
      <w:r w:rsidRPr="00014006">
        <w:rPr>
          <w:rFonts w:ascii="Constantia" w:hAnsi="Constantia"/>
          <w:iCs/>
          <w:color w:val="7F7F7F" w:themeColor="text1" w:themeTint="80"/>
        </w:rPr>
        <w:t>direct measurement based on monitored data within the project boundary;</w:t>
      </w:r>
    </w:p>
    <w:p w14:paraId="04CB6C1A" w14:textId="60E93DBF" w:rsidR="00014006" w:rsidRPr="00014006" w:rsidRDefault="00014006">
      <w:pPr>
        <w:pStyle w:val="Prrafodelista"/>
        <w:numPr>
          <w:ilvl w:val="0"/>
          <w:numId w:val="64"/>
        </w:numPr>
        <w:rPr>
          <w:rFonts w:ascii="Constantia" w:hAnsi="Constantia"/>
          <w:iCs/>
          <w:color w:val="7F7F7F" w:themeColor="text1" w:themeTint="80"/>
        </w:rPr>
      </w:pPr>
      <w:r w:rsidRPr="00014006">
        <w:rPr>
          <w:rFonts w:ascii="Constantia" w:hAnsi="Constantia"/>
          <w:iCs/>
          <w:color w:val="7F7F7F" w:themeColor="text1" w:themeTint="80"/>
        </w:rPr>
        <w:t>empirical data and monitored parameters, including field measurements and site-specific data;</w:t>
      </w:r>
    </w:p>
    <w:p w14:paraId="0AFED9A5" w14:textId="3CED06C1" w:rsidR="00014006" w:rsidRPr="00014006" w:rsidRDefault="00014006">
      <w:pPr>
        <w:pStyle w:val="Prrafodelista"/>
        <w:numPr>
          <w:ilvl w:val="0"/>
          <w:numId w:val="64"/>
        </w:numPr>
        <w:rPr>
          <w:rFonts w:ascii="Constantia" w:hAnsi="Constantia"/>
          <w:iCs/>
          <w:color w:val="7F7F7F" w:themeColor="text1" w:themeTint="80"/>
        </w:rPr>
      </w:pPr>
      <w:r w:rsidRPr="00014006">
        <w:rPr>
          <w:rFonts w:ascii="Constantia" w:hAnsi="Constantia"/>
          <w:iCs/>
          <w:color w:val="7F7F7F" w:themeColor="text1" w:themeTint="80"/>
        </w:rPr>
        <w:t>validated and documented models, calibrated with site-specific data where possible;</w:t>
      </w:r>
    </w:p>
    <w:p w14:paraId="5E9FD06F" w14:textId="00459A58" w:rsidR="00014006" w:rsidRPr="00014006" w:rsidRDefault="00014006">
      <w:pPr>
        <w:pStyle w:val="Prrafodelista"/>
        <w:numPr>
          <w:ilvl w:val="0"/>
          <w:numId w:val="64"/>
        </w:numPr>
        <w:rPr>
          <w:rFonts w:ascii="Constantia" w:hAnsi="Constantia"/>
          <w:iCs/>
          <w:color w:val="7F7F7F" w:themeColor="text1" w:themeTint="80"/>
        </w:rPr>
      </w:pPr>
      <w:r w:rsidRPr="00014006">
        <w:rPr>
          <w:rFonts w:ascii="Constantia" w:hAnsi="Constantia"/>
          <w:iCs/>
          <w:color w:val="7F7F7F" w:themeColor="text1" w:themeTint="80"/>
        </w:rPr>
        <w:t>conservative default values, used only where higher-tier data are not available and supported by credible sources.</w:t>
      </w:r>
    </w:p>
    <w:p w14:paraId="709ECAF8" w14:textId="287E7CF4" w:rsidR="005B61ED" w:rsidRPr="006801ED" w:rsidRDefault="00014006" w:rsidP="006801ED">
      <w:pPr>
        <w:pStyle w:val="Ttulo2"/>
      </w:pPr>
      <w:bookmarkStart w:id="54" w:name="_Toc233546252"/>
      <w:r w:rsidRPr="00014006">
        <w:t>Net water benefit quantification</w:t>
      </w:r>
      <w:bookmarkEnd w:id="54"/>
    </w:p>
    <w:p w14:paraId="631EA91A" w14:textId="5E7BA4F4" w:rsidR="00942DED" w:rsidRPr="005B61ED" w:rsidRDefault="00942DED" w:rsidP="005B61ED">
      <w:pPr>
        <w:rPr>
          <w:rFonts w:ascii="Constantia" w:hAnsi="Constantia"/>
          <w:iCs/>
          <w:color w:val="7F7F7F" w:themeColor="text1" w:themeTint="80"/>
        </w:rPr>
      </w:pPr>
      <w:r w:rsidRPr="00942DED">
        <w:rPr>
          <w:rFonts w:ascii="Constantia" w:hAnsi="Constantia"/>
          <w:iCs/>
          <w:color w:val="7F7F7F" w:themeColor="text1" w:themeTint="80"/>
        </w:rPr>
        <w:t>Present the calculation of the Net Water Benefit, in accordance with the BWS. All quantified results must be strictly expressed as volumetric net water benefits in cubic meters (m³).</w:t>
      </w:r>
    </w:p>
    <w:p w14:paraId="2926B61E" w14:textId="31E8362C" w:rsidR="00942DED" w:rsidRDefault="00942DED" w:rsidP="005B61ED">
      <w:pPr>
        <w:rPr>
          <w:rFonts w:ascii="Constantia" w:hAnsi="Constantia"/>
          <w:iCs/>
          <w:color w:val="7F7F7F" w:themeColor="text1" w:themeTint="80"/>
        </w:rPr>
      </w:pPr>
      <w:r w:rsidRPr="00942DED">
        <w:rPr>
          <w:rFonts w:ascii="Constantia" w:hAnsi="Constantia"/>
          <w:iCs/>
          <w:color w:val="7F7F7F" w:themeColor="text1" w:themeTint="80"/>
        </w:rPr>
        <w:t>Provide a summary table of the ex-ante estimated Net Water Benefits over the quantification period.</w:t>
      </w:r>
    </w:p>
    <w:tbl>
      <w:tblPr>
        <w:tblStyle w:val="Tablaconcuadrcula"/>
        <w:tblW w:w="5000" w:type="pct"/>
        <w:tblLook w:val="04A0" w:firstRow="1" w:lastRow="0" w:firstColumn="1" w:lastColumn="0" w:noHBand="0" w:noVBand="1"/>
      </w:tblPr>
      <w:tblGrid>
        <w:gridCol w:w="846"/>
        <w:gridCol w:w="1276"/>
        <w:gridCol w:w="1559"/>
        <w:gridCol w:w="1701"/>
        <w:gridCol w:w="1559"/>
        <w:gridCol w:w="1547"/>
      </w:tblGrid>
      <w:tr w:rsidR="00942DED" w14:paraId="1A7547D9" w14:textId="48AE9D20" w:rsidTr="00CF700D">
        <w:trPr>
          <w:trHeight w:val="1109"/>
        </w:trPr>
        <w:tc>
          <w:tcPr>
            <w:tcW w:w="846" w:type="dxa"/>
          </w:tcPr>
          <w:p w14:paraId="60150DAD" w14:textId="50BB9001" w:rsidR="00942DED" w:rsidRDefault="00942DED" w:rsidP="00E353AB">
            <w:pPr>
              <w:rPr>
                <w:rFonts w:ascii="Constantia" w:hAnsi="Constantia"/>
                <w:iCs/>
                <w:color w:val="7F7F7F" w:themeColor="text1" w:themeTint="80"/>
              </w:rPr>
            </w:pPr>
            <w:r>
              <w:rPr>
                <w:rFonts w:ascii="Constantia" w:hAnsi="Constantia"/>
                <w:iCs/>
                <w:color w:val="7F7F7F" w:themeColor="text1" w:themeTint="80"/>
              </w:rPr>
              <w:t>Year</w:t>
            </w:r>
          </w:p>
        </w:tc>
        <w:tc>
          <w:tcPr>
            <w:tcW w:w="1276" w:type="dxa"/>
          </w:tcPr>
          <w:p w14:paraId="487FF9FC" w14:textId="1CBA663D" w:rsidR="00942DED" w:rsidRPr="005B61ED" w:rsidRDefault="00942DED" w:rsidP="00396EE7">
            <w:pPr>
              <w:rPr>
                <w:rFonts w:ascii="Constantia" w:hAnsi="Constantia"/>
                <w:iCs/>
                <w:color w:val="7F7F7F" w:themeColor="text1" w:themeTint="80"/>
              </w:rPr>
            </w:pPr>
            <w:r w:rsidRPr="005B61ED">
              <w:rPr>
                <w:rFonts w:ascii="Constantia" w:hAnsi="Constantia"/>
                <w:iCs/>
                <w:color w:val="7F7F7F" w:themeColor="text1" w:themeTint="80"/>
              </w:rPr>
              <w:t>Baseline Scenario (</w:t>
            </w:r>
            <w:r w:rsidRPr="00942DED">
              <w:rPr>
                <w:rFonts w:ascii="Constantia" w:hAnsi="Constantia"/>
                <w:iCs/>
                <w:color w:val="7F7F7F" w:themeColor="text1" w:themeTint="80"/>
              </w:rPr>
              <w:t>m³</w:t>
            </w:r>
            <w:r w:rsidRPr="005B61ED">
              <w:rPr>
                <w:rFonts w:ascii="Constantia" w:hAnsi="Constantia"/>
                <w:iCs/>
                <w:color w:val="7F7F7F" w:themeColor="text1" w:themeTint="80"/>
              </w:rPr>
              <w:t>)</w:t>
            </w:r>
          </w:p>
          <w:p w14:paraId="22BA8AB4" w14:textId="29C3682B" w:rsidR="00942DED" w:rsidRDefault="00942DED" w:rsidP="00E353AB">
            <w:pPr>
              <w:rPr>
                <w:rFonts w:ascii="Constantia" w:hAnsi="Constantia"/>
                <w:iCs/>
                <w:color w:val="7F7F7F" w:themeColor="text1" w:themeTint="80"/>
              </w:rPr>
            </w:pPr>
          </w:p>
        </w:tc>
        <w:tc>
          <w:tcPr>
            <w:tcW w:w="1559" w:type="dxa"/>
          </w:tcPr>
          <w:p w14:paraId="6967E199" w14:textId="4C9BAFBD" w:rsidR="00942DED" w:rsidRDefault="00942DED" w:rsidP="00E353AB">
            <w:pPr>
              <w:rPr>
                <w:rFonts w:ascii="Constantia" w:hAnsi="Constantia"/>
                <w:iCs/>
                <w:color w:val="7F7F7F" w:themeColor="text1" w:themeTint="80"/>
              </w:rPr>
            </w:pPr>
            <w:r w:rsidRPr="00942DED">
              <w:rPr>
                <w:rFonts w:ascii="Constantia" w:hAnsi="Constantia"/>
                <w:iCs/>
                <w:color w:val="7F7F7F" w:themeColor="text1" w:themeTint="80"/>
              </w:rPr>
              <w:t>With-Project Scenario (m³)</w:t>
            </w:r>
          </w:p>
        </w:tc>
        <w:tc>
          <w:tcPr>
            <w:tcW w:w="1701" w:type="dxa"/>
          </w:tcPr>
          <w:p w14:paraId="51468BFD" w14:textId="41BADA06" w:rsidR="00942DED" w:rsidRDefault="00942DED" w:rsidP="00E353AB">
            <w:pPr>
              <w:rPr>
                <w:rFonts w:ascii="Constantia" w:hAnsi="Constantia"/>
                <w:iCs/>
                <w:color w:val="7F7F7F" w:themeColor="text1" w:themeTint="80"/>
              </w:rPr>
            </w:pPr>
            <w:r w:rsidRPr="00942DED">
              <w:rPr>
                <w:rFonts w:ascii="Constantia" w:hAnsi="Constantia"/>
                <w:iCs/>
                <w:color w:val="7F7F7F" w:themeColor="text1" w:themeTint="80"/>
              </w:rPr>
              <w:t xml:space="preserve">Leakage </w:t>
            </w:r>
            <w:r>
              <w:rPr>
                <w:rFonts w:ascii="Constantia" w:hAnsi="Constantia"/>
                <w:iCs/>
                <w:color w:val="7F7F7F" w:themeColor="text1" w:themeTint="80"/>
              </w:rPr>
              <w:t xml:space="preserve">and </w:t>
            </w:r>
            <w:r w:rsidRPr="00942DED">
              <w:rPr>
                <w:rFonts w:ascii="Constantia" w:hAnsi="Constantia"/>
                <w:iCs/>
                <w:color w:val="7F7F7F" w:themeColor="text1" w:themeTint="80"/>
              </w:rPr>
              <w:t>Uncertainty Deductions (m³)</w:t>
            </w:r>
          </w:p>
        </w:tc>
        <w:tc>
          <w:tcPr>
            <w:tcW w:w="1559" w:type="dxa"/>
          </w:tcPr>
          <w:p w14:paraId="3B13C8A3" w14:textId="2DA5273C" w:rsidR="00942DED" w:rsidRDefault="00942DED" w:rsidP="00396EE7">
            <w:pPr>
              <w:rPr>
                <w:rFonts w:ascii="Constantia" w:hAnsi="Constantia"/>
                <w:iCs/>
                <w:color w:val="7F7F7F" w:themeColor="text1" w:themeTint="80"/>
              </w:rPr>
            </w:pPr>
            <w:r w:rsidRPr="00942DED">
              <w:rPr>
                <w:rFonts w:ascii="Constantia" w:hAnsi="Constantia"/>
                <w:iCs/>
                <w:color w:val="7F7F7F" w:themeColor="text1" w:themeTint="80"/>
              </w:rPr>
              <w:t>Reversal Deductions (m³)</w:t>
            </w:r>
          </w:p>
          <w:p w14:paraId="1F101894" w14:textId="0FF6C516" w:rsidR="00942DED" w:rsidRPr="005B61ED" w:rsidRDefault="00942DED" w:rsidP="00396EE7">
            <w:pPr>
              <w:rPr>
                <w:rFonts w:ascii="Constantia" w:hAnsi="Constantia"/>
                <w:iCs/>
                <w:color w:val="7F7F7F" w:themeColor="text1" w:themeTint="80"/>
              </w:rPr>
            </w:pPr>
            <w:r w:rsidRPr="00942DED">
              <w:rPr>
                <w:rFonts w:ascii="Constantia" w:hAnsi="Constantia"/>
                <w:iCs/>
                <w:color w:val="7F7F7F" w:themeColor="text1" w:themeTint="80"/>
                <w:sz w:val="18"/>
                <w:szCs w:val="18"/>
              </w:rPr>
              <w:t>(if applicable)</w:t>
            </w:r>
          </w:p>
        </w:tc>
        <w:tc>
          <w:tcPr>
            <w:tcW w:w="1547" w:type="dxa"/>
          </w:tcPr>
          <w:p w14:paraId="6DCEA77E" w14:textId="717F422A" w:rsidR="00942DED" w:rsidRPr="005B61ED" w:rsidRDefault="00942DED" w:rsidP="00396EE7">
            <w:pPr>
              <w:rPr>
                <w:rFonts w:ascii="Constantia" w:hAnsi="Constantia"/>
                <w:iCs/>
                <w:color w:val="7F7F7F" w:themeColor="text1" w:themeTint="80"/>
              </w:rPr>
            </w:pPr>
            <w:r w:rsidRPr="00942DED">
              <w:rPr>
                <w:rFonts w:ascii="Constantia" w:hAnsi="Constantia"/>
                <w:iCs/>
                <w:color w:val="7F7F7F" w:themeColor="text1" w:themeTint="80"/>
              </w:rPr>
              <w:t>Net Water Benefit (m³)</w:t>
            </w:r>
          </w:p>
        </w:tc>
      </w:tr>
      <w:tr w:rsidR="00942DED" w14:paraId="52998664" w14:textId="2BFC88EE" w:rsidTr="00CF700D">
        <w:tc>
          <w:tcPr>
            <w:tcW w:w="846" w:type="dxa"/>
          </w:tcPr>
          <w:p w14:paraId="205208A1" w14:textId="252549B4" w:rsidR="00942DED" w:rsidRDefault="00942DED" w:rsidP="00E353AB">
            <w:pPr>
              <w:rPr>
                <w:rFonts w:ascii="Constantia" w:hAnsi="Constantia"/>
                <w:iCs/>
                <w:color w:val="7F7F7F" w:themeColor="text1" w:themeTint="80"/>
              </w:rPr>
            </w:pPr>
            <w:r w:rsidRPr="005B61ED">
              <w:rPr>
                <w:rFonts w:ascii="Constantia" w:hAnsi="Constantia"/>
                <w:iCs/>
                <w:color w:val="7F7F7F" w:themeColor="text1" w:themeTint="80"/>
              </w:rPr>
              <w:t>Year 1</w:t>
            </w:r>
          </w:p>
        </w:tc>
        <w:tc>
          <w:tcPr>
            <w:tcW w:w="1276" w:type="dxa"/>
          </w:tcPr>
          <w:p w14:paraId="0621D631" w14:textId="77777777" w:rsidR="00942DED" w:rsidRDefault="00942DED" w:rsidP="00E353AB">
            <w:pPr>
              <w:rPr>
                <w:rFonts w:ascii="Constantia" w:hAnsi="Constantia"/>
                <w:iCs/>
                <w:color w:val="7F7F7F" w:themeColor="text1" w:themeTint="80"/>
              </w:rPr>
            </w:pPr>
          </w:p>
        </w:tc>
        <w:tc>
          <w:tcPr>
            <w:tcW w:w="1559" w:type="dxa"/>
          </w:tcPr>
          <w:p w14:paraId="5B22D723" w14:textId="77777777" w:rsidR="00942DED" w:rsidRDefault="00942DED" w:rsidP="00E353AB">
            <w:pPr>
              <w:rPr>
                <w:rFonts w:ascii="Constantia" w:hAnsi="Constantia"/>
                <w:iCs/>
                <w:color w:val="7F7F7F" w:themeColor="text1" w:themeTint="80"/>
              </w:rPr>
            </w:pPr>
          </w:p>
        </w:tc>
        <w:tc>
          <w:tcPr>
            <w:tcW w:w="1701" w:type="dxa"/>
          </w:tcPr>
          <w:p w14:paraId="62A4428A" w14:textId="77777777" w:rsidR="00942DED" w:rsidRDefault="00942DED" w:rsidP="00E353AB">
            <w:pPr>
              <w:rPr>
                <w:rFonts w:ascii="Constantia" w:hAnsi="Constantia"/>
                <w:iCs/>
                <w:color w:val="7F7F7F" w:themeColor="text1" w:themeTint="80"/>
              </w:rPr>
            </w:pPr>
          </w:p>
        </w:tc>
        <w:tc>
          <w:tcPr>
            <w:tcW w:w="1559" w:type="dxa"/>
          </w:tcPr>
          <w:p w14:paraId="54BE8BF3" w14:textId="77777777" w:rsidR="00942DED" w:rsidRDefault="00942DED" w:rsidP="00E353AB">
            <w:pPr>
              <w:rPr>
                <w:rFonts w:ascii="Constantia" w:hAnsi="Constantia"/>
                <w:iCs/>
                <w:color w:val="7F7F7F" w:themeColor="text1" w:themeTint="80"/>
              </w:rPr>
            </w:pPr>
          </w:p>
        </w:tc>
        <w:tc>
          <w:tcPr>
            <w:tcW w:w="1547" w:type="dxa"/>
          </w:tcPr>
          <w:p w14:paraId="121DEB8E" w14:textId="18920389" w:rsidR="00942DED" w:rsidRDefault="00942DED" w:rsidP="00E353AB">
            <w:pPr>
              <w:rPr>
                <w:rFonts w:ascii="Constantia" w:hAnsi="Constantia"/>
                <w:iCs/>
                <w:color w:val="7F7F7F" w:themeColor="text1" w:themeTint="80"/>
              </w:rPr>
            </w:pPr>
          </w:p>
        </w:tc>
      </w:tr>
      <w:tr w:rsidR="00942DED" w14:paraId="0CA9FDF9" w14:textId="77777777" w:rsidTr="00CF700D">
        <w:tc>
          <w:tcPr>
            <w:tcW w:w="846" w:type="dxa"/>
          </w:tcPr>
          <w:p w14:paraId="07138D51" w14:textId="6F7B6561" w:rsidR="00942DED" w:rsidRPr="005B61ED" w:rsidRDefault="00942DED" w:rsidP="00E353AB">
            <w:pPr>
              <w:rPr>
                <w:rFonts w:ascii="Constantia" w:hAnsi="Constantia"/>
                <w:iCs/>
                <w:color w:val="7F7F7F" w:themeColor="text1" w:themeTint="80"/>
              </w:rPr>
            </w:pPr>
            <w:r w:rsidRPr="005B61ED">
              <w:rPr>
                <w:rFonts w:ascii="Constantia" w:hAnsi="Constantia"/>
                <w:iCs/>
                <w:color w:val="7F7F7F" w:themeColor="text1" w:themeTint="80"/>
              </w:rPr>
              <w:t>Year 2</w:t>
            </w:r>
          </w:p>
        </w:tc>
        <w:tc>
          <w:tcPr>
            <w:tcW w:w="1276" w:type="dxa"/>
          </w:tcPr>
          <w:p w14:paraId="142108F0" w14:textId="77777777" w:rsidR="00942DED" w:rsidRDefault="00942DED" w:rsidP="00E353AB">
            <w:pPr>
              <w:rPr>
                <w:rFonts w:ascii="Constantia" w:hAnsi="Constantia"/>
                <w:iCs/>
                <w:color w:val="7F7F7F" w:themeColor="text1" w:themeTint="80"/>
              </w:rPr>
            </w:pPr>
          </w:p>
        </w:tc>
        <w:tc>
          <w:tcPr>
            <w:tcW w:w="1559" w:type="dxa"/>
          </w:tcPr>
          <w:p w14:paraId="52608E9E" w14:textId="77777777" w:rsidR="00942DED" w:rsidRDefault="00942DED" w:rsidP="00E353AB">
            <w:pPr>
              <w:rPr>
                <w:rFonts w:ascii="Constantia" w:hAnsi="Constantia"/>
                <w:iCs/>
                <w:color w:val="7F7F7F" w:themeColor="text1" w:themeTint="80"/>
              </w:rPr>
            </w:pPr>
          </w:p>
        </w:tc>
        <w:tc>
          <w:tcPr>
            <w:tcW w:w="1701" w:type="dxa"/>
          </w:tcPr>
          <w:p w14:paraId="5D4C1C69" w14:textId="77777777" w:rsidR="00942DED" w:rsidRDefault="00942DED" w:rsidP="00E353AB">
            <w:pPr>
              <w:rPr>
                <w:rFonts w:ascii="Constantia" w:hAnsi="Constantia"/>
                <w:iCs/>
                <w:color w:val="7F7F7F" w:themeColor="text1" w:themeTint="80"/>
              </w:rPr>
            </w:pPr>
          </w:p>
        </w:tc>
        <w:tc>
          <w:tcPr>
            <w:tcW w:w="1559" w:type="dxa"/>
          </w:tcPr>
          <w:p w14:paraId="3793E435" w14:textId="77777777" w:rsidR="00942DED" w:rsidRDefault="00942DED" w:rsidP="00E353AB">
            <w:pPr>
              <w:rPr>
                <w:rFonts w:ascii="Constantia" w:hAnsi="Constantia"/>
                <w:iCs/>
                <w:color w:val="7F7F7F" w:themeColor="text1" w:themeTint="80"/>
              </w:rPr>
            </w:pPr>
          </w:p>
        </w:tc>
        <w:tc>
          <w:tcPr>
            <w:tcW w:w="1547" w:type="dxa"/>
          </w:tcPr>
          <w:p w14:paraId="4BEAE041" w14:textId="3C6C4287" w:rsidR="00942DED" w:rsidRDefault="00942DED" w:rsidP="00E353AB">
            <w:pPr>
              <w:rPr>
                <w:rFonts w:ascii="Constantia" w:hAnsi="Constantia"/>
                <w:iCs/>
                <w:color w:val="7F7F7F" w:themeColor="text1" w:themeTint="80"/>
              </w:rPr>
            </w:pPr>
          </w:p>
        </w:tc>
      </w:tr>
      <w:tr w:rsidR="00942DED" w14:paraId="27E655B8" w14:textId="77777777" w:rsidTr="00CF700D">
        <w:tc>
          <w:tcPr>
            <w:tcW w:w="846" w:type="dxa"/>
          </w:tcPr>
          <w:p w14:paraId="54CBC003" w14:textId="5A22BF9F" w:rsidR="00942DED" w:rsidRPr="005B61ED" w:rsidRDefault="00942DED" w:rsidP="00E353AB">
            <w:pPr>
              <w:rPr>
                <w:rFonts w:ascii="Constantia" w:hAnsi="Constantia"/>
                <w:iCs/>
                <w:color w:val="7F7F7F" w:themeColor="text1" w:themeTint="80"/>
              </w:rPr>
            </w:pPr>
            <w:r w:rsidRPr="005B61ED">
              <w:rPr>
                <w:rFonts w:ascii="Constantia" w:hAnsi="Constantia"/>
                <w:iCs/>
                <w:color w:val="7F7F7F" w:themeColor="text1" w:themeTint="80"/>
              </w:rPr>
              <w:t>Year 3</w:t>
            </w:r>
          </w:p>
        </w:tc>
        <w:tc>
          <w:tcPr>
            <w:tcW w:w="1276" w:type="dxa"/>
          </w:tcPr>
          <w:p w14:paraId="27920A3C" w14:textId="77777777" w:rsidR="00942DED" w:rsidRDefault="00942DED" w:rsidP="00E353AB">
            <w:pPr>
              <w:rPr>
                <w:rFonts w:ascii="Constantia" w:hAnsi="Constantia"/>
                <w:iCs/>
                <w:color w:val="7F7F7F" w:themeColor="text1" w:themeTint="80"/>
              </w:rPr>
            </w:pPr>
          </w:p>
        </w:tc>
        <w:tc>
          <w:tcPr>
            <w:tcW w:w="1559" w:type="dxa"/>
          </w:tcPr>
          <w:p w14:paraId="289F5CCA" w14:textId="77777777" w:rsidR="00942DED" w:rsidRDefault="00942DED" w:rsidP="00E353AB">
            <w:pPr>
              <w:rPr>
                <w:rFonts w:ascii="Constantia" w:hAnsi="Constantia"/>
                <w:iCs/>
                <w:color w:val="7F7F7F" w:themeColor="text1" w:themeTint="80"/>
              </w:rPr>
            </w:pPr>
          </w:p>
        </w:tc>
        <w:tc>
          <w:tcPr>
            <w:tcW w:w="1701" w:type="dxa"/>
          </w:tcPr>
          <w:p w14:paraId="04B785AE" w14:textId="77777777" w:rsidR="00942DED" w:rsidRDefault="00942DED" w:rsidP="00E353AB">
            <w:pPr>
              <w:rPr>
                <w:rFonts w:ascii="Constantia" w:hAnsi="Constantia"/>
                <w:iCs/>
                <w:color w:val="7F7F7F" w:themeColor="text1" w:themeTint="80"/>
              </w:rPr>
            </w:pPr>
          </w:p>
        </w:tc>
        <w:tc>
          <w:tcPr>
            <w:tcW w:w="1559" w:type="dxa"/>
          </w:tcPr>
          <w:p w14:paraId="7751A074" w14:textId="77777777" w:rsidR="00942DED" w:rsidRDefault="00942DED" w:rsidP="00E353AB">
            <w:pPr>
              <w:rPr>
                <w:rFonts w:ascii="Constantia" w:hAnsi="Constantia"/>
                <w:iCs/>
                <w:color w:val="7F7F7F" w:themeColor="text1" w:themeTint="80"/>
              </w:rPr>
            </w:pPr>
          </w:p>
        </w:tc>
        <w:tc>
          <w:tcPr>
            <w:tcW w:w="1547" w:type="dxa"/>
          </w:tcPr>
          <w:p w14:paraId="0F9024F4" w14:textId="7B54E0BA" w:rsidR="00942DED" w:rsidRDefault="00942DED" w:rsidP="00E353AB">
            <w:pPr>
              <w:rPr>
                <w:rFonts w:ascii="Constantia" w:hAnsi="Constantia"/>
                <w:iCs/>
                <w:color w:val="7F7F7F" w:themeColor="text1" w:themeTint="80"/>
              </w:rPr>
            </w:pPr>
          </w:p>
        </w:tc>
      </w:tr>
      <w:tr w:rsidR="00942DED" w14:paraId="41075A62" w14:textId="77777777" w:rsidTr="00CF700D">
        <w:tc>
          <w:tcPr>
            <w:tcW w:w="846" w:type="dxa"/>
          </w:tcPr>
          <w:p w14:paraId="40731926" w14:textId="1D9B037F" w:rsidR="00942DED" w:rsidRPr="005B61ED" w:rsidRDefault="00942DED" w:rsidP="00E353AB">
            <w:pPr>
              <w:rPr>
                <w:rFonts w:ascii="Constantia" w:hAnsi="Constantia"/>
                <w:iCs/>
                <w:color w:val="7F7F7F" w:themeColor="text1" w:themeTint="80"/>
              </w:rPr>
            </w:pPr>
            <w:r w:rsidRPr="005B61ED">
              <w:rPr>
                <w:rFonts w:ascii="Constantia" w:hAnsi="Constantia"/>
                <w:iCs/>
                <w:color w:val="7F7F7F" w:themeColor="text1" w:themeTint="80"/>
              </w:rPr>
              <w:t>…</w:t>
            </w:r>
          </w:p>
        </w:tc>
        <w:tc>
          <w:tcPr>
            <w:tcW w:w="1276" w:type="dxa"/>
          </w:tcPr>
          <w:p w14:paraId="1A9896E8" w14:textId="77777777" w:rsidR="00942DED" w:rsidRDefault="00942DED" w:rsidP="00E353AB">
            <w:pPr>
              <w:rPr>
                <w:rFonts w:ascii="Constantia" w:hAnsi="Constantia"/>
                <w:iCs/>
                <w:color w:val="7F7F7F" w:themeColor="text1" w:themeTint="80"/>
              </w:rPr>
            </w:pPr>
          </w:p>
        </w:tc>
        <w:tc>
          <w:tcPr>
            <w:tcW w:w="1559" w:type="dxa"/>
          </w:tcPr>
          <w:p w14:paraId="6AE1FC6C" w14:textId="77777777" w:rsidR="00942DED" w:rsidRDefault="00942DED" w:rsidP="00E353AB">
            <w:pPr>
              <w:rPr>
                <w:rFonts w:ascii="Constantia" w:hAnsi="Constantia"/>
                <w:iCs/>
                <w:color w:val="7F7F7F" w:themeColor="text1" w:themeTint="80"/>
              </w:rPr>
            </w:pPr>
          </w:p>
        </w:tc>
        <w:tc>
          <w:tcPr>
            <w:tcW w:w="1701" w:type="dxa"/>
          </w:tcPr>
          <w:p w14:paraId="7A9DB9A3" w14:textId="77777777" w:rsidR="00942DED" w:rsidRDefault="00942DED" w:rsidP="00E353AB">
            <w:pPr>
              <w:rPr>
                <w:rFonts w:ascii="Constantia" w:hAnsi="Constantia"/>
                <w:iCs/>
                <w:color w:val="7F7F7F" w:themeColor="text1" w:themeTint="80"/>
              </w:rPr>
            </w:pPr>
          </w:p>
        </w:tc>
        <w:tc>
          <w:tcPr>
            <w:tcW w:w="1559" w:type="dxa"/>
          </w:tcPr>
          <w:p w14:paraId="4B506B6C" w14:textId="77777777" w:rsidR="00942DED" w:rsidRDefault="00942DED" w:rsidP="00E353AB">
            <w:pPr>
              <w:rPr>
                <w:rFonts w:ascii="Constantia" w:hAnsi="Constantia"/>
                <w:iCs/>
                <w:color w:val="7F7F7F" w:themeColor="text1" w:themeTint="80"/>
              </w:rPr>
            </w:pPr>
          </w:p>
        </w:tc>
        <w:tc>
          <w:tcPr>
            <w:tcW w:w="1547" w:type="dxa"/>
          </w:tcPr>
          <w:p w14:paraId="0FE78C8B" w14:textId="27F94DED" w:rsidR="00942DED" w:rsidRDefault="00942DED" w:rsidP="00E353AB">
            <w:pPr>
              <w:rPr>
                <w:rFonts w:ascii="Constantia" w:hAnsi="Constantia"/>
                <w:iCs/>
                <w:color w:val="7F7F7F" w:themeColor="text1" w:themeTint="80"/>
              </w:rPr>
            </w:pPr>
          </w:p>
        </w:tc>
      </w:tr>
      <w:tr w:rsidR="00942DED" w14:paraId="2824AADD" w14:textId="77777777" w:rsidTr="00CF700D">
        <w:tc>
          <w:tcPr>
            <w:tcW w:w="846" w:type="dxa"/>
          </w:tcPr>
          <w:p w14:paraId="1BDD5BAF" w14:textId="0214B8D3" w:rsidR="00942DED" w:rsidRPr="005B61ED" w:rsidRDefault="00942DED" w:rsidP="00E353AB">
            <w:pPr>
              <w:rPr>
                <w:rFonts w:ascii="Constantia" w:hAnsi="Constantia"/>
                <w:iCs/>
                <w:color w:val="7F7F7F" w:themeColor="text1" w:themeTint="80"/>
              </w:rPr>
            </w:pPr>
            <w:r w:rsidRPr="005B61ED">
              <w:rPr>
                <w:rFonts w:ascii="Constantia" w:hAnsi="Constantia"/>
                <w:iCs/>
                <w:color w:val="7F7F7F" w:themeColor="text1" w:themeTint="80"/>
              </w:rPr>
              <w:lastRenderedPageBreak/>
              <w:t>Total</w:t>
            </w:r>
          </w:p>
        </w:tc>
        <w:tc>
          <w:tcPr>
            <w:tcW w:w="1276" w:type="dxa"/>
          </w:tcPr>
          <w:p w14:paraId="161310A8" w14:textId="77777777" w:rsidR="00942DED" w:rsidRDefault="00942DED" w:rsidP="00E353AB">
            <w:pPr>
              <w:rPr>
                <w:rFonts w:ascii="Constantia" w:hAnsi="Constantia"/>
                <w:iCs/>
                <w:color w:val="7F7F7F" w:themeColor="text1" w:themeTint="80"/>
              </w:rPr>
            </w:pPr>
          </w:p>
        </w:tc>
        <w:tc>
          <w:tcPr>
            <w:tcW w:w="1559" w:type="dxa"/>
          </w:tcPr>
          <w:p w14:paraId="7472CCD4" w14:textId="77777777" w:rsidR="00942DED" w:rsidRDefault="00942DED" w:rsidP="00E353AB">
            <w:pPr>
              <w:rPr>
                <w:rFonts w:ascii="Constantia" w:hAnsi="Constantia"/>
                <w:iCs/>
                <w:color w:val="7F7F7F" w:themeColor="text1" w:themeTint="80"/>
              </w:rPr>
            </w:pPr>
          </w:p>
        </w:tc>
        <w:tc>
          <w:tcPr>
            <w:tcW w:w="1701" w:type="dxa"/>
          </w:tcPr>
          <w:p w14:paraId="7328CC03" w14:textId="77777777" w:rsidR="00942DED" w:rsidRDefault="00942DED" w:rsidP="00E353AB">
            <w:pPr>
              <w:rPr>
                <w:rFonts w:ascii="Constantia" w:hAnsi="Constantia"/>
                <w:iCs/>
                <w:color w:val="7F7F7F" w:themeColor="text1" w:themeTint="80"/>
              </w:rPr>
            </w:pPr>
          </w:p>
        </w:tc>
        <w:tc>
          <w:tcPr>
            <w:tcW w:w="1559" w:type="dxa"/>
          </w:tcPr>
          <w:p w14:paraId="17FB6AC3" w14:textId="77777777" w:rsidR="00942DED" w:rsidRDefault="00942DED" w:rsidP="00E353AB">
            <w:pPr>
              <w:rPr>
                <w:rFonts w:ascii="Constantia" w:hAnsi="Constantia"/>
                <w:iCs/>
                <w:color w:val="7F7F7F" w:themeColor="text1" w:themeTint="80"/>
              </w:rPr>
            </w:pPr>
          </w:p>
        </w:tc>
        <w:tc>
          <w:tcPr>
            <w:tcW w:w="1547" w:type="dxa"/>
          </w:tcPr>
          <w:p w14:paraId="7F27779C" w14:textId="07B4FC97" w:rsidR="00942DED" w:rsidRDefault="00942DED" w:rsidP="00E353AB">
            <w:pPr>
              <w:rPr>
                <w:rFonts w:ascii="Constantia" w:hAnsi="Constantia"/>
                <w:iCs/>
                <w:color w:val="7F7F7F" w:themeColor="text1" w:themeTint="80"/>
              </w:rPr>
            </w:pPr>
          </w:p>
        </w:tc>
      </w:tr>
    </w:tbl>
    <w:p w14:paraId="4F14C113" w14:textId="2E4ACF9A" w:rsidR="000C7612" w:rsidRPr="000C7612" w:rsidRDefault="000C7612" w:rsidP="000C7612">
      <w:pPr>
        <w:rPr>
          <w:rFonts w:ascii="Constantia" w:hAnsi="Constantia"/>
          <w:iCs/>
          <w:color w:val="7F7F7F" w:themeColor="text1" w:themeTint="80"/>
        </w:rPr>
      </w:pPr>
      <w:r w:rsidRPr="000C7612">
        <w:rPr>
          <w:rFonts w:ascii="Constantia" w:hAnsi="Constantia"/>
          <w:iCs/>
          <w:color w:val="7F7F7F" w:themeColor="text1" w:themeTint="80"/>
        </w:rPr>
        <w:t>The project holder confirms that the net water benefits presented in this Project Document are ex-ante estimates and do not constitute a request for VWC issuance unless the project is submitted under a Combined Registration and VWC Issuance Audit.</w:t>
      </w:r>
    </w:p>
    <w:p w14:paraId="314C7572" w14:textId="6A3FD7E8" w:rsidR="000C7612" w:rsidRDefault="000C7612" w:rsidP="000C7612">
      <w:pPr>
        <w:rPr>
          <w:rFonts w:ascii="Constantia" w:hAnsi="Constantia"/>
          <w:iCs/>
          <w:color w:val="7F7F7F" w:themeColor="text1" w:themeTint="80"/>
        </w:rPr>
      </w:pPr>
      <w:r w:rsidRPr="000C7612">
        <w:rPr>
          <w:rFonts w:ascii="Constantia" w:hAnsi="Constantia"/>
          <w:iCs/>
          <w:color w:val="7F7F7F" w:themeColor="text1" w:themeTint="80"/>
        </w:rPr>
        <w:t>VWCs shall be issued ex post only for net water benefits that have been monitored, audited, and determined to be in conformity by BioCarbon, in accordance with the BWS, the applicable methodology, BioCarbon tools, and the current Audit Manual.</w:t>
      </w:r>
    </w:p>
    <w:p w14:paraId="1364AAC8" w14:textId="6197484E" w:rsidR="00B42AB1" w:rsidRDefault="00B42AB1" w:rsidP="000C7612">
      <w:pPr>
        <w:rPr>
          <w:rFonts w:ascii="Constantia" w:hAnsi="Constantia"/>
          <w:iCs/>
          <w:color w:val="7F7F7F" w:themeColor="text1" w:themeTint="80"/>
        </w:rPr>
      </w:pPr>
      <w:r w:rsidRPr="00B42AB1">
        <w:rPr>
          <w:rFonts w:ascii="Constantia" w:hAnsi="Constantia"/>
          <w:iCs/>
          <w:color w:val="7F7F7F" w:themeColor="text1" w:themeTint="80"/>
        </w:rPr>
        <w:t>Where the project is submitted under a Combined Registration and VWC Issuance Audit, the project holder shall identify the corresponding Monitoring Report, the monitoring period covered, the monitored net water benefits, and the number of VWCs requested for issuance, if applicable.</w:t>
      </w:r>
    </w:p>
    <w:p w14:paraId="49710DA2" w14:textId="561651C9" w:rsidR="005B61ED" w:rsidRPr="005B61ED" w:rsidRDefault="005B61ED" w:rsidP="005B61ED">
      <w:pPr>
        <w:rPr>
          <w:rFonts w:ascii="Constantia" w:hAnsi="Constantia"/>
          <w:iCs/>
          <w:color w:val="7F7F7F" w:themeColor="text1" w:themeTint="80"/>
        </w:rPr>
      </w:pPr>
      <w:r w:rsidRPr="005B61ED">
        <w:rPr>
          <w:rFonts w:ascii="Constantia" w:hAnsi="Constantia"/>
          <w:iCs/>
          <w:color w:val="7F7F7F" w:themeColor="text1" w:themeTint="80"/>
        </w:rPr>
        <w:t>Confirm that:</w:t>
      </w:r>
    </w:p>
    <w:p w14:paraId="4BB50482" w14:textId="767A03FD" w:rsidR="005B61ED" w:rsidRPr="006801ED" w:rsidRDefault="00942DED">
      <w:pPr>
        <w:pStyle w:val="Prrafodelista"/>
        <w:numPr>
          <w:ilvl w:val="0"/>
          <w:numId w:val="9"/>
        </w:numPr>
        <w:rPr>
          <w:rFonts w:ascii="Constantia" w:hAnsi="Constantia"/>
          <w:iCs/>
          <w:color w:val="7F7F7F" w:themeColor="text1" w:themeTint="80"/>
        </w:rPr>
      </w:pPr>
      <w:r w:rsidRPr="00942DED">
        <w:rPr>
          <w:rFonts w:ascii="Constantia" w:hAnsi="Constantia"/>
          <w:iCs/>
          <w:color w:val="7F7F7F" w:themeColor="text1" w:themeTint="80"/>
        </w:rPr>
        <w:t>All volumetric water benefits (m³) are calculated conservatively, prioritizing the measurement hierarchy established in the BWS to maximize accuracy, reliability, and transparency</w:t>
      </w:r>
      <w:r w:rsidR="005B61ED" w:rsidRPr="006801ED">
        <w:rPr>
          <w:rFonts w:ascii="Constantia" w:hAnsi="Constantia"/>
          <w:iCs/>
          <w:color w:val="7F7F7F" w:themeColor="text1" w:themeTint="80"/>
        </w:rPr>
        <w:t>;</w:t>
      </w:r>
    </w:p>
    <w:p w14:paraId="5699BF27" w14:textId="17CB5A9A" w:rsidR="005B61ED" w:rsidRPr="006801ED" w:rsidRDefault="00942DED">
      <w:pPr>
        <w:pStyle w:val="Prrafodelista"/>
        <w:numPr>
          <w:ilvl w:val="0"/>
          <w:numId w:val="9"/>
        </w:numPr>
        <w:rPr>
          <w:rFonts w:ascii="Constantia" w:hAnsi="Constantia"/>
          <w:iCs/>
          <w:color w:val="7F7F7F" w:themeColor="text1" w:themeTint="80"/>
        </w:rPr>
      </w:pPr>
      <w:r w:rsidRPr="00942DED">
        <w:rPr>
          <w:rFonts w:ascii="Constantia" w:hAnsi="Constantia"/>
          <w:iCs/>
          <w:color w:val="7F7F7F" w:themeColor="text1" w:themeTint="80"/>
        </w:rPr>
        <w:t>All relevant hydrological sources, impacts, and spatial limits for quantification have been included</w:t>
      </w:r>
      <w:r w:rsidR="005B61ED" w:rsidRPr="006801ED">
        <w:rPr>
          <w:rFonts w:ascii="Constantia" w:hAnsi="Constantia"/>
          <w:iCs/>
          <w:color w:val="7F7F7F" w:themeColor="text1" w:themeTint="80"/>
        </w:rPr>
        <w:t>;</w:t>
      </w:r>
    </w:p>
    <w:p w14:paraId="3AF1E8E5" w14:textId="5B53B5C5" w:rsidR="005B61ED" w:rsidRDefault="00942DED">
      <w:pPr>
        <w:pStyle w:val="Prrafodelista"/>
        <w:numPr>
          <w:ilvl w:val="0"/>
          <w:numId w:val="9"/>
        </w:numPr>
        <w:rPr>
          <w:rFonts w:ascii="Constantia" w:hAnsi="Constantia"/>
          <w:iCs/>
          <w:color w:val="7F7F7F" w:themeColor="text1" w:themeTint="80"/>
        </w:rPr>
      </w:pPr>
      <w:r w:rsidRPr="00942DED">
        <w:rPr>
          <w:rFonts w:ascii="Constantia" w:hAnsi="Constantia"/>
          <w:iCs/>
          <w:color w:val="7F7F7F" w:themeColor="text1" w:themeTint="80"/>
        </w:rPr>
        <w:t>Leakage and uncertainty are transparently evaluated, quantified, and deducted in accordance with the BWS and the applicable methodology</w:t>
      </w:r>
      <w:r w:rsidR="005B61ED" w:rsidRPr="006801ED">
        <w:rPr>
          <w:rFonts w:ascii="Constantia" w:hAnsi="Constantia"/>
          <w:iCs/>
          <w:color w:val="7F7F7F" w:themeColor="text1" w:themeTint="80"/>
        </w:rPr>
        <w:t>;</w:t>
      </w:r>
    </w:p>
    <w:p w14:paraId="51E65114" w14:textId="48C127C0" w:rsidR="00942DED" w:rsidRPr="006801ED" w:rsidRDefault="006C20DE">
      <w:pPr>
        <w:pStyle w:val="Prrafodelista"/>
        <w:numPr>
          <w:ilvl w:val="0"/>
          <w:numId w:val="9"/>
        </w:numPr>
        <w:rPr>
          <w:rFonts w:ascii="Constantia" w:hAnsi="Constantia"/>
          <w:iCs/>
          <w:color w:val="7F7F7F" w:themeColor="text1" w:themeTint="80"/>
        </w:rPr>
      </w:pPr>
      <w:r w:rsidRPr="006C20DE">
        <w:rPr>
          <w:rFonts w:ascii="Constantia" w:hAnsi="Constantia"/>
          <w:iCs/>
          <w:color w:val="7F7F7F" w:themeColor="text1" w:themeTint="80"/>
        </w:rPr>
        <w:t>Reversals, where applicable, have been appropriately quantified and deducted prior to credit issuance</w:t>
      </w:r>
      <w:r w:rsidR="00652F46">
        <w:rPr>
          <w:rFonts w:ascii="Constantia" w:hAnsi="Constantia"/>
          <w:iCs/>
          <w:color w:val="7F7F7F" w:themeColor="text1" w:themeTint="80"/>
        </w:rPr>
        <w:t>;</w:t>
      </w:r>
    </w:p>
    <w:p w14:paraId="757EB7EB" w14:textId="09DC9096" w:rsidR="005B61ED" w:rsidRDefault="00CF700D">
      <w:pPr>
        <w:pStyle w:val="Prrafodelista"/>
        <w:numPr>
          <w:ilvl w:val="0"/>
          <w:numId w:val="9"/>
        </w:numPr>
        <w:rPr>
          <w:rFonts w:ascii="Constantia" w:hAnsi="Constantia"/>
          <w:iCs/>
          <w:color w:val="7F7F7F" w:themeColor="text1" w:themeTint="80"/>
        </w:rPr>
      </w:pPr>
      <w:r w:rsidRPr="00CF700D">
        <w:rPr>
          <w:rFonts w:ascii="Constantia" w:hAnsi="Constantia"/>
          <w:iCs/>
          <w:color w:val="7F7F7F" w:themeColor="text1" w:themeTint="80"/>
        </w:rPr>
        <w:t>No double counting of water benefits occurs within the project boundary, across multiple activities, or across different activity categories</w:t>
      </w:r>
      <w:r>
        <w:rPr>
          <w:rFonts w:ascii="Constantia" w:hAnsi="Constantia"/>
          <w:iCs/>
          <w:color w:val="7F7F7F" w:themeColor="text1" w:themeTint="80"/>
        </w:rPr>
        <w:t>;</w:t>
      </w:r>
    </w:p>
    <w:p w14:paraId="29E83D19" w14:textId="1AD9CAA4" w:rsidR="00CF700D" w:rsidRDefault="00CF700D">
      <w:pPr>
        <w:pStyle w:val="Prrafodelista"/>
        <w:numPr>
          <w:ilvl w:val="0"/>
          <w:numId w:val="9"/>
        </w:numPr>
        <w:rPr>
          <w:rFonts w:ascii="Constantia" w:hAnsi="Constantia"/>
          <w:iCs/>
          <w:color w:val="7F7F7F" w:themeColor="text1" w:themeTint="80"/>
        </w:rPr>
      </w:pPr>
      <w:r w:rsidRPr="00CF700D">
        <w:rPr>
          <w:rFonts w:ascii="Constantia" w:hAnsi="Constantia"/>
          <w:iCs/>
          <w:color w:val="7F7F7F" w:themeColor="text1" w:themeTint="80"/>
        </w:rPr>
        <w:t>For water quality improvement projects, the restored water has been demonstrated to meet the minimum fitness and quality conditions for its defined and functional use.</w:t>
      </w:r>
    </w:p>
    <w:p w14:paraId="170E5B33" w14:textId="6DDB2A49" w:rsidR="00CF700D" w:rsidRPr="007959F6" w:rsidRDefault="00CF700D" w:rsidP="007959F6">
      <w:pPr>
        <w:rPr>
          <w:rFonts w:ascii="Constantia" w:hAnsi="Constantia"/>
          <w:iCs/>
          <w:color w:val="7F7F7F" w:themeColor="text1" w:themeTint="80"/>
        </w:rPr>
      </w:pPr>
      <w:r w:rsidRPr="00CF700D">
        <w:rPr>
          <w:rFonts w:ascii="Constantia" w:hAnsi="Constantia"/>
          <w:iCs/>
          <w:color w:val="7F7F7F" w:themeColor="text1" w:themeTint="80"/>
        </w:rPr>
        <w:t>Submit the complete calculation file (spreadsheet format) through the designated Registry platform as part of the Project Document submission package, in accordance with applicable procedural requirements.</w:t>
      </w:r>
    </w:p>
    <w:p w14:paraId="2EEA6730" w14:textId="2E3AB5B4" w:rsidR="00CF700D" w:rsidRDefault="00CF700D" w:rsidP="007959F6">
      <w:pPr>
        <w:rPr>
          <w:rFonts w:ascii="Constantia" w:hAnsi="Constantia"/>
          <w:iCs/>
          <w:color w:val="7F7F7F" w:themeColor="text1" w:themeTint="80"/>
        </w:rPr>
      </w:pPr>
      <w:r w:rsidRPr="00CF700D">
        <w:rPr>
          <w:rFonts w:ascii="Constantia" w:hAnsi="Constantia"/>
          <w:iCs/>
          <w:color w:val="7F7F7F" w:themeColor="text1" w:themeTint="80"/>
        </w:rPr>
        <w:t xml:space="preserve">Ensure that the calculation file enables independent reproduction of all ex-ante </w:t>
      </w:r>
      <w:r>
        <w:rPr>
          <w:rFonts w:ascii="Constantia" w:hAnsi="Constantia"/>
          <w:iCs/>
          <w:color w:val="7F7F7F" w:themeColor="text1" w:themeTint="80"/>
        </w:rPr>
        <w:t>net water benefit</w:t>
      </w:r>
      <w:r w:rsidRPr="00CF700D">
        <w:rPr>
          <w:rFonts w:ascii="Constantia" w:hAnsi="Constantia"/>
          <w:iCs/>
          <w:color w:val="7F7F7F" w:themeColor="text1" w:themeTint="80"/>
        </w:rPr>
        <w:t xml:space="preserve"> estimates and is accessible to the designated Conformity Assessment Body (CAB) and to BioCarbon for audit and conformity determination purposes. </w:t>
      </w:r>
    </w:p>
    <w:p w14:paraId="0C769CB3" w14:textId="3368B051" w:rsidR="00CF700D" w:rsidRPr="00BD1FD4" w:rsidRDefault="00CF700D" w:rsidP="007959F6">
      <w:pPr>
        <w:rPr>
          <w:rFonts w:ascii="Constantia" w:hAnsi="Constantia"/>
          <w:iCs/>
          <w:color w:val="7F7F7F" w:themeColor="text1" w:themeTint="80"/>
        </w:rPr>
      </w:pPr>
      <w:r w:rsidRPr="00CF700D">
        <w:rPr>
          <w:rFonts w:ascii="Constantia" w:hAnsi="Constantia"/>
          <w:iCs/>
          <w:color w:val="7F7F7F" w:themeColor="text1" w:themeTint="80"/>
        </w:rPr>
        <w:lastRenderedPageBreak/>
        <w:t xml:space="preserve">Note that the information in the </w:t>
      </w:r>
      <w:r>
        <w:rPr>
          <w:rFonts w:ascii="Constantia" w:hAnsi="Constantia"/>
          <w:iCs/>
          <w:color w:val="7F7F7F" w:themeColor="text1" w:themeTint="80"/>
        </w:rPr>
        <w:t xml:space="preserve">BioCarbon registry </w:t>
      </w:r>
      <w:r w:rsidRPr="00CF700D">
        <w:rPr>
          <w:rFonts w:ascii="Constantia" w:hAnsi="Constantia"/>
          <w:iCs/>
          <w:color w:val="7F7F7F" w:themeColor="text1" w:themeTint="80"/>
        </w:rPr>
        <w:t>system will be public, except for information that is legally classified or reserved under applicable national legislation. Where the file contains proprietary or commercially sensitive elements, indicate this accordingly. The publicly disclosed version of the Project Document should contain sufficient information to explain the applied equations, parameters, assumptions, and methodological choices, without requiring disclosure of proprietary models or commercially sensitive data.</w:t>
      </w:r>
    </w:p>
    <w:p w14:paraId="787559A6" w14:textId="461F8CC5" w:rsidR="005B61ED" w:rsidRPr="006801ED" w:rsidRDefault="005B61ED" w:rsidP="006801ED">
      <w:pPr>
        <w:pStyle w:val="Ttulo2"/>
      </w:pPr>
      <w:bookmarkStart w:id="55" w:name="_Toc233546253"/>
      <w:r w:rsidRPr="006801ED">
        <w:t xml:space="preserve">Conservative </w:t>
      </w:r>
      <w:r w:rsidR="006801ED">
        <w:t>a</w:t>
      </w:r>
      <w:r w:rsidRPr="006801ED">
        <w:t xml:space="preserve">pproach and </w:t>
      </w:r>
      <w:r w:rsidR="006801ED">
        <w:t>u</w:t>
      </w:r>
      <w:r w:rsidRPr="006801ED">
        <w:t xml:space="preserve">ncertainty </w:t>
      </w:r>
      <w:r w:rsidR="006801ED">
        <w:t>m</w:t>
      </w:r>
      <w:r w:rsidRPr="006801ED">
        <w:t>anagement</w:t>
      </w:r>
      <w:bookmarkEnd w:id="55"/>
    </w:p>
    <w:p w14:paraId="1C26860E" w14:textId="05A0C76F" w:rsidR="00CF700D" w:rsidRPr="005B53BD" w:rsidRDefault="00CF700D" w:rsidP="005B61ED">
      <w:pPr>
        <w:rPr>
          <w:rFonts w:ascii="Constantia" w:hAnsi="Constantia"/>
          <w:iCs/>
          <w:color w:val="7F7F7F" w:themeColor="text1" w:themeTint="80"/>
        </w:rPr>
      </w:pPr>
      <w:r w:rsidRPr="00CF700D">
        <w:rPr>
          <w:rFonts w:ascii="Constantia" w:hAnsi="Constantia"/>
          <w:iCs/>
          <w:color w:val="7F7F7F" w:themeColor="text1" w:themeTint="80"/>
        </w:rPr>
        <w:t>Confirm that conservative assumptions are applied where uncertainty is significant, ensuring that water benefits are not overestimated.</w:t>
      </w:r>
    </w:p>
    <w:p w14:paraId="2E9FF5C9" w14:textId="17498322" w:rsidR="005B53BD" w:rsidRDefault="006801ED" w:rsidP="002A4C9D">
      <w:pPr>
        <w:pStyle w:val="Ttulo1"/>
      </w:pPr>
      <w:bookmarkStart w:id="56" w:name="_Toc233546254"/>
      <w:r>
        <w:t>Leakage identification and management</w:t>
      </w:r>
      <w:bookmarkEnd w:id="56"/>
    </w:p>
    <w:p w14:paraId="4D967588" w14:textId="48935AE2" w:rsidR="00955010" w:rsidRPr="00955010" w:rsidRDefault="00955010" w:rsidP="00955010">
      <w:pPr>
        <w:pStyle w:val="Ttulo2"/>
      </w:pPr>
      <w:bookmarkStart w:id="57" w:name="_Toc233546255"/>
      <w:r w:rsidRPr="00955010">
        <w:t xml:space="preserve">Applicability of </w:t>
      </w:r>
      <w:r>
        <w:t>l</w:t>
      </w:r>
      <w:r w:rsidRPr="00955010">
        <w:t xml:space="preserve">eakage </w:t>
      </w:r>
      <w:r>
        <w:t>p</w:t>
      </w:r>
      <w:r w:rsidRPr="00955010">
        <w:t>rovisions</w:t>
      </w:r>
      <w:bookmarkEnd w:id="57"/>
    </w:p>
    <w:p w14:paraId="06780688" w14:textId="77777777" w:rsidR="00CF700D" w:rsidRDefault="00CF700D" w:rsidP="00955010">
      <w:pPr>
        <w:rPr>
          <w:rFonts w:ascii="Constantia" w:hAnsi="Constantia"/>
          <w:iCs/>
          <w:color w:val="7F7F7F" w:themeColor="text1" w:themeTint="80"/>
        </w:rPr>
      </w:pPr>
      <w:r w:rsidRPr="00CF700D">
        <w:rPr>
          <w:rFonts w:ascii="Constantia" w:hAnsi="Constantia"/>
          <w:iCs/>
          <w:color w:val="7F7F7F" w:themeColor="text1" w:themeTint="80"/>
        </w:rPr>
        <w:t xml:space="preserve">Confirm whether leakage provisions apply to the project and justify the determination. </w:t>
      </w:r>
    </w:p>
    <w:p w14:paraId="09710E4E" w14:textId="2779D07A" w:rsidR="00CF700D" w:rsidRPr="00CF700D" w:rsidRDefault="00955010" w:rsidP="00CF700D">
      <w:pPr>
        <w:rPr>
          <w:rFonts w:ascii="Constantia" w:hAnsi="Constantia"/>
          <w:iCs/>
          <w:color w:val="7F7F7F" w:themeColor="text1" w:themeTint="80"/>
        </w:rPr>
      </w:pPr>
      <w:r w:rsidRPr="00955010">
        <w:rPr>
          <w:rFonts w:ascii="Constantia" w:hAnsi="Constantia"/>
          <w:iCs/>
          <w:color w:val="7F7F7F" w:themeColor="text1" w:themeTint="80"/>
        </w:rPr>
        <w:t>Identify the leakage provisions contained in</w:t>
      </w:r>
      <w:r w:rsidR="00CF700D">
        <w:rPr>
          <w:rFonts w:ascii="Constantia" w:hAnsi="Constantia"/>
          <w:iCs/>
          <w:color w:val="7F7F7F" w:themeColor="text1" w:themeTint="80"/>
        </w:rPr>
        <w:t xml:space="preserve"> t</w:t>
      </w:r>
      <w:r w:rsidRPr="00CF700D">
        <w:rPr>
          <w:rFonts w:ascii="Constantia" w:hAnsi="Constantia"/>
          <w:iCs/>
          <w:color w:val="7F7F7F" w:themeColor="text1" w:themeTint="80"/>
        </w:rPr>
        <w:t>he applicable methodology;</w:t>
      </w:r>
    </w:p>
    <w:p w14:paraId="28926A00" w14:textId="77777777" w:rsidR="00955010" w:rsidRPr="00955010" w:rsidRDefault="00955010" w:rsidP="00955010">
      <w:pPr>
        <w:rPr>
          <w:rFonts w:ascii="Constantia" w:hAnsi="Constantia"/>
          <w:iCs/>
          <w:color w:val="7F7F7F" w:themeColor="text1" w:themeTint="80"/>
        </w:rPr>
      </w:pPr>
      <w:r w:rsidRPr="00955010">
        <w:rPr>
          <w:rFonts w:ascii="Constantia" w:hAnsi="Constantia"/>
          <w:iCs/>
          <w:color w:val="7F7F7F" w:themeColor="text1" w:themeTint="80"/>
        </w:rPr>
        <w:t>If leakage is not applicable under the methodology, provide explicit justification referencing the relevant methodological provision.</w:t>
      </w:r>
    </w:p>
    <w:p w14:paraId="5D6AF9A0" w14:textId="073FB157" w:rsidR="00955010" w:rsidRPr="000373B8" w:rsidRDefault="00DA3310" w:rsidP="000373B8">
      <w:pPr>
        <w:pStyle w:val="Ttulo2"/>
      </w:pPr>
      <w:bookmarkStart w:id="58" w:name="_Toc233546256"/>
      <w:r>
        <w:t>I</w:t>
      </w:r>
      <w:r w:rsidR="00955010" w:rsidRPr="000373B8">
        <w:t>dentification</w:t>
      </w:r>
      <w:r>
        <w:t xml:space="preserve"> of leakage sources</w:t>
      </w:r>
      <w:bookmarkEnd w:id="58"/>
    </w:p>
    <w:p w14:paraId="7B5784C1" w14:textId="568F68A7" w:rsidR="00CF700D" w:rsidRPr="00CF700D" w:rsidRDefault="00CF700D" w:rsidP="00CF700D">
      <w:pPr>
        <w:rPr>
          <w:rFonts w:ascii="Constantia" w:hAnsi="Constantia"/>
          <w:iCs/>
          <w:color w:val="7F7F7F" w:themeColor="text1" w:themeTint="80"/>
        </w:rPr>
      </w:pPr>
      <w:r w:rsidRPr="00CF700D">
        <w:rPr>
          <w:rFonts w:ascii="Constantia" w:hAnsi="Constantia"/>
          <w:iCs/>
          <w:color w:val="7F7F7F" w:themeColor="text1" w:themeTint="80"/>
        </w:rPr>
        <w:t xml:space="preserve">Identify potential leakage pathways. </w:t>
      </w:r>
      <w:r w:rsidR="001F06C1">
        <w:rPr>
          <w:rFonts w:ascii="Constantia" w:hAnsi="Constantia"/>
          <w:iCs/>
          <w:color w:val="7F7F7F" w:themeColor="text1" w:themeTint="80"/>
        </w:rPr>
        <w:t>Describe, as applicable</w:t>
      </w:r>
      <w:r w:rsidRPr="00CF700D">
        <w:rPr>
          <w:rFonts w:ascii="Constantia" w:hAnsi="Constantia"/>
          <w:iCs/>
          <w:color w:val="7F7F7F" w:themeColor="text1" w:themeTint="80"/>
        </w:rPr>
        <w:t>:</w:t>
      </w:r>
    </w:p>
    <w:p w14:paraId="678CE4CF" w14:textId="2447B1C0" w:rsidR="00CF700D" w:rsidRPr="00CF700D" w:rsidRDefault="00CF700D">
      <w:pPr>
        <w:pStyle w:val="Prrafodelista"/>
        <w:numPr>
          <w:ilvl w:val="0"/>
          <w:numId w:val="65"/>
        </w:numPr>
        <w:rPr>
          <w:rFonts w:ascii="Constantia" w:hAnsi="Constantia"/>
          <w:iCs/>
          <w:color w:val="7F7F7F" w:themeColor="text1" w:themeTint="80"/>
        </w:rPr>
      </w:pPr>
      <w:r w:rsidRPr="00CF700D">
        <w:rPr>
          <w:rFonts w:ascii="Constantia" w:hAnsi="Constantia"/>
          <w:iCs/>
          <w:color w:val="7F7F7F" w:themeColor="text1" w:themeTint="80"/>
        </w:rPr>
        <w:t>activity-shifting leakage (displacement of activities to other locations);</w:t>
      </w:r>
    </w:p>
    <w:p w14:paraId="2332CD6A" w14:textId="5D15CEFC" w:rsidR="00CF700D" w:rsidRPr="00CF700D" w:rsidRDefault="00CF700D">
      <w:pPr>
        <w:pStyle w:val="Prrafodelista"/>
        <w:numPr>
          <w:ilvl w:val="0"/>
          <w:numId w:val="65"/>
        </w:numPr>
        <w:rPr>
          <w:rFonts w:ascii="Constantia" w:hAnsi="Constantia"/>
          <w:iCs/>
          <w:color w:val="7F7F7F" w:themeColor="text1" w:themeTint="80"/>
        </w:rPr>
      </w:pPr>
      <w:r w:rsidRPr="00CF700D">
        <w:rPr>
          <w:rFonts w:ascii="Constantia" w:hAnsi="Constantia"/>
          <w:iCs/>
          <w:color w:val="7F7F7F" w:themeColor="text1" w:themeTint="80"/>
        </w:rPr>
        <w:t>market leakage (changes in supply, demand, or prices of goods and services);</w:t>
      </w:r>
    </w:p>
    <w:p w14:paraId="09F02746" w14:textId="2D09E15F" w:rsidR="00CF700D" w:rsidRPr="00CF700D" w:rsidRDefault="00CF700D">
      <w:pPr>
        <w:pStyle w:val="Prrafodelista"/>
        <w:numPr>
          <w:ilvl w:val="0"/>
          <w:numId w:val="65"/>
        </w:numPr>
        <w:rPr>
          <w:rFonts w:ascii="Constantia" w:hAnsi="Constantia"/>
          <w:iCs/>
          <w:color w:val="7F7F7F" w:themeColor="text1" w:themeTint="80"/>
        </w:rPr>
      </w:pPr>
      <w:r w:rsidRPr="00CF700D">
        <w:rPr>
          <w:rFonts w:ascii="Constantia" w:hAnsi="Constantia"/>
          <w:iCs/>
          <w:color w:val="7F7F7F" w:themeColor="text1" w:themeTint="80"/>
        </w:rPr>
        <w:t>spatial displacement of water use or pollution within or beyond the watershed.</w:t>
      </w:r>
    </w:p>
    <w:p w14:paraId="7B3B42CD" w14:textId="40A80EBD" w:rsidR="00DA3310" w:rsidRDefault="00205DC5" w:rsidP="00067783">
      <w:pPr>
        <w:pStyle w:val="Ttulo2"/>
      </w:pPr>
      <w:bookmarkStart w:id="59" w:name="_Toc233546257"/>
      <w:r w:rsidRPr="00205DC5">
        <w:t>Leakage quantification</w:t>
      </w:r>
      <w:r w:rsidR="001F06C1">
        <w:t xml:space="preserve"> or conservative deductions</w:t>
      </w:r>
      <w:bookmarkEnd w:id="59"/>
      <w:r w:rsidR="001F06C1">
        <w:t xml:space="preserve"> </w:t>
      </w:r>
    </w:p>
    <w:p w14:paraId="65E4418E" w14:textId="300C2E61" w:rsidR="001F06C1" w:rsidRDefault="005E7BC5" w:rsidP="00205DC5">
      <w:pPr>
        <w:rPr>
          <w:rFonts w:ascii="Constantia" w:hAnsi="Constantia"/>
          <w:iCs/>
          <w:color w:val="7F7F7F" w:themeColor="text1" w:themeTint="80"/>
        </w:rPr>
      </w:pPr>
      <w:r w:rsidRPr="005E7BC5">
        <w:rPr>
          <w:rFonts w:ascii="Constantia" w:hAnsi="Constantia"/>
          <w:iCs/>
          <w:color w:val="7F7F7F" w:themeColor="text1" w:themeTint="80"/>
        </w:rPr>
        <w:t>Where leakage is relevant, describe how leakage effects are quantified or conservatively deducted in accordance with the applicable methodology</w:t>
      </w:r>
      <w:r w:rsidR="001F06C1">
        <w:rPr>
          <w:rFonts w:ascii="Constantia" w:hAnsi="Constantia"/>
          <w:iCs/>
          <w:color w:val="7F7F7F" w:themeColor="text1" w:themeTint="80"/>
        </w:rPr>
        <w:t xml:space="preserve">. </w:t>
      </w:r>
    </w:p>
    <w:p w14:paraId="61FC01B1" w14:textId="77777777" w:rsidR="001F06C1" w:rsidRPr="00DA3310" w:rsidRDefault="001F06C1" w:rsidP="001F06C1">
      <w:pPr>
        <w:rPr>
          <w:rFonts w:ascii="Constantia" w:hAnsi="Constantia"/>
          <w:iCs/>
          <w:color w:val="7F7F7F" w:themeColor="text1" w:themeTint="80"/>
        </w:rPr>
      </w:pPr>
      <w:r w:rsidRPr="00DA3310">
        <w:rPr>
          <w:rFonts w:ascii="Constantia" w:hAnsi="Constantia"/>
          <w:iCs/>
          <w:color w:val="7F7F7F" w:themeColor="text1" w:themeTint="80"/>
        </w:rPr>
        <w:t>Provide a concise summary of:</w:t>
      </w:r>
    </w:p>
    <w:p w14:paraId="1BD9DB0A" w14:textId="77777777" w:rsidR="001F06C1" w:rsidRPr="005B5230" w:rsidRDefault="001F06C1" w:rsidP="001F06C1">
      <w:pPr>
        <w:pStyle w:val="Prrafodelista"/>
        <w:numPr>
          <w:ilvl w:val="0"/>
          <w:numId w:val="84"/>
        </w:numPr>
        <w:rPr>
          <w:rFonts w:ascii="Constantia" w:hAnsi="Constantia"/>
          <w:iCs/>
          <w:color w:val="7F7F7F" w:themeColor="text1" w:themeTint="80"/>
        </w:rPr>
      </w:pPr>
      <w:r w:rsidRPr="005B5230">
        <w:rPr>
          <w:rFonts w:ascii="Constantia" w:hAnsi="Constantia"/>
          <w:iCs/>
          <w:color w:val="7F7F7F" w:themeColor="text1" w:themeTint="80"/>
        </w:rPr>
        <w:t>Quantification approach or deduction factor applied;</w:t>
      </w:r>
    </w:p>
    <w:p w14:paraId="0FB4CC27" w14:textId="77777777" w:rsidR="001F06C1" w:rsidRPr="005B5230" w:rsidRDefault="001F06C1" w:rsidP="001F06C1">
      <w:pPr>
        <w:pStyle w:val="Prrafodelista"/>
        <w:numPr>
          <w:ilvl w:val="0"/>
          <w:numId w:val="84"/>
        </w:numPr>
        <w:rPr>
          <w:rFonts w:ascii="Constantia" w:hAnsi="Constantia"/>
          <w:iCs/>
          <w:color w:val="7F7F7F" w:themeColor="text1" w:themeTint="80"/>
        </w:rPr>
      </w:pPr>
      <w:r w:rsidRPr="005B5230">
        <w:rPr>
          <w:rFonts w:ascii="Constantia" w:hAnsi="Constantia"/>
          <w:iCs/>
          <w:color w:val="7F7F7F" w:themeColor="text1" w:themeTint="80"/>
        </w:rPr>
        <w:t>Key parameters and assumptions;</w:t>
      </w:r>
    </w:p>
    <w:p w14:paraId="541C6FDB" w14:textId="6196F324" w:rsidR="001F06C1" w:rsidRPr="001F06C1" w:rsidRDefault="001F06C1" w:rsidP="00205DC5">
      <w:pPr>
        <w:pStyle w:val="Prrafodelista"/>
        <w:numPr>
          <w:ilvl w:val="0"/>
          <w:numId w:val="84"/>
        </w:numPr>
        <w:rPr>
          <w:rFonts w:ascii="Constantia" w:hAnsi="Constantia"/>
          <w:iCs/>
          <w:color w:val="7F7F7F" w:themeColor="text1" w:themeTint="80"/>
        </w:rPr>
      </w:pPr>
      <w:r w:rsidRPr="005B5230">
        <w:rPr>
          <w:rFonts w:ascii="Constantia" w:hAnsi="Constantia"/>
          <w:iCs/>
          <w:color w:val="7F7F7F" w:themeColor="text1" w:themeTint="80"/>
        </w:rPr>
        <w:t>Conservative treatment applied, where relevant.</w:t>
      </w:r>
    </w:p>
    <w:p w14:paraId="1491A4A9" w14:textId="77777777" w:rsidR="00E5161C" w:rsidRPr="000430A1" w:rsidRDefault="00E5161C" w:rsidP="00E5161C">
      <w:pPr>
        <w:pStyle w:val="Ttulo2"/>
      </w:pPr>
      <w:bookmarkStart w:id="60" w:name="_Toc233546258"/>
      <w:r w:rsidRPr="000430A1">
        <w:lastRenderedPageBreak/>
        <w:t>Leakage monitoring</w:t>
      </w:r>
      <w:bookmarkEnd w:id="60"/>
    </w:p>
    <w:p w14:paraId="19F04D63" w14:textId="6FC825A6" w:rsidR="001F06C1" w:rsidRPr="006C20DE" w:rsidRDefault="006C20DE" w:rsidP="006C20DE">
      <w:pPr>
        <w:rPr>
          <w:rFonts w:ascii="Constantia" w:hAnsi="Constantia"/>
          <w:iCs/>
          <w:color w:val="7F7F7F" w:themeColor="text1" w:themeTint="80"/>
        </w:rPr>
      </w:pPr>
      <w:r w:rsidRPr="006C20DE">
        <w:rPr>
          <w:rFonts w:ascii="Constantia" w:hAnsi="Constantia"/>
          <w:iCs/>
          <w:color w:val="7F7F7F" w:themeColor="text1" w:themeTint="80"/>
        </w:rPr>
        <w:t>Confirm consistency with the Monitoring Plan, including key indicators and reassessment of leakage risks.</w:t>
      </w:r>
    </w:p>
    <w:p w14:paraId="37326BCC" w14:textId="01A72405" w:rsidR="00955010" w:rsidRDefault="00205DC5" w:rsidP="00A65492">
      <w:pPr>
        <w:pStyle w:val="Ttulo2"/>
      </w:pPr>
      <w:bookmarkStart w:id="61" w:name="_Toc233546259"/>
      <w:r w:rsidRPr="00205DC5">
        <w:t>Non-permissible conditions</w:t>
      </w:r>
      <w:bookmarkEnd w:id="61"/>
    </w:p>
    <w:p w14:paraId="53E7E995" w14:textId="70BBAB03" w:rsidR="00205DC5" w:rsidRPr="00205DC5" w:rsidRDefault="00205DC5" w:rsidP="00205DC5">
      <w:pPr>
        <w:rPr>
          <w:rFonts w:ascii="Constantia" w:hAnsi="Constantia"/>
          <w:iCs/>
          <w:color w:val="7F7F7F" w:themeColor="text1" w:themeTint="80"/>
        </w:rPr>
      </w:pPr>
      <w:r>
        <w:rPr>
          <w:rFonts w:ascii="Constantia" w:hAnsi="Constantia"/>
          <w:iCs/>
          <w:color w:val="7F7F7F" w:themeColor="text1" w:themeTint="80"/>
        </w:rPr>
        <w:t>Confirm:</w:t>
      </w:r>
    </w:p>
    <w:p w14:paraId="39F6393B" w14:textId="4D90857A" w:rsidR="00205DC5" w:rsidRPr="00205DC5" w:rsidRDefault="00205DC5">
      <w:pPr>
        <w:pStyle w:val="Prrafodelista"/>
        <w:numPr>
          <w:ilvl w:val="0"/>
          <w:numId w:val="69"/>
        </w:numPr>
        <w:rPr>
          <w:rFonts w:ascii="Constantia" w:hAnsi="Constantia"/>
          <w:iCs/>
          <w:color w:val="7F7F7F" w:themeColor="text1" w:themeTint="80"/>
        </w:rPr>
      </w:pPr>
      <w:r w:rsidRPr="00205DC5">
        <w:rPr>
          <w:rFonts w:ascii="Constantia" w:hAnsi="Constantia"/>
          <w:iCs/>
          <w:color w:val="7F7F7F" w:themeColor="text1" w:themeTint="80"/>
        </w:rPr>
        <w:t>that the project does not result in a net increase in pressure on water resources;</w:t>
      </w:r>
    </w:p>
    <w:p w14:paraId="7B43C0C5" w14:textId="19456D8A" w:rsidR="00205DC5" w:rsidRDefault="00205DC5">
      <w:pPr>
        <w:pStyle w:val="Prrafodelista"/>
        <w:numPr>
          <w:ilvl w:val="0"/>
          <w:numId w:val="69"/>
        </w:numPr>
        <w:rPr>
          <w:rFonts w:ascii="Constantia" w:hAnsi="Constantia"/>
          <w:iCs/>
          <w:color w:val="7F7F7F" w:themeColor="text1" w:themeTint="80"/>
        </w:rPr>
      </w:pPr>
      <w:r w:rsidRPr="00205DC5">
        <w:rPr>
          <w:rFonts w:ascii="Constantia" w:hAnsi="Constantia"/>
          <w:iCs/>
          <w:color w:val="7F7F7F" w:themeColor="text1" w:themeTint="80"/>
        </w:rPr>
        <w:t>that leakage can be reasonably assessed and conservatively quantified.</w:t>
      </w:r>
    </w:p>
    <w:p w14:paraId="438ADD07" w14:textId="77777777" w:rsidR="000D52A5" w:rsidRPr="00A65492" w:rsidRDefault="000D52A5" w:rsidP="000D52A5">
      <w:pPr>
        <w:pStyle w:val="Ttulo2"/>
      </w:pPr>
      <w:bookmarkStart w:id="62" w:name="_Toc228858046"/>
      <w:bookmarkStart w:id="63" w:name="_Toc233546260"/>
      <w:r w:rsidRPr="00A65492">
        <w:t xml:space="preserve">Leakage </w:t>
      </w:r>
      <w:r>
        <w:t>c</w:t>
      </w:r>
      <w:r w:rsidRPr="00A65492">
        <w:t>onclusion</w:t>
      </w:r>
      <w:bookmarkEnd w:id="62"/>
      <w:bookmarkEnd w:id="63"/>
    </w:p>
    <w:p w14:paraId="1D47B924" w14:textId="26B7F796" w:rsidR="000D52A5" w:rsidRPr="000D52A5" w:rsidRDefault="000D52A5" w:rsidP="000D52A5">
      <w:pPr>
        <w:rPr>
          <w:rFonts w:ascii="Constantia" w:hAnsi="Constantia"/>
          <w:iCs/>
          <w:color w:val="7F7F7F" w:themeColor="text1" w:themeTint="80"/>
        </w:rPr>
      </w:pPr>
      <w:r w:rsidRPr="003161F4">
        <w:rPr>
          <w:rFonts w:ascii="Constantia" w:hAnsi="Constantia"/>
          <w:iCs/>
          <w:color w:val="7F7F7F" w:themeColor="text1" w:themeTint="80"/>
        </w:rPr>
        <w:t xml:space="preserve">Provide a concise conclusion summarizing the outcome of the leakage assessment and confirming that the net </w:t>
      </w:r>
      <w:r>
        <w:rPr>
          <w:rFonts w:ascii="Constantia" w:hAnsi="Constantia"/>
          <w:iCs/>
          <w:color w:val="7F7F7F" w:themeColor="text1" w:themeTint="80"/>
        </w:rPr>
        <w:t xml:space="preserve">water benefit </w:t>
      </w:r>
      <w:r w:rsidRPr="003161F4">
        <w:rPr>
          <w:rFonts w:ascii="Constantia" w:hAnsi="Constantia"/>
          <w:iCs/>
          <w:color w:val="7F7F7F" w:themeColor="text1" w:themeTint="80"/>
        </w:rPr>
        <w:t>results presented in Section 7 reflect the treatment of leakage described above.</w:t>
      </w:r>
    </w:p>
    <w:p w14:paraId="16B83F1F" w14:textId="577C70AA" w:rsidR="00955010" w:rsidRDefault="005220C2" w:rsidP="002A4C9D">
      <w:pPr>
        <w:pStyle w:val="Ttulo1"/>
      </w:pPr>
      <w:bookmarkStart w:id="64" w:name="_Toc233546261"/>
      <w:r>
        <w:t>Non-p</w:t>
      </w:r>
      <w:r w:rsidR="00A16289">
        <w:t>ermanence and reversal risk management</w:t>
      </w:r>
      <w:bookmarkEnd w:id="64"/>
    </w:p>
    <w:p w14:paraId="3CB7D25B" w14:textId="42EB3858" w:rsidR="00A16289" w:rsidRPr="00A16289" w:rsidRDefault="00A16289" w:rsidP="00A16289">
      <w:pPr>
        <w:pStyle w:val="Ttulo2"/>
      </w:pPr>
      <w:bookmarkStart w:id="65" w:name="_Toc233546262"/>
      <w:r w:rsidRPr="00A16289">
        <w:t>Applicability</w:t>
      </w:r>
      <w:bookmarkEnd w:id="65"/>
    </w:p>
    <w:p w14:paraId="4F38136E" w14:textId="77777777" w:rsidR="00A9403C" w:rsidRPr="00A9403C" w:rsidRDefault="00A9403C" w:rsidP="00A9403C">
      <w:pPr>
        <w:rPr>
          <w:rFonts w:ascii="Constantia" w:hAnsi="Constantia"/>
          <w:iCs/>
          <w:color w:val="7F7F7F" w:themeColor="text1" w:themeTint="80"/>
        </w:rPr>
      </w:pPr>
      <w:r w:rsidRPr="00A9403C">
        <w:rPr>
          <w:rFonts w:ascii="Constantia" w:hAnsi="Constantia"/>
          <w:iCs/>
          <w:color w:val="7F7F7F" w:themeColor="text1" w:themeTint="80"/>
        </w:rPr>
        <w:t>Assess the risk of reversal according to the nature of the activity. Address, as applicable:</w:t>
      </w:r>
    </w:p>
    <w:p w14:paraId="354E4591" w14:textId="15295189" w:rsidR="00A9403C" w:rsidRPr="00A9403C" w:rsidRDefault="00A9403C">
      <w:pPr>
        <w:pStyle w:val="Prrafodelista"/>
        <w:numPr>
          <w:ilvl w:val="0"/>
          <w:numId w:val="70"/>
        </w:numPr>
        <w:rPr>
          <w:rFonts w:ascii="Constantia" w:hAnsi="Constantia"/>
          <w:iCs/>
          <w:color w:val="7F7F7F" w:themeColor="text1" w:themeTint="80"/>
        </w:rPr>
      </w:pPr>
      <w:r w:rsidRPr="00A9403C">
        <w:rPr>
          <w:rFonts w:ascii="Constantia" w:hAnsi="Constantia"/>
          <w:iCs/>
          <w:color w:val="7F7F7F" w:themeColor="text1" w:themeTint="80"/>
        </w:rPr>
        <w:t>for water supply enhancement, reduction in infiltration or storage capacity and ecosystem degradation;</w:t>
      </w:r>
    </w:p>
    <w:p w14:paraId="16CFA704" w14:textId="3D7EA9CD" w:rsidR="00A9403C" w:rsidRPr="00A9403C" w:rsidRDefault="00A9403C">
      <w:pPr>
        <w:pStyle w:val="Prrafodelista"/>
        <w:numPr>
          <w:ilvl w:val="0"/>
          <w:numId w:val="70"/>
        </w:numPr>
        <w:rPr>
          <w:rFonts w:ascii="Constantia" w:hAnsi="Constantia"/>
          <w:iCs/>
          <w:color w:val="7F7F7F" w:themeColor="text1" w:themeTint="80"/>
        </w:rPr>
      </w:pPr>
      <w:r w:rsidRPr="00A9403C">
        <w:rPr>
          <w:rFonts w:ascii="Constantia" w:hAnsi="Constantia"/>
          <w:iCs/>
          <w:color w:val="7F7F7F" w:themeColor="text1" w:themeTint="80"/>
        </w:rPr>
        <w:t>for water demand reduction, rebound effects, operational discontinuity, and infrastructure deterioration;</w:t>
      </w:r>
    </w:p>
    <w:p w14:paraId="14F8AF3D" w14:textId="37104A7E" w:rsidR="00A9403C" w:rsidRPr="00A9403C" w:rsidRDefault="00A9403C">
      <w:pPr>
        <w:pStyle w:val="Prrafodelista"/>
        <w:numPr>
          <w:ilvl w:val="0"/>
          <w:numId w:val="70"/>
        </w:numPr>
        <w:rPr>
          <w:rFonts w:ascii="Constantia" w:hAnsi="Constantia"/>
          <w:iCs/>
          <w:color w:val="7F7F7F" w:themeColor="text1" w:themeTint="80"/>
        </w:rPr>
      </w:pPr>
      <w:r w:rsidRPr="00A9403C">
        <w:rPr>
          <w:rFonts w:ascii="Constantia" w:hAnsi="Constantia"/>
          <w:iCs/>
          <w:color w:val="7F7F7F" w:themeColor="text1" w:themeTint="80"/>
        </w:rPr>
        <w:t>for water quality improvement, system failure, reintroduction of pollutants, and loss of water usability.</w:t>
      </w:r>
    </w:p>
    <w:p w14:paraId="77F8C4A9" w14:textId="1BFA8546" w:rsidR="00EA59E3" w:rsidRPr="00EA59E3" w:rsidRDefault="00EA59E3" w:rsidP="00EA59E3">
      <w:pPr>
        <w:pStyle w:val="Ttulo2"/>
      </w:pPr>
      <w:bookmarkStart w:id="66" w:name="_Toc233546263"/>
      <w:r w:rsidRPr="00EA59E3">
        <w:t xml:space="preserve">Identification of </w:t>
      </w:r>
      <w:r>
        <w:t>r</w:t>
      </w:r>
      <w:r w:rsidRPr="00EA59E3">
        <w:t xml:space="preserve">eversal </w:t>
      </w:r>
      <w:r>
        <w:t>r</w:t>
      </w:r>
      <w:r w:rsidRPr="00EA59E3">
        <w:t>isks</w:t>
      </w:r>
      <w:bookmarkEnd w:id="66"/>
    </w:p>
    <w:p w14:paraId="79EBE497" w14:textId="41F3838A" w:rsidR="00A9403C" w:rsidRPr="00A9403C" w:rsidRDefault="00A9403C" w:rsidP="00A9403C">
      <w:pPr>
        <w:rPr>
          <w:rFonts w:ascii="Constantia" w:hAnsi="Constantia"/>
          <w:iCs/>
          <w:color w:val="7F7F7F" w:themeColor="text1" w:themeTint="80"/>
        </w:rPr>
      </w:pPr>
      <w:r w:rsidRPr="00A9403C">
        <w:rPr>
          <w:rFonts w:ascii="Constantia" w:hAnsi="Constantia"/>
          <w:iCs/>
          <w:color w:val="7F7F7F" w:themeColor="text1" w:themeTint="80"/>
        </w:rPr>
        <w:t>Identify the potential causes of reversal. Consider</w:t>
      </w:r>
      <w:r w:rsidR="001C2311">
        <w:rPr>
          <w:rFonts w:ascii="Constantia" w:hAnsi="Constantia"/>
          <w:iCs/>
          <w:color w:val="7F7F7F" w:themeColor="text1" w:themeTint="80"/>
        </w:rPr>
        <w:t>, as applicable</w:t>
      </w:r>
      <w:r w:rsidRPr="00A9403C">
        <w:rPr>
          <w:rFonts w:ascii="Constantia" w:hAnsi="Constantia"/>
          <w:iCs/>
          <w:color w:val="7F7F7F" w:themeColor="text1" w:themeTint="80"/>
        </w:rPr>
        <w:t>:</w:t>
      </w:r>
    </w:p>
    <w:p w14:paraId="69AD7BF3" w14:textId="48BC4C88" w:rsidR="00A9403C" w:rsidRPr="00A9403C" w:rsidRDefault="00A9403C">
      <w:pPr>
        <w:pStyle w:val="Prrafodelista"/>
        <w:numPr>
          <w:ilvl w:val="0"/>
          <w:numId w:val="71"/>
        </w:numPr>
        <w:rPr>
          <w:rFonts w:ascii="Constantia" w:hAnsi="Constantia"/>
          <w:iCs/>
          <w:color w:val="7F7F7F" w:themeColor="text1" w:themeTint="80"/>
        </w:rPr>
      </w:pPr>
      <w:r w:rsidRPr="00A9403C">
        <w:rPr>
          <w:rFonts w:ascii="Constantia" w:hAnsi="Constantia"/>
          <w:iCs/>
          <w:color w:val="7F7F7F" w:themeColor="text1" w:themeTint="80"/>
        </w:rPr>
        <w:t>changes in environmental conditions (e.g., drought, extreme climate variability);</w:t>
      </w:r>
    </w:p>
    <w:p w14:paraId="3F79064C" w14:textId="4A65C864" w:rsidR="00A9403C" w:rsidRPr="00A9403C" w:rsidRDefault="00A9403C">
      <w:pPr>
        <w:pStyle w:val="Prrafodelista"/>
        <w:numPr>
          <w:ilvl w:val="0"/>
          <w:numId w:val="71"/>
        </w:numPr>
        <w:rPr>
          <w:rFonts w:ascii="Constantia" w:hAnsi="Constantia"/>
          <w:iCs/>
          <w:color w:val="7F7F7F" w:themeColor="text1" w:themeTint="80"/>
        </w:rPr>
      </w:pPr>
      <w:r w:rsidRPr="00A9403C">
        <w:rPr>
          <w:rFonts w:ascii="Constantia" w:hAnsi="Constantia"/>
          <w:iCs/>
          <w:color w:val="7F7F7F" w:themeColor="text1" w:themeTint="80"/>
        </w:rPr>
        <w:t>degradation or failure of implemented systems or infrastructure;</w:t>
      </w:r>
    </w:p>
    <w:p w14:paraId="20F37677" w14:textId="3D3CBF27" w:rsidR="00A9403C" w:rsidRPr="00A9403C" w:rsidRDefault="00A9403C">
      <w:pPr>
        <w:pStyle w:val="Prrafodelista"/>
        <w:numPr>
          <w:ilvl w:val="0"/>
          <w:numId w:val="71"/>
        </w:numPr>
        <w:rPr>
          <w:rFonts w:ascii="Constantia" w:hAnsi="Constantia"/>
          <w:iCs/>
          <w:color w:val="7F7F7F" w:themeColor="text1" w:themeTint="80"/>
        </w:rPr>
      </w:pPr>
      <w:r w:rsidRPr="00A9403C">
        <w:rPr>
          <w:rFonts w:ascii="Constantia" w:hAnsi="Constantia"/>
          <w:iCs/>
          <w:color w:val="7F7F7F" w:themeColor="text1" w:themeTint="80"/>
        </w:rPr>
        <w:t>changes in land use or management practices;</w:t>
      </w:r>
    </w:p>
    <w:p w14:paraId="37147970" w14:textId="1F690B65" w:rsidR="00A9403C" w:rsidRPr="00A9403C" w:rsidRDefault="00A9403C">
      <w:pPr>
        <w:pStyle w:val="Prrafodelista"/>
        <w:numPr>
          <w:ilvl w:val="0"/>
          <w:numId w:val="71"/>
        </w:numPr>
        <w:rPr>
          <w:rFonts w:ascii="Constantia" w:hAnsi="Constantia"/>
          <w:iCs/>
          <w:color w:val="7F7F7F" w:themeColor="text1" w:themeTint="80"/>
        </w:rPr>
      </w:pPr>
      <w:r w:rsidRPr="00A9403C">
        <w:rPr>
          <w:rFonts w:ascii="Constantia" w:hAnsi="Constantia"/>
          <w:iCs/>
          <w:color w:val="7F7F7F" w:themeColor="text1" w:themeTint="80"/>
        </w:rPr>
        <w:t>behavioral or operational changes affecting water-use efficiency;</w:t>
      </w:r>
    </w:p>
    <w:p w14:paraId="12063953" w14:textId="271B3070" w:rsidR="00A9403C" w:rsidRDefault="00A9403C">
      <w:pPr>
        <w:pStyle w:val="Prrafodelista"/>
        <w:numPr>
          <w:ilvl w:val="0"/>
          <w:numId w:val="71"/>
        </w:numPr>
        <w:rPr>
          <w:rFonts w:ascii="Constantia" w:hAnsi="Constantia"/>
          <w:iCs/>
          <w:color w:val="7F7F7F" w:themeColor="text1" w:themeTint="80"/>
        </w:rPr>
      </w:pPr>
      <w:r w:rsidRPr="00A9403C">
        <w:rPr>
          <w:rFonts w:ascii="Constantia" w:hAnsi="Constantia"/>
          <w:iCs/>
          <w:color w:val="7F7F7F" w:themeColor="text1" w:themeTint="80"/>
        </w:rPr>
        <w:t>external factors affecting water quality or availability.</w:t>
      </w:r>
    </w:p>
    <w:p w14:paraId="05C2AACD" w14:textId="43E82EF7" w:rsidR="00A9403C" w:rsidRDefault="00A9403C" w:rsidP="00A9403C">
      <w:pPr>
        <w:pStyle w:val="Ttulo2"/>
      </w:pPr>
      <w:bookmarkStart w:id="67" w:name="_Toc233546264"/>
      <w:r w:rsidRPr="00A9403C">
        <w:lastRenderedPageBreak/>
        <w:t>Risk assessment</w:t>
      </w:r>
      <w:bookmarkEnd w:id="67"/>
    </w:p>
    <w:p w14:paraId="42692171" w14:textId="7BE92DE2" w:rsidR="00A9403C" w:rsidRDefault="00A9403C" w:rsidP="00A9403C">
      <w:pPr>
        <w:rPr>
          <w:rFonts w:ascii="Constantia" w:hAnsi="Constantia"/>
          <w:iCs/>
          <w:color w:val="7F7F7F" w:themeColor="text1" w:themeTint="80"/>
        </w:rPr>
      </w:pPr>
      <w:r w:rsidRPr="00A9403C">
        <w:rPr>
          <w:rFonts w:ascii="Constantia" w:hAnsi="Constantia"/>
          <w:iCs/>
          <w:color w:val="7F7F7F" w:themeColor="text1" w:themeTint="80"/>
        </w:rPr>
        <w:t>Assess the likelihood and potential magnitude of reversals, applying a qualitative or quantitative approach proportionate to the complexity of the project.</w:t>
      </w:r>
    </w:p>
    <w:p w14:paraId="5BF65819" w14:textId="0340E156" w:rsidR="00A9403C" w:rsidRDefault="00A9403C" w:rsidP="00A9403C">
      <w:pPr>
        <w:pStyle w:val="Ttulo2"/>
      </w:pPr>
      <w:bookmarkStart w:id="68" w:name="_Toc233546265"/>
      <w:r w:rsidRPr="00A9403C">
        <w:t>No buffer requirement</w:t>
      </w:r>
      <w:bookmarkEnd w:id="68"/>
    </w:p>
    <w:p w14:paraId="207247A1" w14:textId="20BE1359" w:rsidR="00A9403C" w:rsidRPr="00A9403C" w:rsidRDefault="00A9403C" w:rsidP="00A9403C">
      <w:pPr>
        <w:rPr>
          <w:rFonts w:ascii="Constantia" w:hAnsi="Constantia"/>
          <w:iCs/>
          <w:color w:val="7F7F7F" w:themeColor="text1" w:themeTint="80"/>
        </w:rPr>
      </w:pPr>
      <w:r w:rsidRPr="00A9403C">
        <w:rPr>
          <w:rFonts w:ascii="Constantia" w:hAnsi="Constantia"/>
          <w:iCs/>
          <w:color w:val="7F7F7F" w:themeColor="text1" w:themeTint="80"/>
        </w:rPr>
        <w:t>The Standard does not require the establishment of a buffer pool. Reversal risk is addressed through:</w:t>
      </w:r>
    </w:p>
    <w:p w14:paraId="5B32B285" w14:textId="0CCD4D54" w:rsidR="00A9403C" w:rsidRPr="00A9403C" w:rsidRDefault="00A9403C">
      <w:pPr>
        <w:pStyle w:val="Prrafodelista"/>
        <w:numPr>
          <w:ilvl w:val="0"/>
          <w:numId w:val="72"/>
        </w:numPr>
        <w:rPr>
          <w:rFonts w:ascii="Constantia" w:hAnsi="Constantia"/>
          <w:iCs/>
          <w:color w:val="7F7F7F" w:themeColor="text1" w:themeTint="80"/>
        </w:rPr>
      </w:pPr>
      <w:r w:rsidRPr="00A9403C">
        <w:rPr>
          <w:rFonts w:ascii="Constantia" w:hAnsi="Constantia"/>
          <w:iCs/>
          <w:color w:val="7F7F7F" w:themeColor="text1" w:themeTint="80"/>
        </w:rPr>
        <w:t>conservative quantification;</w:t>
      </w:r>
    </w:p>
    <w:p w14:paraId="42F779A6" w14:textId="4E437299" w:rsidR="00A9403C" w:rsidRPr="00A9403C" w:rsidRDefault="00A9403C">
      <w:pPr>
        <w:pStyle w:val="Prrafodelista"/>
        <w:numPr>
          <w:ilvl w:val="0"/>
          <w:numId w:val="72"/>
        </w:numPr>
        <w:rPr>
          <w:rFonts w:ascii="Constantia" w:hAnsi="Constantia"/>
          <w:iCs/>
          <w:color w:val="7F7F7F" w:themeColor="text1" w:themeTint="80"/>
        </w:rPr>
      </w:pPr>
      <w:r w:rsidRPr="00A9403C">
        <w:rPr>
          <w:rFonts w:ascii="Constantia" w:hAnsi="Constantia"/>
          <w:iCs/>
          <w:color w:val="7F7F7F" w:themeColor="text1" w:themeTint="80"/>
        </w:rPr>
        <w:t>monitoring and reporting;</w:t>
      </w:r>
    </w:p>
    <w:p w14:paraId="402D258A" w14:textId="702A6814" w:rsidR="00A9403C" w:rsidRPr="00A9403C" w:rsidRDefault="00A9403C">
      <w:pPr>
        <w:pStyle w:val="Prrafodelista"/>
        <w:numPr>
          <w:ilvl w:val="0"/>
          <w:numId w:val="72"/>
        </w:numPr>
        <w:rPr>
          <w:rFonts w:ascii="Constantia" w:hAnsi="Constantia"/>
          <w:iCs/>
          <w:color w:val="7F7F7F" w:themeColor="text1" w:themeTint="80"/>
        </w:rPr>
      </w:pPr>
      <w:r w:rsidRPr="00A9403C">
        <w:rPr>
          <w:rFonts w:ascii="Constantia" w:hAnsi="Constantia"/>
          <w:iCs/>
          <w:color w:val="7F7F7F" w:themeColor="text1" w:themeTint="80"/>
        </w:rPr>
        <w:t>ex-post adjustment of audited water benefits.</w:t>
      </w:r>
    </w:p>
    <w:p w14:paraId="440A902C" w14:textId="37CEDFB5" w:rsidR="00A9403C" w:rsidRDefault="00A9403C" w:rsidP="00A9403C">
      <w:pPr>
        <w:pStyle w:val="Ttulo2"/>
      </w:pPr>
      <w:bookmarkStart w:id="69" w:name="_Toc233546266"/>
      <w:r w:rsidRPr="00A9403C">
        <w:t>Preventive measures</w:t>
      </w:r>
      <w:bookmarkEnd w:id="69"/>
    </w:p>
    <w:p w14:paraId="14A09592" w14:textId="2048C8DD" w:rsidR="00A9403C" w:rsidRPr="00A9403C" w:rsidRDefault="00A9403C" w:rsidP="00A9403C">
      <w:pPr>
        <w:rPr>
          <w:rFonts w:ascii="Constantia" w:hAnsi="Constantia"/>
          <w:iCs/>
          <w:color w:val="7F7F7F" w:themeColor="text1" w:themeTint="80"/>
        </w:rPr>
      </w:pPr>
      <w:r w:rsidRPr="00A9403C">
        <w:rPr>
          <w:rFonts w:ascii="Constantia" w:hAnsi="Constantia"/>
          <w:iCs/>
          <w:color w:val="7F7F7F" w:themeColor="text1" w:themeTint="80"/>
        </w:rPr>
        <w:t>Describe the measures implemented to minimize</w:t>
      </w:r>
      <w:r w:rsidR="001C2311">
        <w:rPr>
          <w:rFonts w:ascii="Constantia" w:hAnsi="Constantia"/>
          <w:iCs/>
          <w:color w:val="7F7F7F" w:themeColor="text1" w:themeTint="80"/>
        </w:rPr>
        <w:t xml:space="preserve"> identified</w:t>
      </w:r>
      <w:r w:rsidRPr="00A9403C">
        <w:rPr>
          <w:rFonts w:ascii="Constantia" w:hAnsi="Constantia"/>
          <w:iCs/>
          <w:color w:val="7F7F7F" w:themeColor="text1" w:themeTint="80"/>
        </w:rPr>
        <w:t xml:space="preserve"> reversal risk. </w:t>
      </w:r>
      <w:r w:rsidR="001C2311">
        <w:rPr>
          <w:rFonts w:ascii="Constantia" w:hAnsi="Constantia"/>
          <w:iCs/>
          <w:color w:val="7F7F7F" w:themeColor="text1" w:themeTint="80"/>
        </w:rPr>
        <w:t>These may i</w:t>
      </w:r>
      <w:r w:rsidRPr="00A9403C">
        <w:rPr>
          <w:rFonts w:ascii="Constantia" w:hAnsi="Constantia"/>
          <w:iCs/>
          <w:color w:val="7F7F7F" w:themeColor="text1" w:themeTint="80"/>
        </w:rPr>
        <w:t>nclude:</w:t>
      </w:r>
    </w:p>
    <w:p w14:paraId="6F96D030" w14:textId="523D9E6E" w:rsidR="00A9403C" w:rsidRPr="00A9403C" w:rsidRDefault="00A9403C">
      <w:pPr>
        <w:pStyle w:val="Prrafodelista"/>
        <w:numPr>
          <w:ilvl w:val="0"/>
          <w:numId w:val="73"/>
        </w:numPr>
        <w:rPr>
          <w:rFonts w:ascii="Constantia" w:hAnsi="Constantia"/>
          <w:iCs/>
          <w:color w:val="7F7F7F" w:themeColor="text1" w:themeTint="80"/>
        </w:rPr>
      </w:pPr>
      <w:r w:rsidRPr="00A9403C">
        <w:rPr>
          <w:rFonts w:ascii="Constantia" w:hAnsi="Constantia"/>
          <w:iCs/>
          <w:color w:val="7F7F7F" w:themeColor="text1" w:themeTint="80"/>
        </w:rPr>
        <w:t>infrastructure and system maintenance;</w:t>
      </w:r>
    </w:p>
    <w:p w14:paraId="07BDAC97" w14:textId="48A7DA6A" w:rsidR="00A9403C" w:rsidRPr="00A9403C" w:rsidRDefault="00A9403C">
      <w:pPr>
        <w:pStyle w:val="Prrafodelista"/>
        <w:numPr>
          <w:ilvl w:val="0"/>
          <w:numId w:val="73"/>
        </w:numPr>
        <w:rPr>
          <w:rFonts w:ascii="Constantia" w:hAnsi="Constantia"/>
          <w:iCs/>
          <w:color w:val="7F7F7F" w:themeColor="text1" w:themeTint="80"/>
        </w:rPr>
      </w:pPr>
      <w:r w:rsidRPr="00A9403C">
        <w:rPr>
          <w:rFonts w:ascii="Constantia" w:hAnsi="Constantia"/>
          <w:iCs/>
          <w:color w:val="7F7F7F" w:themeColor="text1" w:themeTint="80"/>
        </w:rPr>
        <w:t>long-term ecosystem management plans;</w:t>
      </w:r>
    </w:p>
    <w:p w14:paraId="1292C698" w14:textId="17ADD2C2" w:rsidR="00A9403C" w:rsidRPr="00A9403C" w:rsidRDefault="00A9403C">
      <w:pPr>
        <w:pStyle w:val="Prrafodelista"/>
        <w:numPr>
          <w:ilvl w:val="0"/>
          <w:numId w:val="73"/>
        </w:numPr>
        <w:rPr>
          <w:rFonts w:ascii="Constantia" w:hAnsi="Constantia"/>
          <w:iCs/>
          <w:color w:val="7F7F7F" w:themeColor="text1" w:themeTint="80"/>
        </w:rPr>
      </w:pPr>
      <w:r w:rsidRPr="00A9403C">
        <w:rPr>
          <w:rFonts w:ascii="Constantia" w:hAnsi="Constantia"/>
          <w:iCs/>
          <w:color w:val="7F7F7F" w:themeColor="text1" w:themeTint="80"/>
        </w:rPr>
        <w:t>monitoring and adaptive management;</w:t>
      </w:r>
    </w:p>
    <w:p w14:paraId="7D062C51" w14:textId="2729DCBB" w:rsidR="00A9403C" w:rsidRPr="00A9403C" w:rsidRDefault="00A9403C">
      <w:pPr>
        <w:pStyle w:val="Prrafodelista"/>
        <w:numPr>
          <w:ilvl w:val="0"/>
          <w:numId w:val="73"/>
        </w:numPr>
        <w:rPr>
          <w:rFonts w:ascii="Constantia" w:hAnsi="Constantia"/>
          <w:iCs/>
          <w:color w:val="7F7F7F" w:themeColor="text1" w:themeTint="80"/>
        </w:rPr>
      </w:pPr>
      <w:r w:rsidRPr="00A9403C">
        <w:rPr>
          <w:rFonts w:ascii="Constantia" w:hAnsi="Constantia"/>
          <w:iCs/>
          <w:color w:val="7F7F7F" w:themeColor="text1" w:themeTint="80"/>
        </w:rPr>
        <w:t>stakeholder engagement to ensure continuity of practices.</w:t>
      </w:r>
    </w:p>
    <w:p w14:paraId="3B430FDC" w14:textId="028F1BDC" w:rsidR="00A9403C" w:rsidRDefault="00A9403C" w:rsidP="00A9403C">
      <w:pPr>
        <w:pStyle w:val="Ttulo2"/>
      </w:pPr>
      <w:bookmarkStart w:id="70" w:name="_Toc233546267"/>
      <w:r w:rsidRPr="00A9403C">
        <w:t>Monitoring and detection of reversals</w:t>
      </w:r>
      <w:bookmarkEnd w:id="70"/>
    </w:p>
    <w:p w14:paraId="3AD070E7" w14:textId="670E26A5" w:rsidR="00A9403C" w:rsidRPr="00A9403C" w:rsidRDefault="00A9403C" w:rsidP="00A9403C">
      <w:pPr>
        <w:rPr>
          <w:rFonts w:ascii="Constantia" w:hAnsi="Constantia"/>
          <w:iCs/>
          <w:color w:val="7F7F7F" w:themeColor="text1" w:themeTint="80"/>
        </w:rPr>
      </w:pPr>
      <w:r w:rsidRPr="00A9403C">
        <w:rPr>
          <w:rFonts w:ascii="Constantia" w:hAnsi="Constantia"/>
          <w:iCs/>
          <w:color w:val="7F7F7F" w:themeColor="text1" w:themeTint="80"/>
        </w:rPr>
        <w:t>Describe how reversals will be detected. Provide:</w:t>
      </w:r>
    </w:p>
    <w:p w14:paraId="69882954" w14:textId="68D26C1C" w:rsidR="00A9403C" w:rsidRPr="00A9403C" w:rsidRDefault="00A9403C">
      <w:pPr>
        <w:pStyle w:val="Prrafodelista"/>
        <w:numPr>
          <w:ilvl w:val="0"/>
          <w:numId w:val="74"/>
        </w:numPr>
        <w:rPr>
          <w:rFonts w:ascii="Constantia" w:hAnsi="Constantia"/>
          <w:iCs/>
          <w:color w:val="7F7F7F" w:themeColor="text1" w:themeTint="80"/>
        </w:rPr>
      </w:pPr>
      <w:r w:rsidRPr="00A9403C">
        <w:rPr>
          <w:rFonts w:ascii="Constantia" w:hAnsi="Constantia"/>
          <w:iCs/>
          <w:color w:val="7F7F7F" w:themeColor="text1" w:themeTint="80"/>
        </w:rPr>
        <w:t>the key parameters to be monitored throughout the monitoring period;</w:t>
      </w:r>
    </w:p>
    <w:p w14:paraId="27A66C6F" w14:textId="732C6BD4" w:rsidR="00A9403C" w:rsidRPr="00A9403C" w:rsidRDefault="00A9403C">
      <w:pPr>
        <w:pStyle w:val="Prrafodelista"/>
        <w:numPr>
          <w:ilvl w:val="0"/>
          <w:numId w:val="74"/>
        </w:numPr>
        <w:rPr>
          <w:rFonts w:ascii="Constantia" w:hAnsi="Constantia"/>
          <w:iCs/>
          <w:color w:val="7F7F7F" w:themeColor="text1" w:themeTint="80"/>
        </w:rPr>
      </w:pPr>
      <w:r w:rsidRPr="00A9403C">
        <w:rPr>
          <w:rFonts w:ascii="Constantia" w:hAnsi="Constantia"/>
          <w:iCs/>
          <w:color w:val="7F7F7F" w:themeColor="text1" w:themeTint="80"/>
        </w:rPr>
        <w:t>the procedures to detect significant deviations from expected performance;</w:t>
      </w:r>
    </w:p>
    <w:p w14:paraId="2781D6CA" w14:textId="46FDCFCF" w:rsidR="00A9403C" w:rsidRDefault="00A9403C">
      <w:pPr>
        <w:pStyle w:val="Prrafodelista"/>
        <w:numPr>
          <w:ilvl w:val="0"/>
          <w:numId w:val="74"/>
        </w:numPr>
        <w:rPr>
          <w:rFonts w:ascii="Constantia" w:hAnsi="Constantia"/>
          <w:iCs/>
          <w:color w:val="7F7F7F" w:themeColor="text1" w:themeTint="80"/>
        </w:rPr>
      </w:pPr>
      <w:r w:rsidRPr="00A9403C">
        <w:rPr>
          <w:rFonts w:ascii="Constantia" w:hAnsi="Constantia"/>
          <w:iCs/>
          <w:color w:val="7F7F7F" w:themeColor="text1" w:themeTint="80"/>
        </w:rPr>
        <w:t>the means to identify reversals in a timely manner.</w:t>
      </w:r>
    </w:p>
    <w:p w14:paraId="4C3EF5A0" w14:textId="4876B8A8" w:rsidR="00A9403C" w:rsidRPr="00A9403C" w:rsidRDefault="00A9403C" w:rsidP="00A9403C">
      <w:pPr>
        <w:pStyle w:val="Ttulo2"/>
      </w:pPr>
      <w:bookmarkStart w:id="71" w:name="_Toc233546268"/>
      <w:r w:rsidRPr="00A9403C">
        <w:t>Treatment of reversals</w:t>
      </w:r>
      <w:bookmarkEnd w:id="71"/>
    </w:p>
    <w:p w14:paraId="07C43135" w14:textId="6D2653F9" w:rsidR="008332BB" w:rsidRDefault="008332BB" w:rsidP="00A9403C">
      <w:pPr>
        <w:rPr>
          <w:rFonts w:ascii="Constantia" w:hAnsi="Constantia"/>
          <w:iCs/>
          <w:color w:val="7F7F7F" w:themeColor="text1" w:themeTint="80"/>
        </w:rPr>
      </w:pPr>
      <w:r w:rsidRPr="008332BB">
        <w:rPr>
          <w:rFonts w:ascii="Constantia" w:hAnsi="Constantia"/>
          <w:iCs/>
          <w:color w:val="7F7F7F" w:themeColor="text1" w:themeTint="80"/>
        </w:rPr>
        <w:t>Where reversals are identified after VWC issuance, the project holder shall quantify the loss of previously audited and conformity-determined water benefits, report the reversal in the subsequent Monitoring Report, and apply the corresponding ex-post adjustment or equivalent deduction in future monitoring periods, in accordance with the BWS, the applicable methodology, and BioCarbon tools.</w:t>
      </w:r>
    </w:p>
    <w:p w14:paraId="34B3696B" w14:textId="7187F4B8" w:rsidR="00A9403C" w:rsidRPr="00A9403C" w:rsidRDefault="00A9403C" w:rsidP="00A9403C">
      <w:pPr>
        <w:rPr>
          <w:rFonts w:ascii="Constantia" w:hAnsi="Constantia"/>
          <w:iCs/>
          <w:color w:val="7F7F7F" w:themeColor="text1" w:themeTint="80"/>
        </w:rPr>
      </w:pPr>
      <w:r w:rsidRPr="00A9403C">
        <w:rPr>
          <w:rFonts w:ascii="Constantia" w:hAnsi="Constantia"/>
          <w:iCs/>
          <w:color w:val="7F7F7F" w:themeColor="text1" w:themeTint="80"/>
        </w:rPr>
        <w:t>Where a reversal occurs, describe how the project will:</w:t>
      </w:r>
    </w:p>
    <w:p w14:paraId="61E0034A" w14:textId="2B01FB6B" w:rsidR="00A9403C" w:rsidRPr="00A9403C" w:rsidRDefault="00A9403C">
      <w:pPr>
        <w:pStyle w:val="Prrafodelista"/>
        <w:numPr>
          <w:ilvl w:val="0"/>
          <w:numId w:val="75"/>
        </w:numPr>
        <w:rPr>
          <w:rFonts w:ascii="Constantia" w:hAnsi="Constantia"/>
          <w:iCs/>
          <w:color w:val="7F7F7F" w:themeColor="text1" w:themeTint="80"/>
        </w:rPr>
      </w:pPr>
      <w:r w:rsidRPr="00A9403C">
        <w:rPr>
          <w:rFonts w:ascii="Constantia" w:hAnsi="Constantia"/>
          <w:iCs/>
          <w:color w:val="7F7F7F" w:themeColor="text1" w:themeTint="80"/>
        </w:rPr>
        <w:lastRenderedPageBreak/>
        <w:t>quantify the loss of water benefits (in m³);</w:t>
      </w:r>
    </w:p>
    <w:p w14:paraId="69EB0A6B" w14:textId="24FF6610" w:rsidR="00A9403C" w:rsidRPr="00A9403C" w:rsidRDefault="00A9403C">
      <w:pPr>
        <w:pStyle w:val="Prrafodelista"/>
        <w:numPr>
          <w:ilvl w:val="0"/>
          <w:numId w:val="75"/>
        </w:numPr>
        <w:rPr>
          <w:rFonts w:ascii="Constantia" w:hAnsi="Constantia"/>
          <w:iCs/>
          <w:color w:val="7F7F7F" w:themeColor="text1" w:themeTint="80"/>
        </w:rPr>
      </w:pPr>
      <w:r w:rsidRPr="00A9403C">
        <w:rPr>
          <w:rFonts w:ascii="Constantia" w:hAnsi="Constantia"/>
          <w:iCs/>
          <w:color w:val="7F7F7F" w:themeColor="text1" w:themeTint="80"/>
        </w:rPr>
        <w:t>report the reversal transparently in the monitoring report;</w:t>
      </w:r>
    </w:p>
    <w:p w14:paraId="78FB9138" w14:textId="45EC8061" w:rsidR="00A9403C" w:rsidRPr="00A9403C" w:rsidRDefault="00A9403C">
      <w:pPr>
        <w:pStyle w:val="Prrafodelista"/>
        <w:numPr>
          <w:ilvl w:val="0"/>
          <w:numId w:val="75"/>
        </w:numPr>
        <w:rPr>
          <w:rFonts w:ascii="Constantia" w:hAnsi="Constantia"/>
          <w:iCs/>
          <w:color w:val="7F7F7F" w:themeColor="text1" w:themeTint="80"/>
        </w:rPr>
      </w:pPr>
      <w:r w:rsidRPr="00A9403C">
        <w:rPr>
          <w:rFonts w:ascii="Constantia" w:hAnsi="Constantia"/>
          <w:iCs/>
          <w:color w:val="7F7F7F" w:themeColor="text1" w:themeTint="80"/>
        </w:rPr>
        <w:t>adjust the quantified volumes and issued credits accordingly.</w:t>
      </w:r>
    </w:p>
    <w:p w14:paraId="27F08F30" w14:textId="52B1F3B6" w:rsidR="000D52A5" w:rsidRPr="000D52A5" w:rsidRDefault="00A9403C" w:rsidP="00A9403C">
      <w:pPr>
        <w:rPr>
          <w:rFonts w:ascii="Constantia" w:hAnsi="Constantia"/>
          <w:iCs/>
          <w:color w:val="7F7F7F" w:themeColor="text1" w:themeTint="80"/>
        </w:rPr>
      </w:pPr>
      <w:r w:rsidRPr="00A9403C">
        <w:rPr>
          <w:rFonts w:ascii="Constantia" w:hAnsi="Constantia"/>
          <w:iCs/>
          <w:color w:val="7F7F7F" w:themeColor="text1" w:themeTint="80"/>
        </w:rPr>
        <w:t>No credits shall be issued for benefits that cannot be demonstrated as maintained during the monitoring period.</w:t>
      </w:r>
      <w:r w:rsidR="000D52A5">
        <w:rPr>
          <w:rFonts w:ascii="Constantia" w:hAnsi="Constantia"/>
          <w:iCs/>
          <w:color w:val="7F7F7F" w:themeColor="text1" w:themeTint="80"/>
        </w:rPr>
        <w:t xml:space="preserve"> </w:t>
      </w:r>
    </w:p>
    <w:p w14:paraId="62F484D8" w14:textId="0CA93405" w:rsidR="00955010" w:rsidRPr="009C6D1C" w:rsidRDefault="00853CFB" w:rsidP="002A4C9D">
      <w:pPr>
        <w:pStyle w:val="Ttulo1"/>
      </w:pPr>
      <w:bookmarkStart w:id="72" w:name="_Toc233546269"/>
      <w:r w:rsidRPr="009C6D1C">
        <w:t xml:space="preserve">Uncertainty </w:t>
      </w:r>
      <w:r w:rsidR="00A9403C" w:rsidRPr="00A9403C">
        <w:t>management</w:t>
      </w:r>
      <w:bookmarkEnd w:id="72"/>
    </w:p>
    <w:p w14:paraId="08ABCA26" w14:textId="2428F966" w:rsidR="00AA715B" w:rsidRPr="00AA715B" w:rsidRDefault="00A9403C" w:rsidP="00AA715B">
      <w:pPr>
        <w:pStyle w:val="Ttulo2"/>
      </w:pPr>
      <w:bookmarkStart w:id="73" w:name="_Toc233546270"/>
      <w:r w:rsidRPr="00A9403C">
        <w:t>Sources of uncertainty</w:t>
      </w:r>
      <w:bookmarkEnd w:id="73"/>
    </w:p>
    <w:p w14:paraId="462CC9BA" w14:textId="77777777" w:rsidR="008B4317" w:rsidRPr="008B4317" w:rsidRDefault="008B4317" w:rsidP="008B4317">
      <w:pPr>
        <w:rPr>
          <w:rFonts w:ascii="Constantia" w:hAnsi="Constantia"/>
          <w:iCs/>
          <w:color w:val="7F7F7F" w:themeColor="text1" w:themeTint="80"/>
        </w:rPr>
      </w:pPr>
      <w:r w:rsidRPr="008B4317">
        <w:rPr>
          <w:rFonts w:ascii="Constantia" w:hAnsi="Constantia"/>
          <w:iCs/>
          <w:color w:val="7F7F7F" w:themeColor="text1" w:themeTint="80"/>
        </w:rPr>
        <w:t>Identify the main sources of uncertainty. Consider:</w:t>
      </w:r>
    </w:p>
    <w:p w14:paraId="3F43AD8D" w14:textId="32E00A08" w:rsidR="008B4317" w:rsidRPr="008B4317" w:rsidRDefault="008B4317">
      <w:pPr>
        <w:pStyle w:val="Prrafodelista"/>
        <w:numPr>
          <w:ilvl w:val="0"/>
          <w:numId w:val="76"/>
        </w:numPr>
        <w:rPr>
          <w:rFonts w:ascii="Constantia" w:hAnsi="Constantia"/>
          <w:iCs/>
          <w:color w:val="7F7F7F" w:themeColor="text1" w:themeTint="80"/>
        </w:rPr>
      </w:pPr>
      <w:r w:rsidRPr="008B4317">
        <w:rPr>
          <w:rFonts w:ascii="Constantia" w:hAnsi="Constantia"/>
          <w:iCs/>
          <w:color w:val="7F7F7F" w:themeColor="text1" w:themeTint="80"/>
        </w:rPr>
        <w:t>measurement errors (instrumentation, sampling);</w:t>
      </w:r>
    </w:p>
    <w:p w14:paraId="2265D0EB" w14:textId="150145CE" w:rsidR="008B4317" w:rsidRPr="008B4317" w:rsidRDefault="008B4317">
      <w:pPr>
        <w:pStyle w:val="Prrafodelista"/>
        <w:numPr>
          <w:ilvl w:val="0"/>
          <w:numId w:val="76"/>
        </w:numPr>
        <w:rPr>
          <w:rFonts w:ascii="Constantia" w:hAnsi="Constantia"/>
          <w:iCs/>
          <w:color w:val="7F7F7F" w:themeColor="text1" w:themeTint="80"/>
        </w:rPr>
      </w:pPr>
      <w:r w:rsidRPr="008B4317">
        <w:rPr>
          <w:rFonts w:ascii="Constantia" w:hAnsi="Constantia"/>
          <w:iCs/>
          <w:color w:val="7F7F7F" w:themeColor="text1" w:themeTint="80"/>
        </w:rPr>
        <w:t>data gaps or limited temporal coverage;</w:t>
      </w:r>
    </w:p>
    <w:p w14:paraId="370C80EB" w14:textId="4584EF4C" w:rsidR="008B4317" w:rsidRPr="008B4317" w:rsidRDefault="008B4317">
      <w:pPr>
        <w:pStyle w:val="Prrafodelista"/>
        <w:numPr>
          <w:ilvl w:val="0"/>
          <w:numId w:val="76"/>
        </w:numPr>
        <w:rPr>
          <w:rFonts w:ascii="Constantia" w:hAnsi="Constantia"/>
          <w:iCs/>
          <w:color w:val="7F7F7F" w:themeColor="text1" w:themeTint="80"/>
        </w:rPr>
      </w:pPr>
      <w:r w:rsidRPr="008B4317">
        <w:rPr>
          <w:rFonts w:ascii="Constantia" w:hAnsi="Constantia"/>
          <w:iCs/>
          <w:color w:val="7F7F7F" w:themeColor="text1" w:themeTint="80"/>
        </w:rPr>
        <w:t>model assumptions and parameterization;</w:t>
      </w:r>
    </w:p>
    <w:p w14:paraId="75BA7E07" w14:textId="052F9C4D" w:rsidR="008B4317" w:rsidRPr="008B4317" w:rsidRDefault="008B4317">
      <w:pPr>
        <w:pStyle w:val="Prrafodelista"/>
        <w:numPr>
          <w:ilvl w:val="0"/>
          <w:numId w:val="76"/>
        </w:numPr>
        <w:rPr>
          <w:rFonts w:ascii="Constantia" w:hAnsi="Constantia"/>
          <w:iCs/>
          <w:color w:val="7F7F7F" w:themeColor="text1" w:themeTint="80"/>
        </w:rPr>
      </w:pPr>
      <w:r w:rsidRPr="008B4317">
        <w:rPr>
          <w:rFonts w:ascii="Constantia" w:hAnsi="Constantia"/>
          <w:iCs/>
          <w:color w:val="7F7F7F" w:themeColor="text1" w:themeTint="80"/>
        </w:rPr>
        <w:t>the use of default or proxy values;</w:t>
      </w:r>
    </w:p>
    <w:p w14:paraId="16EBA2AE" w14:textId="56427D19" w:rsidR="00A9403C" w:rsidRPr="008B4317" w:rsidRDefault="008B4317">
      <w:pPr>
        <w:pStyle w:val="Prrafodelista"/>
        <w:numPr>
          <w:ilvl w:val="0"/>
          <w:numId w:val="76"/>
        </w:numPr>
        <w:rPr>
          <w:rFonts w:ascii="Constantia" w:hAnsi="Constantia"/>
          <w:iCs/>
          <w:color w:val="7F7F7F" w:themeColor="text1" w:themeTint="80"/>
        </w:rPr>
      </w:pPr>
      <w:r w:rsidRPr="008B4317">
        <w:rPr>
          <w:rFonts w:ascii="Constantia" w:hAnsi="Constantia"/>
          <w:iCs/>
          <w:color w:val="7F7F7F" w:themeColor="text1" w:themeTint="80"/>
        </w:rPr>
        <w:t>variability in environmental conditions.</w:t>
      </w:r>
    </w:p>
    <w:p w14:paraId="2E664328" w14:textId="08AC7AC7" w:rsidR="008B4317" w:rsidRPr="008B4317" w:rsidRDefault="008B4317" w:rsidP="008B4317">
      <w:pPr>
        <w:pStyle w:val="Ttulo2"/>
      </w:pPr>
      <w:bookmarkStart w:id="74" w:name="_Toc233546271"/>
      <w:r w:rsidRPr="008B4317">
        <w:t>Quantification of uncertainty</w:t>
      </w:r>
      <w:bookmarkEnd w:id="74"/>
    </w:p>
    <w:p w14:paraId="462FA347" w14:textId="77777777" w:rsidR="008B4317" w:rsidRPr="008B4317" w:rsidRDefault="008B4317" w:rsidP="008B4317">
      <w:pPr>
        <w:rPr>
          <w:rFonts w:ascii="Constantia" w:hAnsi="Constantia"/>
          <w:iCs/>
          <w:color w:val="7F7F7F" w:themeColor="text1" w:themeTint="80"/>
        </w:rPr>
      </w:pPr>
      <w:r w:rsidRPr="008B4317">
        <w:rPr>
          <w:rFonts w:ascii="Constantia" w:hAnsi="Constantia"/>
          <w:iCs/>
          <w:color w:val="7F7F7F" w:themeColor="text1" w:themeTint="80"/>
        </w:rPr>
        <w:t>Quantify uncertainty:</w:t>
      </w:r>
    </w:p>
    <w:p w14:paraId="2C97BAA1" w14:textId="315D5786" w:rsidR="008B4317" w:rsidRPr="008B4317" w:rsidRDefault="008B4317">
      <w:pPr>
        <w:pStyle w:val="Prrafodelista"/>
        <w:numPr>
          <w:ilvl w:val="0"/>
          <w:numId w:val="77"/>
        </w:numPr>
        <w:rPr>
          <w:rFonts w:ascii="Constantia" w:hAnsi="Constantia"/>
          <w:iCs/>
          <w:color w:val="7F7F7F" w:themeColor="text1" w:themeTint="80"/>
        </w:rPr>
      </w:pPr>
      <w:r w:rsidRPr="008B4317">
        <w:rPr>
          <w:rFonts w:ascii="Constantia" w:hAnsi="Constantia"/>
          <w:iCs/>
          <w:color w:val="7F7F7F" w:themeColor="text1" w:themeTint="80"/>
        </w:rPr>
        <w:t>using appropriate statistical or analytical methods where feasible;</w:t>
      </w:r>
    </w:p>
    <w:p w14:paraId="7792FE4F" w14:textId="2DA17A7C" w:rsidR="008B4317" w:rsidRPr="008B4317" w:rsidRDefault="008B4317">
      <w:pPr>
        <w:pStyle w:val="Prrafodelista"/>
        <w:numPr>
          <w:ilvl w:val="0"/>
          <w:numId w:val="77"/>
        </w:numPr>
        <w:rPr>
          <w:rFonts w:ascii="Constantia" w:hAnsi="Constantia"/>
          <w:iCs/>
          <w:color w:val="7F7F7F" w:themeColor="text1" w:themeTint="80"/>
        </w:rPr>
      </w:pPr>
      <w:r w:rsidRPr="008B4317">
        <w:rPr>
          <w:rFonts w:ascii="Constantia" w:hAnsi="Constantia"/>
          <w:iCs/>
          <w:color w:val="7F7F7F" w:themeColor="text1" w:themeTint="80"/>
        </w:rPr>
        <w:t>where quantification is not feasible, by applying conservative assumptions based on data quality and methodological limitations.</w:t>
      </w:r>
    </w:p>
    <w:p w14:paraId="58DAB6F2" w14:textId="54FC87D0" w:rsidR="00AA715B" w:rsidRPr="0010572D" w:rsidRDefault="008B4317" w:rsidP="0010572D">
      <w:pPr>
        <w:pStyle w:val="Ttulo2"/>
      </w:pPr>
      <w:bookmarkStart w:id="75" w:name="_Toc233546272"/>
      <w:r w:rsidRPr="008B4317">
        <w:t>Conservative approach and deductions</w:t>
      </w:r>
      <w:bookmarkEnd w:id="75"/>
    </w:p>
    <w:p w14:paraId="17E87CF1" w14:textId="6E099394" w:rsidR="008B4317" w:rsidRPr="008B4317" w:rsidRDefault="008B4317" w:rsidP="008B4317">
      <w:pPr>
        <w:rPr>
          <w:rFonts w:ascii="Constantia" w:hAnsi="Constantia"/>
          <w:iCs/>
          <w:color w:val="7F7F7F" w:themeColor="text1" w:themeTint="80"/>
        </w:rPr>
      </w:pPr>
      <w:r w:rsidRPr="008B4317">
        <w:rPr>
          <w:rFonts w:ascii="Constantia" w:hAnsi="Constantia"/>
          <w:iCs/>
          <w:color w:val="7F7F7F" w:themeColor="text1" w:themeTint="80"/>
        </w:rPr>
        <w:t xml:space="preserve">Apply a conservative approach so that uncertainty does not lead to overestimation. </w:t>
      </w:r>
      <w:r w:rsidR="000D52A5">
        <w:rPr>
          <w:rFonts w:ascii="Constantia" w:hAnsi="Constantia"/>
          <w:iCs/>
          <w:color w:val="7F7F7F" w:themeColor="text1" w:themeTint="80"/>
        </w:rPr>
        <w:t xml:space="preserve">Consider: </w:t>
      </w:r>
    </w:p>
    <w:p w14:paraId="4D0DDE4D" w14:textId="5A3E7F6C" w:rsidR="008B4317" w:rsidRPr="008B4317" w:rsidRDefault="008B4317">
      <w:pPr>
        <w:pStyle w:val="Prrafodelista"/>
        <w:numPr>
          <w:ilvl w:val="0"/>
          <w:numId w:val="78"/>
        </w:numPr>
        <w:rPr>
          <w:rFonts w:ascii="Constantia" w:hAnsi="Constantia"/>
          <w:iCs/>
          <w:color w:val="7F7F7F" w:themeColor="text1" w:themeTint="80"/>
        </w:rPr>
      </w:pPr>
      <w:r w:rsidRPr="008B4317">
        <w:rPr>
          <w:rFonts w:ascii="Constantia" w:hAnsi="Constantia"/>
          <w:iCs/>
          <w:color w:val="7F7F7F" w:themeColor="text1" w:themeTint="80"/>
        </w:rPr>
        <w:t>lower-bound estimates where uncertainty is significant;</w:t>
      </w:r>
    </w:p>
    <w:p w14:paraId="28160505" w14:textId="1D2E246B" w:rsidR="008B4317" w:rsidRPr="008B4317" w:rsidRDefault="008B4317">
      <w:pPr>
        <w:pStyle w:val="Prrafodelista"/>
        <w:numPr>
          <w:ilvl w:val="0"/>
          <w:numId w:val="78"/>
        </w:numPr>
        <w:rPr>
          <w:rFonts w:ascii="Constantia" w:hAnsi="Constantia"/>
          <w:iCs/>
          <w:color w:val="7F7F7F" w:themeColor="text1" w:themeTint="80"/>
        </w:rPr>
      </w:pPr>
      <w:r w:rsidRPr="008B4317">
        <w:rPr>
          <w:rFonts w:ascii="Constantia" w:hAnsi="Constantia"/>
          <w:iCs/>
          <w:color w:val="7F7F7F" w:themeColor="text1" w:themeTint="80"/>
        </w:rPr>
        <w:t>discount factors where data quality is limited;</w:t>
      </w:r>
    </w:p>
    <w:p w14:paraId="64C65CBA" w14:textId="461085A0" w:rsidR="008B4317" w:rsidRPr="008B4317" w:rsidRDefault="008B4317">
      <w:pPr>
        <w:pStyle w:val="Prrafodelista"/>
        <w:numPr>
          <w:ilvl w:val="0"/>
          <w:numId w:val="78"/>
        </w:numPr>
        <w:rPr>
          <w:rFonts w:ascii="Constantia" w:hAnsi="Constantia"/>
          <w:iCs/>
          <w:color w:val="7F7F7F" w:themeColor="text1" w:themeTint="80"/>
        </w:rPr>
      </w:pPr>
      <w:r w:rsidRPr="008B4317">
        <w:rPr>
          <w:rFonts w:ascii="Constantia" w:hAnsi="Constantia"/>
          <w:iCs/>
          <w:color w:val="7F7F7F" w:themeColor="text1" w:themeTint="80"/>
        </w:rPr>
        <w:t>uncertainty deductions before crediting.</w:t>
      </w:r>
    </w:p>
    <w:p w14:paraId="69186EE1" w14:textId="1DF5FD0D" w:rsidR="00AA715B" w:rsidRPr="00BE743E" w:rsidRDefault="008B4317" w:rsidP="00BE743E">
      <w:pPr>
        <w:pStyle w:val="Ttulo2"/>
      </w:pPr>
      <w:bookmarkStart w:id="76" w:name="_Toc233546273"/>
      <w:r w:rsidRPr="008B4317">
        <w:t>Documentation and transparency</w:t>
      </w:r>
      <w:bookmarkEnd w:id="76"/>
    </w:p>
    <w:p w14:paraId="27B24E2B" w14:textId="77777777" w:rsidR="008B4317" w:rsidRPr="008B4317" w:rsidRDefault="008B4317" w:rsidP="008B4317">
      <w:pPr>
        <w:rPr>
          <w:rFonts w:ascii="Constantia" w:hAnsi="Constantia"/>
          <w:iCs/>
          <w:color w:val="7F7F7F" w:themeColor="text1" w:themeTint="80"/>
        </w:rPr>
      </w:pPr>
      <w:r w:rsidRPr="008B4317">
        <w:rPr>
          <w:rFonts w:ascii="Constantia" w:hAnsi="Constantia"/>
          <w:iCs/>
          <w:color w:val="7F7F7F" w:themeColor="text1" w:themeTint="80"/>
        </w:rPr>
        <w:t>Document, in the monitoring reports:</w:t>
      </w:r>
    </w:p>
    <w:p w14:paraId="7E6D84E9" w14:textId="1B006A4D" w:rsidR="008B4317" w:rsidRPr="008B4317" w:rsidRDefault="008B4317">
      <w:pPr>
        <w:pStyle w:val="Prrafodelista"/>
        <w:numPr>
          <w:ilvl w:val="0"/>
          <w:numId w:val="79"/>
        </w:numPr>
        <w:rPr>
          <w:rFonts w:ascii="Constantia" w:hAnsi="Constantia"/>
          <w:iCs/>
          <w:color w:val="7F7F7F" w:themeColor="text1" w:themeTint="80"/>
        </w:rPr>
      </w:pPr>
      <w:r w:rsidRPr="008B4317">
        <w:rPr>
          <w:rFonts w:ascii="Constantia" w:hAnsi="Constantia"/>
          <w:iCs/>
          <w:color w:val="7F7F7F" w:themeColor="text1" w:themeTint="80"/>
        </w:rPr>
        <w:t>all sources of uncertainty;</w:t>
      </w:r>
    </w:p>
    <w:p w14:paraId="4A90CED0" w14:textId="057A5CAA" w:rsidR="008B4317" w:rsidRPr="008B4317" w:rsidRDefault="008B4317">
      <w:pPr>
        <w:pStyle w:val="Prrafodelista"/>
        <w:numPr>
          <w:ilvl w:val="0"/>
          <w:numId w:val="79"/>
        </w:numPr>
        <w:rPr>
          <w:rFonts w:ascii="Constantia" w:hAnsi="Constantia"/>
          <w:iCs/>
          <w:color w:val="7F7F7F" w:themeColor="text1" w:themeTint="80"/>
        </w:rPr>
      </w:pPr>
      <w:r w:rsidRPr="008B4317">
        <w:rPr>
          <w:rFonts w:ascii="Constantia" w:hAnsi="Constantia"/>
          <w:iCs/>
          <w:color w:val="7F7F7F" w:themeColor="text1" w:themeTint="80"/>
        </w:rPr>
        <w:t>the methods used to assess and manage uncertainty;</w:t>
      </w:r>
    </w:p>
    <w:p w14:paraId="03F126EF" w14:textId="61829440" w:rsidR="008B4317" w:rsidRDefault="008B4317">
      <w:pPr>
        <w:pStyle w:val="Prrafodelista"/>
        <w:numPr>
          <w:ilvl w:val="0"/>
          <w:numId w:val="79"/>
        </w:numPr>
        <w:rPr>
          <w:rFonts w:ascii="Constantia" w:hAnsi="Constantia"/>
          <w:iCs/>
          <w:color w:val="7F7F7F" w:themeColor="text1" w:themeTint="80"/>
        </w:rPr>
      </w:pPr>
      <w:r w:rsidRPr="008B4317">
        <w:rPr>
          <w:rFonts w:ascii="Constantia" w:hAnsi="Constantia"/>
          <w:iCs/>
          <w:color w:val="7F7F7F" w:themeColor="text1" w:themeTint="80"/>
        </w:rPr>
        <w:lastRenderedPageBreak/>
        <w:t>any deductions applied.</w:t>
      </w:r>
    </w:p>
    <w:p w14:paraId="09804B0A" w14:textId="0BABC24C" w:rsidR="000D52A5" w:rsidRPr="000D52A5" w:rsidRDefault="000D52A5" w:rsidP="000D52A5">
      <w:pPr>
        <w:rPr>
          <w:rFonts w:ascii="Constantia" w:hAnsi="Constantia"/>
          <w:iCs/>
          <w:color w:val="7F7F7F" w:themeColor="text1" w:themeTint="80"/>
        </w:rPr>
      </w:pPr>
      <w:r>
        <w:rPr>
          <w:rFonts w:ascii="Constantia" w:hAnsi="Constantia"/>
          <w:iCs/>
          <w:color w:val="7F7F7F" w:themeColor="text1" w:themeTint="80"/>
        </w:rPr>
        <w:t xml:space="preserve">Uncertainty </w:t>
      </w:r>
      <w:r w:rsidR="00DE06C6">
        <w:rPr>
          <w:rFonts w:ascii="Constantia" w:hAnsi="Constantia"/>
          <w:iCs/>
          <w:color w:val="7F7F7F" w:themeColor="text1" w:themeTint="80"/>
        </w:rPr>
        <w:t xml:space="preserve">deductions should be consistent with the summary table in Section 7. </w:t>
      </w:r>
    </w:p>
    <w:p w14:paraId="7E9AA903" w14:textId="22E54E31" w:rsidR="006F0769" w:rsidRDefault="00AD1402" w:rsidP="002A4C9D">
      <w:pPr>
        <w:pStyle w:val="Ttulo1"/>
      </w:pPr>
      <w:bookmarkStart w:id="77" w:name="_Toc233546274"/>
      <w:r>
        <w:t>Avoidance of double counting (ADC)</w:t>
      </w:r>
      <w:bookmarkEnd w:id="77"/>
    </w:p>
    <w:p w14:paraId="62E0F91B" w14:textId="7FEBBF93" w:rsidR="00CC5123" w:rsidRPr="00CC5123" w:rsidRDefault="00CC5123" w:rsidP="00CC5123">
      <w:pPr>
        <w:pStyle w:val="Ttulo2"/>
      </w:pPr>
      <w:bookmarkStart w:id="78" w:name="_Toc233546275"/>
      <w:r w:rsidRPr="00CC5123">
        <w:t>Applicability</w:t>
      </w:r>
      <w:bookmarkEnd w:id="78"/>
    </w:p>
    <w:p w14:paraId="5CE859B2" w14:textId="22098386" w:rsidR="006F5C7B" w:rsidRPr="00CC5123" w:rsidRDefault="006F5C7B" w:rsidP="00CC5123">
      <w:pPr>
        <w:rPr>
          <w:rFonts w:ascii="Constantia" w:hAnsi="Constantia"/>
          <w:iCs/>
          <w:color w:val="7F7F7F" w:themeColor="text1" w:themeTint="80"/>
        </w:rPr>
      </w:pPr>
      <w:r w:rsidRPr="006F5C7B">
        <w:rPr>
          <w:rFonts w:ascii="Constantia" w:hAnsi="Constantia"/>
          <w:iCs/>
          <w:color w:val="7F7F7F" w:themeColor="text1" w:themeTint="80"/>
        </w:rPr>
        <w:t>Confirm that the net water benefits and Verified Water Credits (VWCs) claimed under this project are unique, exclusive, and not subject to double accounting, double issuance, or duplicate claiming.</w:t>
      </w:r>
    </w:p>
    <w:p w14:paraId="71DE4F38" w14:textId="154709F0" w:rsidR="00CC5123" w:rsidRPr="00CC5123" w:rsidRDefault="00CC5123" w:rsidP="00CC5123">
      <w:pPr>
        <w:pStyle w:val="Ttulo2"/>
      </w:pPr>
      <w:bookmarkStart w:id="79" w:name="_Toc233546276"/>
      <w:r w:rsidRPr="00CC5123">
        <w:t xml:space="preserve">Exclusive </w:t>
      </w:r>
      <w:r>
        <w:t>c</w:t>
      </w:r>
      <w:r w:rsidRPr="00CC5123">
        <w:t>laim Declaration</w:t>
      </w:r>
      <w:bookmarkEnd w:id="79"/>
    </w:p>
    <w:p w14:paraId="2C9BF53F" w14:textId="55C2C963" w:rsidR="006F5C7B" w:rsidRPr="00CC5123" w:rsidRDefault="006F5C7B" w:rsidP="00CC5123">
      <w:pPr>
        <w:rPr>
          <w:rFonts w:ascii="Constantia" w:hAnsi="Constantia"/>
          <w:iCs/>
          <w:color w:val="7F7F7F" w:themeColor="text1" w:themeTint="80"/>
        </w:rPr>
      </w:pPr>
      <w:r w:rsidRPr="006F5C7B">
        <w:rPr>
          <w:rFonts w:ascii="Constantia" w:hAnsi="Constantia"/>
          <w:iCs/>
          <w:color w:val="7F7F7F" w:themeColor="text1" w:themeTint="80"/>
        </w:rPr>
        <w:t>Declare that the net water benefits claimed are exclusive to this project and have not been, and will not be, claimed, recognized, or issued under any other programme or mechanism.</w:t>
      </w:r>
    </w:p>
    <w:p w14:paraId="1482F07D" w14:textId="21FB4CED" w:rsidR="00CC5123" w:rsidRPr="006F61B9" w:rsidRDefault="00CC5123" w:rsidP="006F61B9">
      <w:pPr>
        <w:pStyle w:val="Ttulo2"/>
      </w:pPr>
      <w:bookmarkStart w:id="80" w:name="_Toc233546277"/>
      <w:r w:rsidRPr="006F61B9">
        <w:t xml:space="preserve">National and </w:t>
      </w:r>
      <w:r w:rsidR="006F61B9">
        <w:t>j</w:t>
      </w:r>
      <w:r w:rsidRPr="006F61B9">
        <w:t xml:space="preserve">urisdictional </w:t>
      </w:r>
      <w:r w:rsidR="006F61B9">
        <w:t>c</w:t>
      </w:r>
      <w:r w:rsidRPr="006F61B9">
        <w:t>onsistency</w:t>
      </w:r>
      <w:bookmarkEnd w:id="80"/>
    </w:p>
    <w:p w14:paraId="4D6771E8" w14:textId="69C6226D" w:rsidR="008E50F1" w:rsidRDefault="008E50F1" w:rsidP="00CC5123">
      <w:pPr>
        <w:rPr>
          <w:rFonts w:ascii="Constantia" w:hAnsi="Constantia"/>
          <w:iCs/>
          <w:color w:val="7F7F7F" w:themeColor="text1" w:themeTint="80"/>
        </w:rPr>
      </w:pPr>
      <w:r w:rsidRPr="008E50F1">
        <w:rPr>
          <w:rFonts w:ascii="Constantia" w:hAnsi="Constantia"/>
          <w:iCs/>
          <w:color w:val="7F7F7F" w:themeColor="text1" w:themeTint="80"/>
        </w:rPr>
        <w:t xml:space="preserve">Explain how the project aligns with and contributes to national, regional, or local water resource management strategies, policies, and action plans. Where applicable, describe how the project interacts with the watershed's management unit.  </w:t>
      </w:r>
    </w:p>
    <w:p w14:paraId="0336D641" w14:textId="34337850" w:rsidR="008E50F1" w:rsidRDefault="008E50F1" w:rsidP="00CC5123">
      <w:pPr>
        <w:rPr>
          <w:rFonts w:ascii="Constantia" w:hAnsi="Constantia"/>
          <w:iCs/>
          <w:color w:val="7F7F7F" w:themeColor="text1" w:themeTint="80"/>
        </w:rPr>
      </w:pPr>
      <w:r w:rsidRPr="008E50F1">
        <w:rPr>
          <w:rFonts w:ascii="Constantia" w:hAnsi="Constantia"/>
          <w:iCs/>
          <w:color w:val="7F7F7F" w:themeColor="text1" w:themeTint="80"/>
        </w:rPr>
        <w:t>Indicate whether the generation, transfer, or commercialization of</w:t>
      </w:r>
      <w:r>
        <w:rPr>
          <w:rFonts w:ascii="Constantia" w:hAnsi="Constantia"/>
          <w:iCs/>
          <w:color w:val="7F7F7F" w:themeColor="text1" w:themeTint="80"/>
        </w:rPr>
        <w:t xml:space="preserve"> </w:t>
      </w:r>
      <w:r w:rsidRPr="008E50F1">
        <w:rPr>
          <w:rFonts w:ascii="Constantia" w:hAnsi="Constantia"/>
          <w:iCs/>
          <w:color w:val="7F7F7F" w:themeColor="text1" w:themeTint="80"/>
        </w:rPr>
        <w:t xml:space="preserve">VWCs is subject to any specific national or subnational regulations, water use rights, environmental asset laws, or other normative restrictions within the host jurisdiction.  </w:t>
      </w:r>
    </w:p>
    <w:p w14:paraId="12E5D6A1" w14:textId="1489BD7B" w:rsidR="008E50F1" w:rsidRPr="00CC5123" w:rsidRDefault="008E50F1" w:rsidP="00CC5123">
      <w:pPr>
        <w:rPr>
          <w:rFonts w:ascii="Constantia" w:hAnsi="Constantia"/>
          <w:iCs/>
          <w:color w:val="7F7F7F" w:themeColor="text1" w:themeTint="80"/>
        </w:rPr>
      </w:pPr>
      <w:r w:rsidRPr="008E50F1">
        <w:rPr>
          <w:rFonts w:ascii="Constantia" w:hAnsi="Constantia"/>
          <w:iCs/>
          <w:color w:val="7F7F7F" w:themeColor="text1" w:themeTint="80"/>
        </w:rPr>
        <w:t>Describe how the project ensures compliance with applicable national and subnational water legislation, environmental regulations, territorial planning frameworks, and other relevant normative instruments.</w:t>
      </w:r>
    </w:p>
    <w:p w14:paraId="3EE857C4" w14:textId="4451210C" w:rsidR="00CC5123" w:rsidRPr="006F61B9" w:rsidRDefault="006F61B9" w:rsidP="006F61B9">
      <w:pPr>
        <w:pStyle w:val="Ttulo2"/>
      </w:pPr>
      <w:bookmarkStart w:id="81" w:name="_Toc233546278"/>
      <w:r>
        <w:t xml:space="preserve">No </w:t>
      </w:r>
      <w:r w:rsidR="00CC5123" w:rsidRPr="006F61B9">
        <w:t xml:space="preserve">Double Counting </w:t>
      </w:r>
      <w:r w:rsidR="0042784C" w:rsidRPr="0042784C">
        <w:t>across activities</w:t>
      </w:r>
      <w:bookmarkEnd w:id="81"/>
    </w:p>
    <w:p w14:paraId="236C00C4" w14:textId="3E7DDCC1" w:rsidR="0042784C" w:rsidRPr="0042784C" w:rsidRDefault="0042784C" w:rsidP="0042784C">
      <w:pPr>
        <w:rPr>
          <w:rFonts w:ascii="Constantia" w:hAnsi="Constantia"/>
          <w:iCs/>
          <w:color w:val="7F7F7F" w:themeColor="text1" w:themeTint="80"/>
        </w:rPr>
      </w:pPr>
      <w:r w:rsidRPr="0042784C">
        <w:rPr>
          <w:rFonts w:ascii="Constantia" w:hAnsi="Constantia"/>
          <w:iCs/>
          <w:color w:val="7F7F7F" w:themeColor="text1" w:themeTint="80"/>
        </w:rPr>
        <w:t>Confirm that the same unit of water benefit is not counted, recognized, or issued more than once across activity categories, even where a single project generates multiple water-related impacts.</w:t>
      </w:r>
    </w:p>
    <w:p w14:paraId="1D00F2D2" w14:textId="7A5755EC" w:rsidR="006F0769" w:rsidRDefault="00247710" w:rsidP="002A4C9D">
      <w:pPr>
        <w:pStyle w:val="Ttulo1"/>
      </w:pPr>
      <w:bookmarkStart w:id="82" w:name="_Toc233546279"/>
      <w:r w:rsidRPr="00247710">
        <w:lastRenderedPageBreak/>
        <w:t>Compliance with Laws, Statutes and Other Regulatory Frameworks</w:t>
      </w:r>
      <w:bookmarkEnd w:id="82"/>
    </w:p>
    <w:p w14:paraId="69C62500" w14:textId="610EDE59" w:rsidR="00955010" w:rsidRPr="00247710" w:rsidRDefault="00247710" w:rsidP="00247710">
      <w:pPr>
        <w:pStyle w:val="Ttulo2"/>
      </w:pPr>
      <w:bookmarkStart w:id="83" w:name="_Toc233546280"/>
      <w:r w:rsidRPr="00247710">
        <w:t xml:space="preserve">Legal </w:t>
      </w:r>
      <w:r w:rsidR="00F37A59">
        <w:t xml:space="preserve">and </w:t>
      </w:r>
      <w:r w:rsidRPr="00247710">
        <w:t>regulatory compliance</w:t>
      </w:r>
      <w:bookmarkEnd w:id="83"/>
    </w:p>
    <w:p w14:paraId="18E7D526"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Demonstrate that the project complies with all applicable local, regional, and national laws and regulations.</w:t>
      </w:r>
    </w:p>
    <w:p w14:paraId="10E8CF5A" w14:textId="5D562F1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 xml:space="preserve">This </w:t>
      </w:r>
      <w:r w:rsidR="00E13289">
        <w:rPr>
          <w:rFonts w:ascii="Constantia" w:hAnsi="Constantia"/>
          <w:iCs/>
          <w:color w:val="7F7F7F" w:themeColor="text1" w:themeTint="80"/>
        </w:rPr>
        <w:t>may</w:t>
      </w:r>
      <w:r w:rsidRPr="003011FB">
        <w:rPr>
          <w:rFonts w:ascii="Constantia" w:hAnsi="Constantia"/>
          <w:iCs/>
          <w:color w:val="7F7F7F" w:themeColor="text1" w:themeTint="80"/>
        </w:rPr>
        <w:t xml:space="preserve"> include, as applicable:</w:t>
      </w:r>
    </w:p>
    <w:p w14:paraId="6DFB702C" w14:textId="77777777" w:rsidR="003011FB" w:rsidRPr="00932FCF" w:rsidRDefault="003011FB">
      <w:pPr>
        <w:pStyle w:val="Prrafodelista"/>
        <w:numPr>
          <w:ilvl w:val="0"/>
          <w:numId w:val="10"/>
        </w:numPr>
        <w:rPr>
          <w:rFonts w:ascii="Constantia" w:hAnsi="Constantia"/>
          <w:iCs/>
          <w:color w:val="7F7F7F" w:themeColor="text1" w:themeTint="80"/>
        </w:rPr>
      </w:pPr>
      <w:r w:rsidRPr="00932FCF">
        <w:rPr>
          <w:rFonts w:ascii="Constantia" w:hAnsi="Constantia"/>
          <w:iCs/>
          <w:color w:val="7F7F7F" w:themeColor="text1" w:themeTint="80"/>
        </w:rPr>
        <w:t>Environmental legislation;</w:t>
      </w:r>
    </w:p>
    <w:p w14:paraId="652AF333" w14:textId="77777777" w:rsidR="003011FB" w:rsidRPr="00932FCF" w:rsidRDefault="003011FB">
      <w:pPr>
        <w:pStyle w:val="Prrafodelista"/>
        <w:numPr>
          <w:ilvl w:val="0"/>
          <w:numId w:val="10"/>
        </w:numPr>
        <w:rPr>
          <w:rFonts w:ascii="Constantia" w:hAnsi="Constantia"/>
          <w:iCs/>
          <w:color w:val="7F7F7F" w:themeColor="text1" w:themeTint="80"/>
        </w:rPr>
      </w:pPr>
      <w:r w:rsidRPr="00932FCF">
        <w:rPr>
          <w:rFonts w:ascii="Constantia" w:hAnsi="Constantia"/>
          <w:iCs/>
          <w:color w:val="7F7F7F" w:themeColor="text1" w:themeTint="80"/>
        </w:rPr>
        <w:t>Land-use regulations;</w:t>
      </w:r>
    </w:p>
    <w:p w14:paraId="722621DB" w14:textId="77777777" w:rsidR="003011FB" w:rsidRPr="00932FCF" w:rsidRDefault="003011FB">
      <w:pPr>
        <w:pStyle w:val="Prrafodelista"/>
        <w:numPr>
          <w:ilvl w:val="0"/>
          <w:numId w:val="10"/>
        </w:numPr>
        <w:rPr>
          <w:rFonts w:ascii="Constantia" w:hAnsi="Constantia"/>
          <w:iCs/>
          <w:color w:val="7F7F7F" w:themeColor="text1" w:themeTint="80"/>
        </w:rPr>
      </w:pPr>
      <w:r w:rsidRPr="00932FCF">
        <w:rPr>
          <w:rFonts w:ascii="Constantia" w:hAnsi="Constantia"/>
          <w:iCs/>
          <w:color w:val="7F7F7F" w:themeColor="text1" w:themeTint="80"/>
        </w:rPr>
        <w:t>Forestry regulations;</w:t>
      </w:r>
    </w:p>
    <w:p w14:paraId="17AE7470" w14:textId="77777777" w:rsidR="003011FB" w:rsidRPr="00932FCF" w:rsidRDefault="003011FB">
      <w:pPr>
        <w:pStyle w:val="Prrafodelista"/>
        <w:numPr>
          <w:ilvl w:val="0"/>
          <w:numId w:val="10"/>
        </w:numPr>
        <w:rPr>
          <w:rFonts w:ascii="Constantia" w:hAnsi="Constantia"/>
          <w:iCs/>
          <w:color w:val="7F7F7F" w:themeColor="text1" w:themeTint="80"/>
        </w:rPr>
      </w:pPr>
      <w:r w:rsidRPr="00932FCF">
        <w:rPr>
          <w:rFonts w:ascii="Constantia" w:hAnsi="Constantia"/>
          <w:iCs/>
          <w:color w:val="7F7F7F" w:themeColor="text1" w:themeTint="80"/>
        </w:rPr>
        <w:t>Applicable international commitments adopted into national law.</w:t>
      </w:r>
    </w:p>
    <w:p w14:paraId="1AB5B49F"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Provide references to relevant legal instruments and confirm current compliance status.</w:t>
      </w:r>
    </w:p>
    <w:p w14:paraId="501B3C00" w14:textId="702B7DAC" w:rsidR="003011FB" w:rsidRPr="0003494D" w:rsidRDefault="003011FB" w:rsidP="0003494D">
      <w:pPr>
        <w:pStyle w:val="Ttulo2"/>
      </w:pPr>
      <w:bookmarkStart w:id="84" w:name="_Toc233546281"/>
      <w:r w:rsidRPr="0003494D">
        <w:t xml:space="preserve">Environmental </w:t>
      </w:r>
      <w:r w:rsidR="0003494D">
        <w:t>p</w:t>
      </w:r>
      <w:r w:rsidRPr="0003494D">
        <w:t xml:space="preserve">ermits and </w:t>
      </w:r>
      <w:r w:rsidR="0003494D">
        <w:t>a</w:t>
      </w:r>
      <w:r w:rsidRPr="0003494D">
        <w:t>uthorizations</w:t>
      </w:r>
      <w:bookmarkEnd w:id="84"/>
    </w:p>
    <w:p w14:paraId="3FD9B3C7"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Identify all permits, licenses, concessions, or authorizations required for project implementation.</w:t>
      </w:r>
    </w:p>
    <w:p w14:paraId="1DD2A2BA"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Provide:</w:t>
      </w:r>
    </w:p>
    <w:p w14:paraId="48A4B684" w14:textId="77777777" w:rsidR="003011FB" w:rsidRPr="0003494D" w:rsidRDefault="003011FB">
      <w:pPr>
        <w:pStyle w:val="Prrafodelista"/>
        <w:numPr>
          <w:ilvl w:val="0"/>
          <w:numId w:val="11"/>
        </w:numPr>
        <w:rPr>
          <w:rFonts w:ascii="Constantia" w:hAnsi="Constantia"/>
          <w:iCs/>
          <w:color w:val="7F7F7F" w:themeColor="text1" w:themeTint="80"/>
        </w:rPr>
      </w:pPr>
      <w:r w:rsidRPr="0003494D">
        <w:rPr>
          <w:rFonts w:ascii="Constantia" w:hAnsi="Constantia"/>
          <w:iCs/>
          <w:color w:val="7F7F7F" w:themeColor="text1" w:themeTint="80"/>
        </w:rPr>
        <w:t>Type of permit or authorization;</w:t>
      </w:r>
    </w:p>
    <w:p w14:paraId="3912FDA5" w14:textId="77777777" w:rsidR="003011FB" w:rsidRPr="0003494D" w:rsidRDefault="003011FB">
      <w:pPr>
        <w:pStyle w:val="Prrafodelista"/>
        <w:numPr>
          <w:ilvl w:val="0"/>
          <w:numId w:val="11"/>
        </w:numPr>
        <w:rPr>
          <w:rFonts w:ascii="Constantia" w:hAnsi="Constantia"/>
          <w:iCs/>
          <w:color w:val="7F7F7F" w:themeColor="text1" w:themeTint="80"/>
        </w:rPr>
      </w:pPr>
      <w:r w:rsidRPr="0003494D">
        <w:rPr>
          <w:rFonts w:ascii="Constantia" w:hAnsi="Constantia"/>
          <w:iCs/>
          <w:color w:val="7F7F7F" w:themeColor="text1" w:themeTint="80"/>
        </w:rPr>
        <w:t>Issuing authority;</w:t>
      </w:r>
    </w:p>
    <w:p w14:paraId="24DBC4BE" w14:textId="77777777" w:rsidR="003011FB" w:rsidRPr="0003494D" w:rsidRDefault="003011FB">
      <w:pPr>
        <w:pStyle w:val="Prrafodelista"/>
        <w:numPr>
          <w:ilvl w:val="0"/>
          <w:numId w:val="11"/>
        </w:numPr>
        <w:rPr>
          <w:rFonts w:ascii="Constantia" w:hAnsi="Constantia"/>
          <w:iCs/>
          <w:color w:val="7F7F7F" w:themeColor="text1" w:themeTint="80"/>
        </w:rPr>
      </w:pPr>
      <w:r w:rsidRPr="0003494D">
        <w:rPr>
          <w:rFonts w:ascii="Constantia" w:hAnsi="Constantia"/>
          <w:iCs/>
          <w:color w:val="7F7F7F" w:themeColor="text1" w:themeTint="80"/>
        </w:rPr>
        <w:t>Date of issuance;</w:t>
      </w:r>
    </w:p>
    <w:p w14:paraId="040B8716" w14:textId="77777777" w:rsidR="003011FB" w:rsidRPr="0003494D" w:rsidRDefault="003011FB">
      <w:pPr>
        <w:pStyle w:val="Prrafodelista"/>
        <w:numPr>
          <w:ilvl w:val="0"/>
          <w:numId w:val="11"/>
        </w:numPr>
        <w:rPr>
          <w:rFonts w:ascii="Constantia" w:hAnsi="Constantia"/>
          <w:iCs/>
          <w:color w:val="7F7F7F" w:themeColor="text1" w:themeTint="80"/>
        </w:rPr>
      </w:pPr>
      <w:r w:rsidRPr="0003494D">
        <w:rPr>
          <w:rFonts w:ascii="Constantia" w:hAnsi="Constantia"/>
          <w:iCs/>
          <w:color w:val="7F7F7F" w:themeColor="text1" w:themeTint="80"/>
        </w:rPr>
        <w:t>Validity period;</w:t>
      </w:r>
    </w:p>
    <w:p w14:paraId="395AE570" w14:textId="77777777" w:rsidR="003011FB" w:rsidRPr="0003494D" w:rsidRDefault="003011FB">
      <w:pPr>
        <w:pStyle w:val="Prrafodelista"/>
        <w:numPr>
          <w:ilvl w:val="0"/>
          <w:numId w:val="11"/>
        </w:numPr>
        <w:rPr>
          <w:rFonts w:ascii="Constantia" w:hAnsi="Constantia"/>
          <w:iCs/>
          <w:color w:val="7F7F7F" w:themeColor="text1" w:themeTint="80"/>
        </w:rPr>
      </w:pPr>
      <w:r w:rsidRPr="0003494D">
        <w:rPr>
          <w:rFonts w:ascii="Constantia" w:hAnsi="Constantia"/>
          <w:iCs/>
          <w:color w:val="7F7F7F" w:themeColor="text1" w:themeTint="80"/>
        </w:rPr>
        <w:t>Current status.</w:t>
      </w:r>
    </w:p>
    <w:p w14:paraId="6F20CCC8"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If no permits are required, provide justification.</w:t>
      </w:r>
    </w:p>
    <w:p w14:paraId="02BD12B7" w14:textId="709C32D2" w:rsidR="003011FB" w:rsidRPr="0003494D" w:rsidRDefault="003011FB" w:rsidP="0003494D">
      <w:pPr>
        <w:pStyle w:val="Ttulo2"/>
      </w:pPr>
      <w:bookmarkStart w:id="85" w:name="_Toc233546282"/>
      <w:r w:rsidRPr="0003494D">
        <w:t>Land</w:t>
      </w:r>
      <w:r w:rsidR="0042784C">
        <w:t xml:space="preserve"> and </w:t>
      </w:r>
      <w:r w:rsidR="0042784C" w:rsidRPr="0042784C">
        <w:t>water</w:t>
      </w:r>
      <w:r w:rsidR="0042784C">
        <w:t xml:space="preserve"> </w:t>
      </w:r>
      <w:r w:rsidR="0003494D">
        <w:t>t</w:t>
      </w:r>
      <w:r w:rsidRPr="0003494D">
        <w:t xml:space="preserve">enure and </w:t>
      </w:r>
      <w:r w:rsidR="0003494D">
        <w:t>u</w:t>
      </w:r>
      <w:r w:rsidRPr="0003494D">
        <w:t xml:space="preserve">se </w:t>
      </w:r>
      <w:r w:rsidR="0003494D">
        <w:t>r</w:t>
      </w:r>
      <w:r w:rsidRPr="0003494D">
        <w:t>ights</w:t>
      </w:r>
      <w:bookmarkEnd w:id="85"/>
    </w:p>
    <w:p w14:paraId="2A83A2FD" w14:textId="1113BC7E"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 xml:space="preserve">Demonstrate that the project holder has legal rights to implement the project and to claim </w:t>
      </w:r>
      <w:r w:rsidR="0042784C">
        <w:rPr>
          <w:rFonts w:ascii="Constantia" w:hAnsi="Constantia"/>
          <w:iCs/>
          <w:color w:val="7F7F7F" w:themeColor="text1" w:themeTint="80"/>
        </w:rPr>
        <w:t>net water benefits</w:t>
      </w:r>
      <w:r w:rsidRPr="003011FB">
        <w:rPr>
          <w:rFonts w:ascii="Constantia" w:hAnsi="Constantia"/>
          <w:iCs/>
          <w:color w:val="7F7F7F" w:themeColor="text1" w:themeTint="80"/>
        </w:rPr>
        <w:t>.</w:t>
      </w:r>
    </w:p>
    <w:p w14:paraId="171099B5"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Provide documentation or reference to:</w:t>
      </w:r>
    </w:p>
    <w:p w14:paraId="692F4AD3" w14:textId="77777777" w:rsidR="003011FB" w:rsidRPr="0003494D" w:rsidRDefault="003011FB">
      <w:pPr>
        <w:pStyle w:val="Prrafodelista"/>
        <w:numPr>
          <w:ilvl w:val="0"/>
          <w:numId w:val="12"/>
        </w:numPr>
        <w:rPr>
          <w:rFonts w:ascii="Constantia" w:hAnsi="Constantia"/>
          <w:iCs/>
          <w:color w:val="7F7F7F" w:themeColor="text1" w:themeTint="80"/>
        </w:rPr>
      </w:pPr>
      <w:r w:rsidRPr="0003494D">
        <w:rPr>
          <w:rFonts w:ascii="Constantia" w:hAnsi="Constantia"/>
          <w:iCs/>
          <w:color w:val="7F7F7F" w:themeColor="text1" w:themeTint="80"/>
        </w:rPr>
        <w:t>Ownership rights;</w:t>
      </w:r>
    </w:p>
    <w:p w14:paraId="4AF418C5" w14:textId="77777777" w:rsidR="003011FB" w:rsidRPr="0003494D" w:rsidRDefault="003011FB">
      <w:pPr>
        <w:pStyle w:val="Prrafodelista"/>
        <w:numPr>
          <w:ilvl w:val="0"/>
          <w:numId w:val="12"/>
        </w:numPr>
        <w:rPr>
          <w:rFonts w:ascii="Constantia" w:hAnsi="Constantia"/>
          <w:iCs/>
          <w:color w:val="7F7F7F" w:themeColor="text1" w:themeTint="80"/>
        </w:rPr>
      </w:pPr>
      <w:r w:rsidRPr="0003494D">
        <w:rPr>
          <w:rFonts w:ascii="Constantia" w:hAnsi="Constantia"/>
          <w:iCs/>
          <w:color w:val="7F7F7F" w:themeColor="text1" w:themeTint="80"/>
        </w:rPr>
        <w:t>Lease agreements;</w:t>
      </w:r>
    </w:p>
    <w:p w14:paraId="3DA023EF" w14:textId="77777777" w:rsidR="003011FB" w:rsidRPr="0003494D" w:rsidRDefault="003011FB">
      <w:pPr>
        <w:pStyle w:val="Prrafodelista"/>
        <w:numPr>
          <w:ilvl w:val="0"/>
          <w:numId w:val="12"/>
        </w:numPr>
        <w:rPr>
          <w:rFonts w:ascii="Constantia" w:hAnsi="Constantia"/>
          <w:iCs/>
          <w:color w:val="7F7F7F" w:themeColor="text1" w:themeTint="80"/>
        </w:rPr>
      </w:pPr>
      <w:r w:rsidRPr="0003494D">
        <w:rPr>
          <w:rFonts w:ascii="Constantia" w:hAnsi="Constantia"/>
          <w:iCs/>
          <w:color w:val="7F7F7F" w:themeColor="text1" w:themeTint="80"/>
        </w:rPr>
        <w:t>Concession rights;</w:t>
      </w:r>
    </w:p>
    <w:p w14:paraId="6C8BE07B" w14:textId="77777777" w:rsidR="003011FB" w:rsidRPr="0003494D" w:rsidRDefault="003011FB">
      <w:pPr>
        <w:pStyle w:val="Prrafodelista"/>
        <w:numPr>
          <w:ilvl w:val="0"/>
          <w:numId w:val="12"/>
        </w:numPr>
        <w:rPr>
          <w:rFonts w:ascii="Constantia" w:hAnsi="Constantia"/>
          <w:iCs/>
          <w:color w:val="7F7F7F" w:themeColor="text1" w:themeTint="80"/>
        </w:rPr>
      </w:pPr>
      <w:r w:rsidRPr="0003494D">
        <w:rPr>
          <w:rFonts w:ascii="Constantia" w:hAnsi="Constantia"/>
          <w:iCs/>
          <w:color w:val="7F7F7F" w:themeColor="text1" w:themeTint="80"/>
        </w:rPr>
        <w:t>Community agreements;</w:t>
      </w:r>
    </w:p>
    <w:p w14:paraId="3DF2AE48" w14:textId="77777777" w:rsidR="003011FB" w:rsidRPr="0003494D" w:rsidRDefault="003011FB">
      <w:pPr>
        <w:pStyle w:val="Prrafodelista"/>
        <w:numPr>
          <w:ilvl w:val="0"/>
          <w:numId w:val="12"/>
        </w:numPr>
        <w:rPr>
          <w:rFonts w:ascii="Constantia" w:hAnsi="Constantia"/>
          <w:iCs/>
          <w:color w:val="7F7F7F" w:themeColor="text1" w:themeTint="80"/>
        </w:rPr>
      </w:pPr>
      <w:r w:rsidRPr="0003494D">
        <w:rPr>
          <w:rFonts w:ascii="Constantia" w:hAnsi="Constantia"/>
          <w:iCs/>
          <w:color w:val="7F7F7F" w:themeColor="text1" w:themeTint="80"/>
        </w:rPr>
        <w:lastRenderedPageBreak/>
        <w:t>Other legally recognized tenure arrangements.</w:t>
      </w:r>
    </w:p>
    <w:p w14:paraId="145804AF" w14:textId="3EB9D6FC" w:rsidR="003011FB" w:rsidRPr="0003494D" w:rsidRDefault="003011FB" w:rsidP="0003494D">
      <w:pPr>
        <w:pStyle w:val="Ttulo2"/>
      </w:pPr>
      <w:bookmarkStart w:id="86" w:name="_Toc233546283"/>
      <w:r w:rsidRPr="0003494D">
        <w:t xml:space="preserve">Human </w:t>
      </w:r>
      <w:r w:rsidR="0003494D">
        <w:t>r</w:t>
      </w:r>
      <w:r w:rsidRPr="0003494D">
        <w:t xml:space="preserve">ights and </w:t>
      </w:r>
      <w:r w:rsidR="0003494D">
        <w:t>i</w:t>
      </w:r>
      <w:r w:rsidRPr="0003494D">
        <w:t xml:space="preserve">nternational </w:t>
      </w:r>
      <w:r w:rsidR="0003494D">
        <w:t>s</w:t>
      </w:r>
      <w:r w:rsidRPr="0003494D">
        <w:t>tandards</w:t>
      </w:r>
      <w:bookmarkEnd w:id="86"/>
    </w:p>
    <w:p w14:paraId="0FB86553"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Confirm that the project complies with applicable human rights obligations, including:</w:t>
      </w:r>
    </w:p>
    <w:p w14:paraId="049FECDA" w14:textId="77777777" w:rsidR="003011FB" w:rsidRPr="00AF7961" w:rsidRDefault="003011FB">
      <w:pPr>
        <w:pStyle w:val="Prrafodelista"/>
        <w:numPr>
          <w:ilvl w:val="0"/>
          <w:numId w:val="13"/>
        </w:numPr>
        <w:rPr>
          <w:rFonts w:ascii="Constantia" w:hAnsi="Constantia"/>
          <w:iCs/>
          <w:color w:val="7F7F7F" w:themeColor="text1" w:themeTint="80"/>
        </w:rPr>
      </w:pPr>
      <w:r w:rsidRPr="00AF7961">
        <w:rPr>
          <w:rFonts w:ascii="Constantia" w:hAnsi="Constantia"/>
          <w:iCs/>
          <w:color w:val="7F7F7F" w:themeColor="text1" w:themeTint="80"/>
        </w:rPr>
        <w:t>Protection of Indigenous Peoples’ rights;</w:t>
      </w:r>
    </w:p>
    <w:p w14:paraId="7ED7B957" w14:textId="77777777" w:rsidR="003011FB" w:rsidRPr="00AF7961" w:rsidRDefault="003011FB">
      <w:pPr>
        <w:pStyle w:val="Prrafodelista"/>
        <w:numPr>
          <w:ilvl w:val="0"/>
          <w:numId w:val="13"/>
        </w:numPr>
        <w:rPr>
          <w:rFonts w:ascii="Constantia" w:hAnsi="Constantia"/>
          <w:iCs/>
          <w:color w:val="7F7F7F" w:themeColor="text1" w:themeTint="80"/>
        </w:rPr>
      </w:pPr>
      <w:r w:rsidRPr="00AF7961">
        <w:rPr>
          <w:rFonts w:ascii="Constantia" w:hAnsi="Constantia"/>
          <w:iCs/>
          <w:color w:val="7F7F7F" w:themeColor="text1" w:themeTint="80"/>
        </w:rPr>
        <w:t>Labor rights;</w:t>
      </w:r>
    </w:p>
    <w:p w14:paraId="330EDB65" w14:textId="77777777" w:rsidR="003011FB" w:rsidRPr="00AF7961" w:rsidRDefault="003011FB">
      <w:pPr>
        <w:pStyle w:val="Prrafodelista"/>
        <w:numPr>
          <w:ilvl w:val="0"/>
          <w:numId w:val="13"/>
        </w:numPr>
        <w:rPr>
          <w:rFonts w:ascii="Constantia" w:hAnsi="Constantia"/>
          <w:iCs/>
          <w:color w:val="7F7F7F" w:themeColor="text1" w:themeTint="80"/>
        </w:rPr>
      </w:pPr>
      <w:r w:rsidRPr="00AF7961">
        <w:rPr>
          <w:rFonts w:ascii="Constantia" w:hAnsi="Constantia"/>
          <w:iCs/>
          <w:color w:val="7F7F7F" w:themeColor="text1" w:themeTint="80"/>
        </w:rPr>
        <w:t>Non-discrimination principles;</w:t>
      </w:r>
    </w:p>
    <w:p w14:paraId="0E5D59F8" w14:textId="77777777" w:rsidR="003011FB" w:rsidRPr="00AF7961" w:rsidRDefault="003011FB">
      <w:pPr>
        <w:pStyle w:val="Prrafodelista"/>
        <w:numPr>
          <w:ilvl w:val="0"/>
          <w:numId w:val="13"/>
        </w:numPr>
        <w:rPr>
          <w:rFonts w:ascii="Constantia" w:hAnsi="Constantia"/>
          <w:iCs/>
          <w:color w:val="7F7F7F" w:themeColor="text1" w:themeTint="80"/>
        </w:rPr>
      </w:pPr>
      <w:r w:rsidRPr="00AF7961">
        <w:rPr>
          <w:rFonts w:ascii="Constantia" w:hAnsi="Constantia"/>
          <w:iCs/>
          <w:color w:val="7F7F7F" w:themeColor="text1" w:themeTint="80"/>
        </w:rPr>
        <w:t>Free, Prior and Informed Consent (FPIC), where applicable.</w:t>
      </w:r>
    </w:p>
    <w:p w14:paraId="2E514753" w14:textId="77777777" w:rsidR="003011FB" w:rsidRPr="00AF7961" w:rsidRDefault="003011FB">
      <w:pPr>
        <w:pStyle w:val="Prrafodelista"/>
        <w:numPr>
          <w:ilvl w:val="0"/>
          <w:numId w:val="13"/>
        </w:numPr>
        <w:rPr>
          <w:rFonts w:ascii="Constantia" w:hAnsi="Constantia"/>
          <w:iCs/>
          <w:color w:val="7F7F7F" w:themeColor="text1" w:themeTint="80"/>
        </w:rPr>
      </w:pPr>
      <w:r w:rsidRPr="00AF7961">
        <w:rPr>
          <w:rFonts w:ascii="Constantia" w:hAnsi="Constantia"/>
          <w:iCs/>
          <w:color w:val="7F7F7F" w:themeColor="text1" w:themeTint="80"/>
        </w:rPr>
        <w:t>Provide references to supporting documentation.</w:t>
      </w:r>
    </w:p>
    <w:p w14:paraId="0D099F39" w14:textId="60D34080" w:rsidR="003011FB" w:rsidRPr="00C62D20" w:rsidRDefault="003011FB" w:rsidP="00C62D20">
      <w:pPr>
        <w:pStyle w:val="Ttulo2"/>
      </w:pPr>
      <w:bookmarkStart w:id="87" w:name="_Toc233546284"/>
      <w:r w:rsidRPr="00C62D20">
        <w:t xml:space="preserve">Ongoing </w:t>
      </w:r>
      <w:r w:rsidR="00C62D20">
        <w:t>l</w:t>
      </w:r>
      <w:r w:rsidRPr="00C62D20">
        <w:t xml:space="preserve">egal </w:t>
      </w:r>
      <w:r w:rsidR="00C62D20">
        <w:t>c</w:t>
      </w:r>
      <w:r w:rsidRPr="00C62D20">
        <w:t xml:space="preserve">ompliance </w:t>
      </w:r>
      <w:r w:rsidR="00C62D20">
        <w:t>m</w:t>
      </w:r>
      <w:r w:rsidRPr="00C62D20">
        <w:t>onitoring</w:t>
      </w:r>
      <w:bookmarkEnd w:id="87"/>
    </w:p>
    <w:p w14:paraId="452E109E"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Describe the procedures established to ensure continuous compliance with applicable laws and regulations throughout the quantification period.</w:t>
      </w:r>
    </w:p>
    <w:p w14:paraId="13405F1C"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Include:</w:t>
      </w:r>
    </w:p>
    <w:p w14:paraId="76258349"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Legal monitoring processes;</w:t>
      </w:r>
    </w:p>
    <w:p w14:paraId="310D6852"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Internal compliance checks;</w:t>
      </w:r>
    </w:p>
    <w:p w14:paraId="2C775750"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Responsibility assignment within the project structure.</w:t>
      </w:r>
    </w:p>
    <w:p w14:paraId="0F0D31EF" w14:textId="489D62BC" w:rsidR="003011FB" w:rsidRPr="00732FD3" w:rsidRDefault="003011FB" w:rsidP="00732FD3">
      <w:pPr>
        <w:pStyle w:val="Ttulo2"/>
      </w:pPr>
      <w:bookmarkStart w:id="88" w:name="_Toc233546285"/>
      <w:r w:rsidRPr="00732FD3">
        <w:t xml:space="preserve">Legal </w:t>
      </w:r>
      <w:r w:rsidR="00732FD3">
        <w:t>c</w:t>
      </w:r>
      <w:r w:rsidRPr="00732FD3">
        <w:t xml:space="preserve">ompliance </w:t>
      </w:r>
      <w:r w:rsidR="00732FD3">
        <w:t>c</w:t>
      </w:r>
      <w:r w:rsidRPr="00732FD3">
        <w:t>onfirmation</w:t>
      </w:r>
      <w:bookmarkEnd w:id="88"/>
    </w:p>
    <w:p w14:paraId="0841465D" w14:textId="77777777" w:rsidR="003011FB" w:rsidRPr="003011FB" w:rsidRDefault="003011FB" w:rsidP="003011FB">
      <w:pPr>
        <w:rPr>
          <w:rFonts w:ascii="Constantia" w:hAnsi="Constantia"/>
          <w:iCs/>
          <w:color w:val="7F7F7F" w:themeColor="text1" w:themeTint="80"/>
        </w:rPr>
      </w:pPr>
      <w:r w:rsidRPr="003011FB">
        <w:rPr>
          <w:rFonts w:ascii="Constantia" w:hAnsi="Constantia"/>
          <w:iCs/>
          <w:color w:val="7F7F7F" w:themeColor="text1" w:themeTint="80"/>
        </w:rPr>
        <w:t>Confirm that:</w:t>
      </w:r>
    </w:p>
    <w:p w14:paraId="4F6DD74B" w14:textId="77777777" w:rsidR="003011FB" w:rsidRPr="00732FD3" w:rsidRDefault="003011FB">
      <w:pPr>
        <w:pStyle w:val="Prrafodelista"/>
        <w:numPr>
          <w:ilvl w:val="0"/>
          <w:numId w:val="14"/>
        </w:numPr>
        <w:rPr>
          <w:rFonts w:ascii="Constantia" w:hAnsi="Constantia"/>
          <w:iCs/>
          <w:color w:val="7F7F7F" w:themeColor="text1" w:themeTint="80"/>
        </w:rPr>
      </w:pPr>
      <w:r w:rsidRPr="00732FD3">
        <w:rPr>
          <w:rFonts w:ascii="Constantia" w:hAnsi="Constantia"/>
          <w:iCs/>
          <w:color w:val="7F7F7F" w:themeColor="text1" w:themeTint="80"/>
        </w:rPr>
        <w:t>The project is not subject to unresolved legal disputes that may materially affect implementation;</w:t>
      </w:r>
    </w:p>
    <w:p w14:paraId="65C2D5B0" w14:textId="77777777" w:rsidR="003011FB" w:rsidRPr="00732FD3" w:rsidRDefault="003011FB">
      <w:pPr>
        <w:pStyle w:val="Prrafodelista"/>
        <w:numPr>
          <w:ilvl w:val="0"/>
          <w:numId w:val="14"/>
        </w:numPr>
        <w:rPr>
          <w:rFonts w:ascii="Constantia" w:hAnsi="Constantia"/>
          <w:iCs/>
          <w:color w:val="7F7F7F" w:themeColor="text1" w:themeTint="80"/>
        </w:rPr>
      </w:pPr>
      <w:r w:rsidRPr="00732FD3">
        <w:rPr>
          <w:rFonts w:ascii="Constantia" w:hAnsi="Constantia"/>
          <w:iCs/>
          <w:color w:val="7F7F7F" w:themeColor="text1" w:themeTint="80"/>
        </w:rPr>
        <w:t>All required legal approvals are valid and in force;</w:t>
      </w:r>
    </w:p>
    <w:p w14:paraId="6011EBAF" w14:textId="24C19597" w:rsidR="00CA1589" w:rsidRPr="00732FD3" w:rsidRDefault="00CA1589">
      <w:pPr>
        <w:pStyle w:val="Prrafodelista"/>
        <w:numPr>
          <w:ilvl w:val="0"/>
          <w:numId w:val="14"/>
        </w:numPr>
        <w:rPr>
          <w:rFonts w:ascii="Constantia" w:hAnsi="Constantia"/>
          <w:iCs/>
          <w:color w:val="7F7F7F" w:themeColor="text1" w:themeTint="80"/>
        </w:rPr>
      </w:pPr>
      <w:r w:rsidRPr="00CA1589">
        <w:rPr>
          <w:rFonts w:ascii="Constantia" w:hAnsi="Constantia"/>
          <w:iCs/>
          <w:color w:val="7F7F7F" w:themeColor="text1" w:themeTint="80"/>
        </w:rPr>
        <w:t>No legal requirement, regulation, or binding public policy fully mandates the implementation of the water project activity or the generation of the claimed net water benefits.</w:t>
      </w:r>
    </w:p>
    <w:p w14:paraId="45E77DF7" w14:textId="196AA9C6" w:rsidR="003011FB" w:rsidRDefault="00CA1589" w:rsidP="002A4C9D">
      <w:pPr>
        <w:pStyle w:val="Ttulo1"/>
      </w:pPr>
      <w:bookmarkStart w:id="89" w:name="_Toc233546286"/>
      <w:r w:rsidRPr="00CA1589">
        <w:t>Ownership and rights over Verified Water Credits</w:t>
      </w:r>
      <w:bookmarkEnd w:id="89"/>
    </w:p>
    <w:p w14:paraId="2F22D510" w14:textId="5ED3CF0A" w:rsidR="00174041" w:rsidRPr="00174041" w:rsidRDefault="00174041" w:rsidP="00174041">
      <w:pPr>
        <w:pStyle w:val="Ttulo2"/>
      </w:pPr>
      <w:bookmarkStart w:id="90" w:name="_Toc233546287"/>
      <w:r w:rsidRPr="00174041">
        <w:t>Project Holder</w:t>
      </w:r>
      <w:bookmarkEnd w:id="90"/>
    </w:p>
    <w:p w14:paraId="7CD15724" w14:textId="026F9774" w:rsidR="00592882" w:rsidRDefault="00592882" w:rsidP="00174041">
      <w:pPr>
        <w:rPr>
          <w:rFonts w:ascii="Constantia" w:hAnsi="Constantia"/>
          <w:iCs/>
          <w:color w:val="7F7F7F" w:themeColor="text1" w:themeTint="80"/>
        </w:rPr>
      </w:pPr>
      <w:r w:rsidRPr="00592882">
        <w:rPr>
          <w:rFonts w:ascii="Constantia" w:hAnsi="Constantia"/>
          <w:iCs/>
          <w:color w:val="7F7F7F" w:themeColor="text1" w:themeTint="80"/>
        </w:rPr>
        <w:t xml:space="preserve">Provide the legal identification of the Project Holder, defined as the natural or legal person, public or private, responsible for the formulation, implementation, monitoring, </w:t>
      </w:r>
      <w:r w:rsidRPr="00592882">
        <w:rPr>
          <w:rFonts w:ascii="Constantia" w:hAnsi="Constantia"/>
          <w:iCs/>
          <w:color w:val="7F7F7F" w:themeColor="text1" w:themeTint="80"/>
        </w:rPr>
        <w:lastRenderedPageBreak/>
        <w:t>and registration of the water resource management and conservation project. The Project Holder must hold the operational control and the explicit legal right to claim the resulting net water benefits and hold ownership over the VWCs under the BWS.</w:t>
      </w:r>
    </w:p>
    <w:p w14:paraId="52CD1014" w14:textId="714B9CF5" w:rsidR="00174041" w:rsidRPr="00174041" w:rsidRDefault="00174041" w:rsidP="00174041">
      <w:pPr>
        <w:rPr>
          <w:rFonts w:ascii="Constantia" w:hAnsi="Constantia"/>
          <w:iCs/>
          <w:color w:val="7F7F7F" w:themeColor="text1" w:themeTint="80"/>
        </w:rPr>
      </w:pPr>
      <w:r w:rsidRPr="00174041">
        <w:rPr>
          <w:rFonts w:ascii="Constantia" w:hAnsi="Constantia"/>
          <w:iCs/>
          <w:color w:val="7F7F7F" w:themeColor="text1" w:themeTint="80"/>
        </w:rPr>
        <w:t>Provide:</w:t>
      </w:r>
    </w:p>
    <w:p w14:paraId="2380CF79" w14:textId="77777777" w:rsidR="00174041" w:rsidRPr="00174041" w:rsidRDefault="00174041">
      <w:pPr>
        <w:pStyle w:val="Prrafodelista"/>
        <w:numPr>
          <w:ilvl w:val="0"/>
          <w:numId w:val="15"/>
        </w:numPr>
        <w:rPr>
          <w:rFonts w:ascii="Constantia" w:hAnsi="Constantia"/>
          <w:iCs/>
          <w:color w:val="7F7F7F" w:themeColor="text1" w:themeTint="80"/>
        </w:rPr>
      </w:pPr>
      <w:r w:rsidRPr="00174041">
        <w:rPr>
          <w:rFonts w:ascii="Constantia" w:hAnsi="Constantia"/>
          <w:iCs/>
          <w:color w:val="7F7F7F" w:themeColor="text1" w:themeTint="80"/>
        </w:rPr>
        <w:t>Legal name;</w:t>
      </w:r>
    </w:p>
    <w:p w14:paraId="7406AEEE" w14:textId="77777777" w:rsidR="00174041" w:rsidRPr="00174041" w:rsidRDefault="00174041">
      <w:pPr>
        <w:pStyle w:val="Prrafodelista"/>
        <w:numPr>
          <w:ilvl w:val="0"/>
          <w:numId w:val="15"/>
        </w:numPr>
        <w:rPr>
          <w:rFonts w:ascii="Constantia" w:hAnsi="Constantia"/>
          <w:iCs/>
          <w:color w:val="7F7F7F" w:themeColor="text1" w:themeTint="80"/>
        </w:rPr>
      </w:pPr>
      <w:r w:rsidRPr="00174041">
        <w:rPr>
          <w:rFonts w:ascii="Constantia" w:hAnsi="Constantia"/>
          <w:iCs/>
          <w:color w:val="7F7F7F" w:themeColor="text1" w:themeTint="80"/>
        </w:rPr>
        <w:t>Legal status;</w:t>
      </w:r>
    </w:p>
    <w:p w14:paraId="0F90C240" w14:textId="77777777" w:rsidR="00174041" w:rsidRPr="00174041" w:rsidRDefault="00174041">
      <w:pPr>
        <w:pStyle w:val="Prrafodelista"/>
        <w:numPr>
          <w:ilvl w:val="0"/>
          <w:numId w:val="15"/>
        </w:numPr>
        <w:rPr>
          <w:rFonts w:ascii="Constantia" w:hAnsi="Constantia"/>
          <w:iCs/>
          <w:color w:val="7F7F7F" w:themeColor="text1" w:themeTint="80"/>
        </w:rPr>
      </w:pPr>
      <w:r w:rsidRPr="00174041">
        <w:rPr>
          <w:rFonts w:ascii="Constantia" w:hAnsi="Constantia"/>
          <w:iCs/>
          <w:color w:val="7F7F7F" w:themeColor="text1" w:themeTint="80"/>
        </w:rPr>
        <w:t>Country of registration;</w:t>
      </w:r>
    </w:p>
    <w:p w14:paraId="1933AD52" w14:textId="77777777" w:rsidR="00174041" w:rsidRPr="00174041" w:rsidRDefault="00174041">
      <w:pPr>
        <w:pStyle w:val="Prrafodelista"/>
        <w:numPr>
          <w:ilvl w:val="0"/>
          <w:numId w:val="15"/>
        </w:numPr>
        <w:rPr>
          <w:rFonts w:ascii="Constantia" w:hAnsi="Constantia"/>
          <w:iCs/>
          <w:color w:val="7F7F7F" w:themeColor="text1" w:themeTint="80"/>
        </w:rPr>
      </w:pPr>
      <w:r w:rsidRPr="00174041">
        <w:rPr>
          <w:rFonts w:ascii="Constantia" w:hAnsi="Constantia"/>
          <w:iCs/>
          <w:color w:val="7F7F7F" w:themeColor="text1" w:themeTint="80"/>
        </w:rPr>
        <w:t>Legal identification number;</w:t>
      </w:r>
    </w:p>
    <w:p w14:paraId="2CAE58BF" w14:textId="77777777" w:rsidR="00174041" w:rsidRPr="00174041" w:rsidRDefault="00174041">
      <w:pPr>
        <w:pStyle w:val="Prrafodelista"/>
        <w:numPr>
          <w:ilvl w:val="0"/>
          <w:numId w:val="15"/>
        </w:numPr>
        <w:rPr>
          <w:rFonts w:ascii="Constantia" w:hAnsi="Constantia"/>
          <w:iCs/>
          <w:color w:val="7F7F7F" w:themeColor="text1" w:themeTint="80"/>
        </w:rPr>
      </w:pPr>
      <w:r w:rsidRPr="00174041">
        <w:rPr>
          <w:rFonts w:ascii="Constantia" w:hAnsi="Constantia"/>
          <w:iCs/>
          <w:color w:val="7F7F7F" w:themeColor="text1" w:themeTint="80"/>
        </w:rPr>
        <w:t>Contact details.</w:t>
      </w:r>
    </w:p>
    <w:p w14:paraId="12F7E6C4" w14:textId="54BAC23E" w:rsidR="00174041" w:rsidRPr="00174041" w:rsidRDefault="00174041" w:rsidP="00174041">
      <w:pPr>
        <w:pStyle w:val="Ttulo2"/>
      </w:pPr>
      <w:bookmarkStart w:id="91" w:name="_Toc233546288"/>
      <w:r w:rsidRPr="00174041">
        <w:t xml:space="preserve">Demonstration of </w:t>
      </w:r>
      <w:r w:rsidR="00592882">
        <w:t>water benefit</w:t>
      </w:r>
      <w:r w:rsidRPr="00174041">
        <w:t xml:space="preserve"> </w:t>
      </w:r>
      <w:r>
        <w:t>r</w:t>
      </w:r>
      <w:r w:rsidRPr="00174041">
        <w:t>ights</w:t>
      </w:r>
      <w:bookmarkEnd w:id="91"/>
    </w:p>
    <w:p w14:paraId="6553B9AC" w14:textId="792CF160" w:rsidR="00592882" w:rsidRPr="00174041" w:rsidRDefault="00592882" w:rsidP="00174041">
      <w:pPr>
        <w:rPr>
          <w:rFonts w:ascii="Constantia" w:hAnsi="Constantia"/>
          <w:iCs/>
          <w:color w:val="7F7F7F" w:themeColor="text1" w:themeTint="80"/>
        </w:rPr>
      </w:pPr>
      <w:r w:rsidRPr="00592882">
        <w:rPr>
          <w:rFonts w:ascii="Constantia" w:hAnsi="Constantia"/>
          <w:iCs/>
          <w:color w:val="7F7F7F" w:themeColor="text1" w:themeTint="80"/>
        </w:rPr>
        <w:t>Demonstrate that the Project Holder has the legal right to claim, register, transfer, and commercialize the VWCs generated by the project.</w:t>
      </w:r>
    </w:p>
    <w:p w14:paraId="26527C5C" w14:textId="2FF4A269" w:rsidR="00592882" w:rsidRPr="00174041" w:rsidRDefault="00592882" w:rsidP="00174041">
      <w:pPr>
        <w:rPr>
          <w:rFonts w:ascii="Constantia" w:hAnsi="Constantia"/>
          <w:iCs/>
          <w:color w:val="7F7F7F" w:themeColor="text1" w:themeTint="80"/>
        </w:rPr>
      </w:pPr>
      <w:r w:rsidRPr="00592882">
        <w:rPr>
          <w:rFonts w:ascii="Constantia" w:hAnsi="Constantia"/>
          <w:iCs/>
          <w:color w:val="7F7F7F" w:themeColor="text1" w:themeTint="80"/>
        </w:rPr>
        <w:t>Provide documentation or reference demonstrating the property ownership or the legal right to implement the water conservation and management activities within the defined project boundaries:</w:t>
      </w:r>
    </w:p>
    <w:p w14:paraId="7C9FDA5A" w14:textId="77777777" w:rsidR="00174041" w:rsidRPr="00174041" w:rsidRDefault="00174041">
      <w:pPr>
        <w:pStyle w:val="Prrafodelista"/>
        <w:numPr>
          <w:ilvl w:val="0"/>
          <w:numId w:val="16"/>
        </w:numPr>
        <w:rPr>
          <w:rFonts w:ascii="Constantia" w:hAnsi="Constantia"/>
          <w:iCs/>
          <w:color w:val="7F7F7F" w:themeColor="text1" w:themeTint="80"/>
        </w:rPr>
      </w:pPr>
      <w:r w:rsidRPr="00174041">
        <w:rPr>
          <w:rFonts w:ascii="Constantia" w:hAnsi="Constantia"/>
          <w:iCs/>
          <w:color w:val="7F7F7F" w:themeColor="text1" w:themeTint="80"/>
        </w:rPr>
        <w:t>Land ownership;</w:t>
      </w:r>
    </w:p>
    <w:p w14:paraId="62BF20ED" w14:textId="77777777" w:rsidR="00174041" w:rsidRPr="00174041" w:rsidRDefault="00174041">
      <w:pPr>
        <w:pStyle w:val="Prrafodelista"/>
        <w:numPr>
          <w:ilvl w:val="0"/>
          <w:numId w:val="16"/>
        </w:numPr>
        <w:rPr>
          <w:rFonts w:ascii="Constantia" w:hAnsi="Constantia"/>
          <w:iCs/>
          <w:color w:val="7F7F7F" w:themeColor="text1" w:themeTint="80"/>
        </w:rPr>
      </w:pPr>
      <w:r w:rsidRPr="00174041">
        <w:rPr>
          <w:rFonts w:ascii="Constantia" w:hAnsi="Constantia"/>
          <w:iCs/>
          <w:color w:val="7F7F7F" w:themeColor="text1" w:themeTint="80"/>
        </w:rPr>
        <w:t>Concession agreements;</w:t>
      </w:r>
    </w:p>
    <w:p w14:paraId="2CD34B44" w14:textId="77777777" w:rsidR="00174041" w:rsidRPr="00174041" w:rsidRDefault="00174041">
      <w:pPr>
        <w:pStyle w:val="Prrafodelista"/>
        <w:numPr>
          <w:ilvl w:val="0"/>
          <w:numId w:val="16"/>
        </w:numPr>
        <w:rPr>
          <w:rFonts w:ascii="Constantia" w:hAnsi="Constantia"/>
          <w:iCs/>
          <w:color w:val="7F7F7F" w:themeColor="text1" w:themeTint="80"/>
        </w:rPr>
      </w:pPr>
      <w:r w:rsidRPr="00174041">
        <w:rPr>
          <w:rFonts w:ascii="Constantia" w:hAnsi="Constantia"/>
          <w:iCs/>
          <w:color w:val="7F7F7F" w:themeColor="text1" w:themeTint="80"/>
        </w:rPr>
        <w:t>Lease agreements;</w:t>
      </w:r>
    </w:p>
    <w:p w14:paraId="006FABA2" w14:textId="1FEF8004" w:rsidR="00174041" w:rsidRPr="00174041" w:rsidRDefault="00592882">
      <w:pPr>
        <w:pStyle w:val="Prrafodelista"/>
        <w:numPr>
          <w:ilvl w:val="0"/>
          <w:numId w:val="16"/>
        </w:numPr>
        <w:rPr>
          <w:rFonts w:ascii="Constantia" w:hAnsi="Constantia"/>
          <w:iCs/>
          <w:color w:val="7F7F7F" w:themeColor="text1" w:themeTint="80"/>
        </w:rPr>
      </w:pPr>
      <w:r w:rsidRPr="00592882">
        <w:rPr>
          <w:rFonts w:ascii="Constantia" w:hAnsi="Constantia"/>
          <w:iCs/>
          <w:color w:val="7F7F7F" w:themeColor="text1" w:themeTint="80"/>
        </w:rPr>
        <w:t>Specific agreements regarding VWC ownership</w:t>
      </w:r>
      <w:r w:rsidR="00174041" w:rsidRPr="00174041">
        <w:rPr>
          <w:rFonts w:ascii="Constantia" w:hAnsi="Constantia"/>
          <w:iCs/>
          <w:color w:val="7F7F7F" w:themeColor="text1" w:themeTint="80"/>
        </w:rPr>
        <w:t>;</w:t>
      </w:r>
    </w:p>
    <w:p w14:paraId="5248A06C" w14:textId="77777777" w:rsidR="00174041" w:rsidRPr="00174041" w:rsidRDefault="00174041">
      <w:pPr>
        <w:pStyle w:val="Prrafodelista"/>
        <w:numPr>
          <w:ilvl w:val="0"/>
          <w:numId w:val="16"/>
        </w:numPr>
        <w:rPr>
          <w:rFonts w:ascii="Constantia" w:hAnsi="Constantia"/>
          <w:iCs/>
          <w:color w:val="7F7F7F" w:themeColor="text1" w:themeTint="80"/>
        </w:rPr>
      </w:pPr>
      <w:r w:rsidRPr="00174041">
        <w:rPr>
          <w:rFonts w:ascii="Constantia" w:hAnsi="Constantia"/>
          <w:iCs/>
          <w:color w:val="7F7F7F" w:themeColor="text1" w:themeTint="80"/>
        </w:rPr>
        <w:t>Statutory or customary rights.</w:t>
      </w:r>
    </w:p>
    <w:p w14:paraId="4D17D54A" w14:textId="3A1B6D26" w:rsidR="00592882" w:rsidRPr="00174041" w:rsidRDefault="00592882" w:rsidP="00174041">
      <w:pPr>
        <w:rPr>
          <w:rFonts w:ascii="Constantia" w:hAnsi="Constantia"/>
          <w:iCs/>
          <w:color w:val="7F7F7F" w:themeColor="text1" w:themeTint="80"/>
        </w:rPr>
      </w:pPr>
      <w:r w:rsidRPr="00592882">
        <w:rPr>
          <w:rFonts w:ascii="Constantia" w:hAnsi="Constantia"/>
          <w:iCs/>
          <w:color w:val="7F7F7F" w:themeColor="text1" w:themeTint="80"/>
        </w:rPr>
        <w:t>Where the rights over the VWCs are distinct from land ownership, or where the project involves multiple participants, provide the specific contracts or agreements clarifying such rights to ensure transparency and traceability in their management.</w:t>
      </w:r>
    </w:p>
    <w:p w14:paraId="64120952" w14:textId="2394CE87" w:rsidR="00174041" w:rsidRPr="00174041" w:rsidRDefault="00174041" w:rsidP="00174041">
      <w:pPr>
        <w:pStyle w:val="Ttulo2"/>
      </w:pPr>
      <w:bookmarkStart w:id="92" w:name="_Toc233546289"/>
      <w:r w:rsidRPr="00174041">
        <w:t xml:space="preserve">Agreements with </w:t>
      </w:r>
      <w:r>
        <w:t>p</w:t>
      </w:r>
      <w:r w:rsidRPr="00174041">
        <w:t xml:space="preserve">roject </w:t>
      </w:r>
      <w:r>
        <w:t>p</w:t>
      </w:r>
      <w:r w:rsidRPr="00174041">
        <w:t>articipants</w:t>
      </w:r>
      <w:bookmarkEnd w:id="92"/>
    </w:p>
    <w:p w14:paraId="22FC7E22" w14:textId="77777777" w:rsidR="00174041" w:rsidRPr="00174041" w:rsidRDefault="00174041" w:rsidP="00174041">
      <w:pPr>
        <w:rPr>
          <w:rFonts w:ascii="Constantia" w:hAnsi="Constantia"/>
          <w:iCs/>
          <w:color w:val="7F7F7F" w:themeColor="text1" w:themeTint="80"/>
        </w:rPr>
      </w:pPr>
      <w:r w:rsidRPr="00174041">
        <w:rPr>
          <w:rFonts w:ascii="Constantia" w:hAnsi="Constantia"/>
          <w:iCs/>
          <w:color w:val="7F7F7F" w:themeColor="text1" w:themeTint="80"/>
        </w:rPr>
        <w:t>Identify all relevant agreements between the Project Holder and other project participants.</w:t>
      </w:r>
    </w:p>
    <w:p w14:paraId="4B7FB50B" w14:textId="77777777" w:rsidR="00174041" w:rsidRPr="00174041" w:rsidRDefault="00174041" w:rsidP="00174041">
      <w:pPr>
        <w:rPr>
          <w:rFonts w:ascii="Constantia" w:hAnsi="Constantia"/>
          <w:iCs/>
          <w:color w:val="7F7F7F" w:themeColor="text1" w:themeTint="80"/>
        </w:rPr>
      </w:pPr>
      <w:r w:rsidRPr="00174041">
        <w:rPr>
          <w:rFonts w:ascii="Constantia" w:hAnsi="Constantia"/>
          <w:iCs/>
          <w:color w:val="7F7F7F" w:themeColor="text1" w:themeTint="80"/>
        </w:rPr>
        <w:t>For each agreement, provide:</w:t>
      </w:r>
    </w:p>
    <w:p w14:paraId="3219F8F1" w14:textId="77777777" w:rsidR="00174041" w:rsidRPr="00174041" w:rsidRDefault="00174041">
      <w:pPr>
        <w:pStyle w:val="Prrafodelista"/>
        <w:numPr>
          <w:ilvl w:val="0"/>
          <w:numId w:val="17"/>
        </w:numPr>
        <w:rPr>
          <w:rFonts w:ascii="Constantia" w:hAnsi="Constantia"/>
          <w:iCs/>
          <w:color w:val="7F7F7F" w:themeColor="text1" w:themeTint="80"/>
        </w:rPr>
      </w:pPr>
      <w:r w:rsidRPr="00174041">
        <w:rPr>
          <w:rFonts w:ascii="Constantia" w:hAnsi="Constantia"/>
          <w:iCs/>
          <w:color w:val="7F7F7F" w:themeColor="text1" w:themeTint="80"/>
        </w:rPr>
        <w:t>Parties involved;</w:t>
      </w:r>
    </w:p>
    <w:p w14:paraId="46F4F013" w14:textId="77777777" w:rsidR="00174041" w:rsidRPr="00174041" w:rsidRDefault="00174041">
      <w:pPr>
        <w:pStyle w:val="Prrafodelista"/>
        <w:numPr>
          <w:ilvl w:val="0"/>
          <w:numId w:val="17"/>
        </w:numPr>
        <w:rPr>
          <w:rFonts w:ascii="Constantia" w:hAnsi="Constantia"/>
          <w:iCs/>
          <w:color w:val="7F7F7F" w:themeColor="text1" w:themeTint="80"/>
        </w:rPr>
      </w:pPr>
      <w:r w:rsidRPr="00174041">
        <w:rPr>
          <w:rFonts w:ascii="Constantia" w:hAnsi="Constantia"/>
          <w:iCs/>
          <w:color w:val="7F7F7F" w:themeColor="text1" w:themeTint="80"/>
        </w:rPr>
        <w:t>Purpose of the agreement;</w:t>
      </w:r>
    </w:p>
    <w:p w14:paraId="604D9EBF" w14:textId="77777777" w:rsidR="00174041" w:rsidRPr="00174041" w:rsidRDefault="00174041">
      <w:pPr>
        <w:pStyle w:val="Prrafodelista"/>
        <w:numPr>
          <w:ilvl w:val="0"/>
          <w:numId w:val="17"/>
        </w:numPr>
        <w:rPr>
          <w:rFonts w:ascii="Constantia" w:hAnsi="Constantia"/>
          <w:iCs/>
          <w:color w:val="7F7F7F" w:themeColor="text1" w:themeTint="80"/>
        </w:rPr>
      </w:pPr>
      <w:r w:rsidRPr="00174041">
        <w:rPr>
          <w:rFonts w:ascii="Constantia" w:hAnsi="Constantia"/>
          <w:iCs/>
          <w:color w:val="7F7F7F" w:themeColor="text1" w:themeTint="80"/>
        </w:rPr>
        <w:t>Date of execution;</w:t>
      </w:r>
    </w:p>
    <w:p w14:paraId="6DF882A3" w14:textId="77777777" w:rsidR="00174041" w:rsidRPr="00174041" w:rsidRDefault="00174041">
      <w:pPr>
        <w:pStyle w:val="Prrafodelista"/>
        <w:numPr>
          <w:ilvl w:val="0"/>
          <w:numId w:val="17"/>
        </w:numPr>
        <w:rPr>
          <w:rFonts w:ascii="Constantia" w:hAnsi="Constantia"/>
          <w:iCs/>
          <w:color w:val="7F7F7F" w:themeColor="text1" w:themeTint="80"/>
        </w:rPr>
      </w:pPr>
      <w:r w:rsidRPr="00174041">
        <w:rPr>
          <w:rFonts w:ascii="Constantia" w:hAnsi="Constantia"/>
          <w:iCs/>
          <w:color w:val="7F7F7F" w:themeColor="text1" w:themeTint="80"/>
        </w:rPr>
        <w:lastRenderedPageBreak/>
        <w:t>Duration;</w:t>
      </w:r>
    </w:p>
    <w:p w14:paraId="22E998D0" w14:textId="77777777" w:rsidR="00F35882" w:rsidRDefault="00174041">
      <w:pPr>
        <w:pStyle w:val="Prrafodelista"/>
        <w:numPr>
          <w:ilvl w:val="0"/>
          <w:numId w:val="17"/>
        </w:numPr>
        <w:rPr>
          <w:rFonts w:ascii="Constantia" w:hAnsi="Constantia"/>
          <w:iCs/>
          <w:color w:val="7F7F7F" w:themeColor="text1" w:themeTint="80"/>
        </w:rPr>
      </w:pPr>
      <w:r w:rsidRPr="00174041">
        <w:rPr>
          <w:rFonts w:ascii="Constantia" w:hAnsi="Constantia"/>
          <w:iCs/>
          <w:color w:val="7F7F7F" w:themeColor="text1" w:themeTint="80"/>
        </w:rPr>
        <w:t>Allocation of rights and responsibilities;</w:t>
      </w:r>
    </w:p>
    <w:p w14:paraId="7F494639" w14:textId="48D49176" w:rsidR="00F35882" w:rsidRPr="00F35882" w:rsidRDefault="00F35882">
      <w:pPr>
        <w:pStyle w:val="Prrafodelista"/>
        <w:numPr>
          <w:ilvl w:val="0"/>
          <w:numId w:val="17"/>
        </w:numPr>
        <w:rPr>
          <w:rFonts w:ascii="Constantia" w:hAnsi="Constantia"/>
          <w:iCs/>
          <w:color w:val="7F7F7F" w:themeColor="text1" w:themeTint="80"/>
        </w:rPr>
      </w:pPr>
      <w:r w:rsidRPr="00F35882">
        <w:rPr>
          <w:rFonts w:ascii="Constantia" w:hAnsi="Constantia"/>
          <w:iCs/>
          <w:color w:val="7F7F7F" w:themeColor="text1" w:themeTint="80"/>
        </w:rPr>
        <w:t>Provide the provisions related to the rights and ownership of the VWCs and any established benefit-sharing mechanisms.</w:t>
      </w:r>
    </w:p>
    <w:p w14:paraId="5745C0E4" w14:textId="41940FFE" w:rsidR="00174041" w:rsidRPr="00174041" w:rsidRDefault="00174041" w:rsidP="00174041">
      <w:pPr>
        <w:pStyle w:val="Ttulo2"/>
      </w:pPr>
      <w:bookmarkStart w:id="93" w:name="_Toc233546290"/>
      <w:r w:rsidRPr="00174041">
        <w:t>Benefit-</w:t>
      </w:r>
      <w:r>
        <w:t>s</w:t>
      </w:r>
      <w:r w:rsidRPr="00174041">
        <w:t xml:space="preserve">haring </w:t>
      </w:r>
      <w:r>
        <w:t>a</w:t>
      </w:r>
      <w:r w:rsidRPr="00174041">
        <w:t>rrangements</w:t>
      </w:r>
      <w:bookmarkEnd w:id="93"/>
    </w:p>
    <w:p w14:paraId="2A05BD53" w14:textId="77777777" w:rsidR="00174041" w:rsidRPr="00174041" w:rsidRDefault="00174041" w:rsidP="00174041">
      <w:pPr>
        <w:rPr>
          <w:rFonts w:ascii="Constantia" w:hAnsi="Constantia"/>
          <w:iCs/>
          <w:color w:val="7F7F7F" w:themeColor="text1" w:themeTint="80"/>
        </w:rPr>
      </w:pPr>
      <w:r w:rsidRPr="00174041">
        <w:rPr>
          <w:rFonts w:ascii="Constantia" w:hAnsi="Constantia"/>
          <w:iCs/>
          <w:color w:val="7F7F7F" w:themeColor="text1" w:themeTint="80"/>
        </w:rPr>
        <w:t>Describe the benefit-sharing arrangements applicable to the project, where relevant.</w:t>
      </w:r>
    </w:p>
    <w:p w14:paraId="393CF278" w14:textId="77777777" w:rsidR="00174041" w:rsidRDefault="00174041" w:rsidP="00174041">
      <w:pPr>
        <w:rPr>
          <w:rFonts w:ascii="Constantia" w:hAnsi="Constantia"/>
          <w:iCs/>
          <w:color w:val="7F7F7F" w:themeColor="text1" w:themeTint="80"/>
        </w:rPr>
      </w:pPr>
      <w:r w:rsidRPr="00174041">
        <w:rPr>
          <w:rFonts w:ascii="Constantia" w:hAnsi="Constantia"/>
          <w:iCs/>
          <w:color w:val="7F7F7F" w:themeColor="text1" w:themeTint="80"/>
        </w:rPr>
        <w:t>Explain:</w:t>
      </w:r>
    </w:p>
    <w:p w14:paraId="719B9FE4" w14:textId="77777777" w:rsidR="00F35882" w:rsidRPr="00F35882" w:rsidRDefault="00F35882">
      <w:pPr>
        <w:pStyle w:val="Prrafodelista"/>
        <w:numPr>
          <w:ilvl w:val="0"/>
          <w:numId w:val="80"/>
        </w:numPr>
        <w:rPr>
          <w:rFonts w:ascii="Constantia" w:hAnsi="Constantia"/>
          <w:iCs/>
          <w:color w:val="7F7F7F" w:themeColor="text1" w:themeTint="80"/>
        </w:rPr>
      </w:pPr>
      <w:r w:rsidRPr="00F35882">
        <w:rPr>
          <w:rFonts w:ascii="Constantia" w:hAnsi="Constantia"/>
          <w:iCs/>
          <w:color w:val="7F7F7F" w:themeColor="text1" w:themeTint="80"/>
        </w:rPr>
        <w:t xml:space="preserve">How the socio-economic benefits and the values derived from the generation of net water benefits and Verified Water Credits (VWCs) are distributed among participants.  </w:t>
      </w:r>
    </w:p>
    <w:p w14:paraId="319BD7E2" w14:textId="77777777" w:rsidR="00F35882" w:rsidRPr="00F35882" w:rsidRDefault="00F35882">
      <w:pPr>
        <w:pStyle w:val="Prrafodelista"/>
        <w:numPr>
          <w:ilvl w:val="0"/>
          <w:numId w:val="80"/>
        </w:numPr>
        <w:rPr>
          <w:rFonts w:ascii="Constantia" w:hAnsi="Constantia"/>
          <w:iCs/>
          <w:color w:val="7F7F7F" w:themeColor="text1" w:themeTint="80"/>
        </w:rPr>
      </w:pPr>
      <w:r w:rsidRPr="00F35882">
        <w:rPr>
          <w:rFonts w:ascii="Constantia" w:hAnsi="Constantia"/>
          <w:iCs/>
          <w:color w:val="7F7F7F" w:themeColor="text1" w:themeTint="80"/>
        </w:rPr>
        <w:t xml:space="preserve">The mechanism used to ensure transparency, traceability, and continuous communication with all stakeholders.  </w:t>
      </w:r>
    </w:p>
    <w:p w14:paraId="77735387" w14:textId="7A51DD18" w:rsidR="00F35882" w:rsidRPr="00F35882" w:rsidRDefault="00F35882">
      <w:pPr>
        <w:pStyle w:val="Prrafodelista"/>
        <w:numPr>
          <w:ilvl w:val="0"/>
          <w:numId w:val="80"/>
        </w:numPr>
        <w:rPr>
          <w:rFonts w:ascii="Constantia" w:hAnsi="Constantia"/>
          <w:iCs/>
          <w:color w:val="7F7F7F" w:themeColor="text1" w:themeTint="80"/>
        </w:rPr>
      </w:pPr>
      <w:r w:rsidRPr="00F35882">
        <w:rPr>
          <w:rFonts w:ascii="Constantia" w:hAnsi="Constantia"/>
          <w:iCs/>
          <w:color w:val="7F7F7F" w:themeColor="text1" w:themeTint="80"/>
        </w:rPr>
        <w:t>The process used to define the benefit-sharing terms, including the contracts or agreements established between the involved parties.</w:t>
      </w:r>
    </w:p>
    <w:p w14:paraId="6C299D94" w14:textId="1253C90C" w:rsidR="00174041" w:rsidRPr="00174041" w:rsidRDefault="00174041" w:rsidP="00174041">
      <w:pPr>
        <w:pStyle w:val="Ttulo2"/>
      </w:pPr>
      <w:bookmarkStart w:id="94" w:name="_Toc233546291"/>
      <w:r w:rsidRPr="00174041">
        <w:t>Indigenous Peoples and Local Communities (where applicable)</w:t>
      </w:r>
      <w:bookmarkEnd w:id="94"/>
    </w:p>
    <w:p w14:paraId="138F3360" w14:textId="77777777" w:rsidR="00174041" w:rsidRPr="00174041" w:rsidRDefault="00174041" w:rsidP="00174041">
      <w:pPr>
        <w:rPr>
          <w:rFonts w:ascii="Constantia" w:hAnsi="Constantia"/>
          <w:iCs/>
          <w:color w:val="7F7F7F" w:themeColor="text1" w:themeTint="80"/>
        </w:rPr>
      </w:pPr>
      <w:r w:rsidRPr="00174041">
        <w:rPr>
          <w:rFonts w:ascii="Constantia" w:hAnsi="Constantia"/>
          <w:iCs/>
          <w:color w:val="7F7F7F" w:themeColor="text1" w:themeTint="80"/>
        </w:rPr>
        <w:t>Where the project involves Indigenous Peoples or Local Communities, demonstrate that:</w:t>
      </w:r>
    </w:p>
    <w:p w14:paraId="1AB2D2B7" w14:textId="77777777" w:rsidR="00174041" w:rsidRPr="004B269E" w:rsidRDefault="00174041">
      <w:pPr>
        <w:pStyle w:val="Prrafodelista"/>
        <w:numPr>
          <w:ilvl w:val="0"/>
          <w:numId w:val="19"/>
        </w:numPr>
        <w:rPr>
          <w:rFonts w:ascii="Constantia" w:hAnsi="Constantia"/>
          <w:iCs/>
          <w:color w:val="7F7F7F" w:themeColor="text1" w:themeTint="80"/>
        </w:rPr>
      </w:pPr>
      <w:r w:rsidRPr="004B269E">
        <w:rPr>
          <w:rFonts w:ascii="Constantia" w:hAnsi="Constantia"/>
          <w:iCs/>
          <w:color w:val="7F7F7F" w:themeColor="text1" w:themeTint="80"/>
        </w:rPr>
        <w:t>Their rights are recognized and respected;</w:t>
      </w:r>
    </w:p>
    <w:p w14:paraId="1781E5A9" w14:textId="77777777" w:rsidR="00174041" w:rsidRPr="004B269E" w:rsidRDefault="00174041">
      <w:pPr>
        <w:pStyle w:val="Prrafodelista"/>
        <w:numPr>
          <w:ilvl w:val="0"/>
          <w:numId w:val="19"/>
        </w:numPr>
        <w:rPr>
          <w:rFonts w:ascii="Constantia" w:hAnsi="Constantia"/>
          <w:iCs/>
          <w:color w:val="7F7F7F" w:themeColor="text1" w:themeTint="80"/>
        </w:rPr>
      </w:pPr>
      <w:r w:rsidRPr="004B269E">
        <w:rPr>
          <w:rFonts w:ascii="Constantia" w:hAnsi="Constantia"/>
          <w:iCs/>
          <w:color w:val="7F7F7F" w:themeColor="text1" w:themeTint="80"/>
        </w:rPr>
        <w:t>Free, Prior and Informed Consent (FPIC) has been obtained where required;</w:t>
      </w:r>
    </w:p>
    <w:p w14:paraId="6D7B0572" w14:textId="699ECE51" w:rsidR="00180B83" w:rsidRPr="00180B83" w:rsidRDefault="00180B83">
      <w:pPr>
        <w:pStyle w:val="Prrafodelista"/>
        <w:numPr>
          <w:ilvl w:val="0"/>
          <w:numId w:val="19"/>
        </w:numPr>
        <w:rPr>
          <w:rFonts w:ascii="Constantia" w:hAnsi="Constantia"/>
          <w:iCs/>
          <w:color w:val="7F7F7F" w:themeColor="text1" w:themeTint="80"/>
        </w:rPr>
      </w:pPr>
      <w:r w:rsidRPr="00180B83">
        <w:rPr>
          <w:rFonts w:ascii="Constantia" w:hAnsi="Constantia"/>
          <w:iCs/>
          <w:color w:val="7F7F7F" w:themeColor="text1" w:themeTint="80"/>
        </w:rPr>
        <w:t>Agreements regarding the rights and ownership of VWCs are consistent with applicable statutory legislation</w:t>
      </w:r>
      <w:r>
        <w:rPr>
          <w:rFonts w:ascii="Constantia" w:hAnsi="Constantia"/>
          <w:iCs/>
          <w:color w:val="7F7F7F" w:themeColor="text1" w:themeTint="80"/>
        </w:rPr>
        <w:t>;</w:t>
      </w:r>
    </w:p>
    <w:p w14:paraId="6F5A2D05" w14:textId="6492C421" w:rsidR="00174041" w:rsidRPr="004B269E" w:rsidRDefault="00174041">
      <w:pPr>
        <w:pStyle w:val="Prrafodelista"/>
        <w:numPr>
          <w:ilvl w:val="0"/>
          <w:numId w:val="19"/>
        </w:numPr>
        <w:rPr>
          <w:rFonts w:ascii="Constantia" w:hAnsi="Constantia"/>
          <w:iCs/>
          <w:color w:val="7F7F7F" w:themeColor="text1" w:themeTint="80"/>
        </w:rPr>
      </w:pPr>
      <w:r w:rsidRPr="004B269E">
        <w:rPr>
          <w:rFonts w:ascii="Constantia" w:hAnsi="Constantia"/>
          <w:iCs/>
          <w:color w:val="7F7F7F" w:themeColor="text1" w:themeTint="80"/>
        </w:rPr>
        <w:t>Community representatives are duly authorized.</w:t>
      </w:r>
    </w:p>
    <w:p w14:paraId="09095AD1" w14:textId="1961B5F2" w:rsidR="00174041" w:rsidRPr="00174041" w:rsidRDefault="002F7D99" w:rsidP="00174041">
      <w:pPr>
        <w:pStyle w:val="Ttulo2"/>
      </w:pPr>
      <w:bookmarkStart w:id="95" w:name="_Toc233546292"/>
      <w:r>
        <w:t>V</w:t>
      </w:r>
      <w:r w:rsidR="004C5EFB">
        <w:t xml:space="preserve">erified </w:t>
      </w:r>
      <w:r>
        <w:t>W</w:t>
      </w:r>
      <w:r w:rsidR="004C5EFB">
        <w:t xml:space="preserve">ater </w:t>
      </w:r>
      <w:r>
        <w:t>C</w:t>
      </w:r>
      <w:r w:rsidR="004C5EFB">
        <w:t>redit</w:t>
      </w:r>
      <w:r w:rsidR="00174041" w:rsidRPr="00174041">
        <w:t xml:space="preserve"> </w:t>
      </w:r>
      <w:r w:rsidR="00174041">
        <w:t>o</w:t>
      </w:r>
      <w:r w:rsidR="00174041" w:rsidRPr="00174041">
        <w:t xml:space="preserve">wnership </w:t>
      </w:r>
      <w:r w:rsidR="00174041">
        <w:t>c</w:t>
      </w:r>
      <w:r w:rsidR="00174041" w:rsidRPr="00174041">
        <w:t>onfirmation</w:t>
      </w:r>
      <w:bookmarkEnd w:id="95"/>
    </w:p>
    <w:p w14:paraId="46EDA6EB" w14:textId="77777777" w:rsidR="00174041" w:rsidRPr="00174041" w:rsidRDefault="00174041" w:rsidP="00174041">
      <w:pPr>
        <w:rPr>
          <w:rFonts w:ascii="Constantia" w:hAnsi="Constantia"/>
          <w:iCs/>
          <w:color w:val="7F7F7F" w:themeColor="text1" w:themeTint="80"/>
        </w:rPr>
      </w:pPr>
      <w:r w:rsidRPr="00174041">
        <w:rPr>
          <w:rFonts w:ascii="Constantia" w:hAnsi="Constantia"/>
          <w:iCs/>
          <w:color w:val="7F7F7F" w:themeColor="text1" w:themeTint="80"/>
        </w:rPr>
        <w:t>Confirm that:</w:t>
      </w:r>
    </w:p>
    <w:p w14:paraId="5D8E3683" w14:textId="28B437E0" w:rsidR="00180B83" w:rsidRDefault="00180B83">
      <w:pPr>
        <w:pStyle w:val="Prrafodelista"/>
        <w:numPr>
          <w:ilvl w:val="0"/>
          <w:numId w:val="18"/>
        </w:numPr>
        <w:rPr>
          <w:rFonts w:ascii="Constantia" w:hAnsi="Constantia"/>
          <w:iCs/>
          <w:color w:val="7F7F7F" w:themeColor="text1" w:themeTint="80"/>
        </w:rPr>
      </w:pPr>
      <w:r w:rsidRPr="00180B83">
        <w:rPr>
          <w:rFonts w:ascii="Constantia" w:hAnsi="Constantia"/>
          <w:iCs/>
          <w:color w:val="7F7F7F" w:themeColor="text1" w:themeTint="80"/>
        </w:rPr>
        <w:t>The Project Holder has clear and uncontested ownership and rights to the net water benefits and the resulting VWCs</w:t>
      </w:r>
      <w:r>
        <w:rPr>
          <w:rFonts w:ascii="Constantia" w:hAnsi="Constantia"/>
          <w:iCs/>
          <w:color w:val="7F7F7F" w:themeColor="text1" w:themeTint="80"/>
        </w:rPr>
        <w:t>.</w:t>
      </w:r>
    </w:p>
    <w:p w14:paraId="3BB34D57" w14:textId="77777777" w:rsidR="00180B83" w:rsidRDefault="00180B83">
      <w:pPr>
        <w:pStyle w:val="Prrafodelista"/>
        <w:numPr>
          <w:ilvl w:val="0"/>
          <w:numId w:val="18"/>
        </w:numPr>
        <w:rPr>
          <w:rFonts w:ascii="Constantia" w:hAnsi="Constantia"/>
          <w:iCs/>
          <w:color w:val="7F7F7F" w:themeColor="text1" w:themeTint="80"/>
        </w:rPr>
      </w:pPr>
      <w:r w:rsidRPr="00180B83">
        <w:rPr>
          <w:rFonts w:ascii="Constantia" w:hAnsi="Constantia"/>
          <w:iCs/>
          <w:color w:val="7F7F7F" w:themeColor="text1" w:themeTint="80"/>
        </w:rPr>
        <w:t>No overlapping or duplicated claims exist over the same net water benefits.</w:t>
      </w:r>
    </w:p>
    <w:p w14:paraId="5D9147D9" w14:textId="47AC6534" w:rsidR="00180B83" w:rsidRPr="00180B83" w:rsidRDefault="00180B83">
      <w:pPr>
        <w:pStyle w:val="Prrafodelista"/>
        <w:numPr>
          <w:ilvl w:val="0"/>
          <w:numId w:val="18"/>
        </w:numPr>
        <w:rPr>
          <w:rFonts w:ascii="Constantia" w:hAnsi="Constantia"/>
          <w:iCs/>
          <w:color w:val="7F7F7F" w:themeColor="text1" w:themeTint="80"/>
        </w:rPr>
      </w:pPr>
      <w:r w:rsidRPr="00180B83">
        <w:rPr>
          <w:rFonts w:ascii="Constantia" w:hAnsi="Constantia"/>
          <w:iCs/>
          <w:color w:val="7F7F7F" w:themeColor="text1" w:themeTint="80"/>
        </w:rPr>
        <w:t>The rights over the VWCs are legally enforceable under applicable law and normative frameworks.</w:t>
      </w:r>
    </w:p>
    <w:p w14:paraId="2F5A97EB" w14:textId="1E4D84E9" w:rsidR="00732FD3" w:rsidRDefault="008900C9" w:rsidP="002A4C9D">
      <w:pPr>
        <w:pStyle w:val="Ttulo1"/>
      </w:pPr>
      <w:bookmarkStart w:id="96" w:name="_Toc233546293"/>
      <w:r>
        <w:lastRenderedPageBreak/>
        <w:t>Risk management</w:t>
      </w:r>
      <w:bookmarkEnd w:id="96"/>
    </w:p>
    <w:p w14:paraId="5C669947" w14:textId="282D8C81" w:rsidR="00034E5F" w:rsidRPr="00034E5F" w:rsidRDefault="00034E5F" w:rsidP="00034E5F">
      <w:pPr>
        <w:pStyle w:val="Ttulo2"/>
      </w:pPr>
      <w:bookmarkStart w:id="97" w:name="_Toc233546294"/>
      <w:r w:rsidRPr="00034E5F">
        <w:t xml:space="preserve">Risk </w:t>
      </w:r>
      <w:r w:rsidR="00CD2CA1">
        <w:t>i</w:t>
      </w:r>
      <w:r w:rsidRPr="00034E5F">
        <w:t>dentification</w:t>
      </w:r>
      <w:bookmarkEnd w:id="97"/>
    </w:p>
    <w:p w14:paraId="5C9B83FD" w14:textId="0C9B08D2" w:rsidR="00180B83" w:rsidRDefault="00180B83" w:rsidP="00034E5F">
      <w:pPr>
        <w:rPr>
          <w:rFonts w:ascii="Constantia" w:hAnsi="Constantia"/>
          <w:iCs/>
          <w:color w:val="7F7F7F" w:themeColor="text1" w:themeTint="80"/>
        </w:rPr>
      </w:pPr>
      <w:r w:rsidRPr="00180B83">
        <w:rPr>
          <w:rFonts w:ascii="Constantia" w:hAnsi="Constantia"/>
          <w:iCs/>
          <w:color w:val="7F7F7F" w:themeColor="text1" w:themeTint="80"/>
        </w:rPr>
        <w:t>Identify the direct and indirect risks that could affect the viability and success of the project.</w:t>
      </w:r>
    </w:p>
    <w:p w14:paraId="635C8FE6" w14:textId="2BC5C176"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 xml:space="preserve">Risks </w:t>
      </w:r>
      <w:r w:rsidR="00D23E91">
        <w:rPr>
          <w:rFonts w:ascii="Constantia" w:hAnsi="Constantia"/>
          <w:iCs/>
          <w:color w:val="7F7F7F" w:themeColor="text1" w:themeTint="80"/>
        </w:rPr>
        <w:t>may</w:t>
      </w:r>
      <w:r w:rsidRPr="00034E5F">
        <w:rPr>
          <w:rFonts w:ascii="Constantia" w:hAnsi="Constantia"/>
          <w:iCs/>
          <w:color w:val="7F7F7F" w:themeColor="text1" w:themeTint="80"/>
        </w:rPr>
        <w:t xml:space="preserve"> include, as applicable:</w:t>
      </w:r>
    </w:p>
    <w:p w14:paraId="0E8E45F7" w14:textId="77777777" w:rsidR="00034E5F" w:rsidRPr="005F5ED1" w:rsidRDefault="00034E5F">
      <w:pPr>
        <w:pStyle w:val="Prrafodelista"/>
        <w:numPr>
          <w:ilvl w:val="0"/>
          <w:numId w:val="20"/>
        </w:numPr>
        <w:rPr>
          <w:rFonts w:ascii="Constantia" w:hAnsi="Constantia"/>
          <w:iCs/>
          <w:color w:val="7F7F7F" w:themeColor="text1" w:themeTint="80"/>
        </w:rPr>
      </w:pPr>
      <w:r w:rsidRPr="005F5ED1">
        <w:rPr>
          <w:rFonts w:ascii="Constantia" w:hAnsi="Constantia"/>
          <w:iCs/>
          <w:color w:val="7F7F7F" w:themeColor="text1" w:themeTint="80"/>
        </w:rPr>
        <w:t>Environmental risks;</w:t>
      </w:r>
    </w:p>
    <w:p w14:paraId="5154CF82" w14:textId="77777777" w:rsidR="00034E5F" w:rsidRPr="005F5ED1" w:rsidRDefault="00034E5F">
      <w:pPr>
        <w:pStyle w:val="Prrafodelista"/>
        <w:numPr>
          <w:ilvl w:val="0"/>
          <w:numId w:val="20"/>
        </w:numPr>
        <w:rPr>
          <w:rFonts w:ascii="Constantia" w:hAnsi="Constantia"/>
          <w:iCs/>
          <w:color w:val="7F7F7F" w:themeColor="text1" w:themeTint="80"/>
        </w:rPr>
      </w:pPr>
      <w:r w:rsidRPr="005F5ED1">
        <w:rPr>
          <w:rFonts w:ascii="Constantia" w:hAnsi="Constantia"/>
          <w:iCs/>
          <w:color w:val="7F7F7F" w:themeColor="text1" w:themeTint="80"/>
        </w:rPr>
        <w:t>Financial risks;</w:t>
      </w:r>
    </w:p>
    <w:p w14:paraId="2D120EA0" w14:textId="77777777" w:rsidR="00034E5F" w:rsidRPr="005F5ED1" w:rsidRDefault="00034E5F">
      <w:pPr>
        <w:pStyle w:val="Prrafodelista"/>
        <w:numPr>
          <w:ilvl w:val="0"/>
          <w:numId w:val="20"/>
        </w:numPr>
        <w:rPr>
          <w:rFonts w:ascii="Constantia" w:hAnsi="Constantia"/>
          <w:iCs/>
          <w:color w:val="7F7F7F" w:themeColor="text1" w:themeTint="80"/>
        </w:rPr>
      </w:pPr>
      <w:r w:rsidRPr="005F5ED1">
        <w:rPr>
          <w:rFonts w:ascii="Constantia" w:hAnsi="Constantia"/>
          <w:iCs/>
          <w:color w:val="7F7F7F" w:themeColor="text1" w:themeTint="80"/>
        </w:rPr>
        <w:t>Operational risks;</w:t>
      </w:r>
    </w:p>
    <w:p w14:paraId="18089EAC" w14:textId="77777777" w:rsidR="00034E5F" w:rsidRPr="005F5ED1" w:rsidRDefault="00034E5F">
      <w:pPr>
        <w:pStyle w:val="Prrafodelista"/>
        <w:numPr>
          <w:ilvl w:val="0"/>
          <w:numId w:val="20"/>
        </w:numPr>
        <w:rPr>
          <w:rFonts w:ascii="Constantia" w:hAnsi="Constantia"/>
          <w:iCs/>
          <w:color w:val="7F7F7F" w:themeColor="text1" w:themeTint="80"/>
        </w:rPr>
      </w:pPr>
      <w:r w:rsidRPr="005F5ED1">
        <w:rPr>
          <w:rFonts w:ascii="Constantia" w:hAnsi="Constantia"/>
          <w:iCs/>
          <w:color w:val="7F7F7F" w:themeColor="text1" w:themeTint="80"/>
        </w:rPr>
        <w:t>Social risks;</w:t>
      </w:r>
    </w:p>
    <w:p w14:paraId="4E9C6EBC" w14:textId="77777777" w:rsidR="00034E5F" w:rsidRPr="005F5ED1" w:rsidRDefault="00034E5F">
      <w:pPr>
        <w:pStyle w:val="Prrafodelista"/>
        <w:numPr>
          <w:ilvl w:val="0"/>
          <w:numId w:val="20"/>
        </w:numPr>
        <w:rPr>
          <w:rFonts w:ascii="Constantia" w:hAnsi="Constantia"/>
          <w:iCs/>
          <w:color w:val="7F7F7F" w:themeColor="text1" w:themeTint="80"/>
        </w:rPr>
      </w:pPr>
      <w:r w:rsidRPr="005F5ED1">
        <w:rPr>
          <w:rFonts w:ascii="Constantia" w:hAnsi="Constantia"/>
          <w:iCs/>
          <w:color w:val="7F7F7F" w:themeColor="text1" w:themeTint="80"/>
        </w:rPr>
        <w:t>Governance and institutional risks.</w:t>
      </w:r>
    </w:p>
    <w:p w14:paraId="55F452C2" w14:textId="27378AF4" w:rsidR="00034E5F" w:rsidRPr="005F5ED1" w:rsidRDefault="00034E5F" w:rsidP="005F5ED1">
      <w:pPr>
        <w:pStyle w:val="Ttulo2"/>
      </w:pPr>
      <w:bookmarkStart w:id="98" w:name="_Toc233546295"/>
      <w:r w:rsidRPr="005F5ED1">
        <w:t xml:space="preserve">Environmental </w:t>
      </w:r>
      <w:r w:rsidR="005F5ED1">
        <w:t>r</w:t>
      </w:r>
      <w:r w:rsidRPr="005F5ED1">
        <w:t>isks</w:t>
      </w:r>
      <w:bookmarkEnd w:id="98"/>
    </w:p>
    <w:p w14:paraId="1917CC46"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Describe environmental risks that may affect project performance, including:</w:t>
      </w:r>
    </w:p>
    <w:p w14:paraId="5D12B16F" w14:textId="77777777" w:rsidR="00034E5F" w:rsidRPr="005F5ED1" w:rsidRDefault="00034E5F">
      <w:pPr>
        <w:pStyle w:val="Prrafodelista"/>
        <w:numPr>
          <w:ilvl w:val="0"/>
          <w:numId w:val="21"/>
        </w:numPr>
        <w:rPr>
          <w:rFonts w:ascii="Constantia" w:hAnsi="Constantia"/>
          <w:iCs/>
          <w:color w:val="7F7F7F" w:themeColor="text1" w:themeTint="80"/>
        </w:rPr>
      </w:pPr>
      <w:r w:rsidRPr="005F5ED1">
        <w:rPr>
          <w:rFonts w:ascii="Constantia" w:hAnsi="Constantia"/>
          <w:iCs/>
          <w:color w:val="7F7F7F" w:themeColor="text1" w:themeTint="80"/>
        </w:rPr>
        <w:t>Natural disturbances;</w:t>
      </w:r>
    </w:p>
    <w:p w14:paraId="47C13CF1" w14:textId="77777777" w:rsidR="00034E5F" w:rsidRPr="005F5ED1" w:rsidRDefault="00034E5F">
      <w:pPr>
        <w:pStyle w:val="Prrafodelista"/>
        <w:numPr>
          <w:ilvl w:val="0"/>
          <w:numId w:val="21"/>
        </w:numPr>
        <w:rPr>
          <w:rFonts w:ascii="Constantia" w:hAnsi="Constantia"/>
          <w:iCs/>
          <w:color w:val="7F7F7F" w:themeColor="text1" w:themeTint="80"/>
        </w:rPr>
      </w:pPr>
      <w:r w:rsidRPr="005F5ED1">
        <w:rPr>
          <w:rFonts w:ascii="Constantia" w:hAnsi="Constantia"/>
          <w:iCs/>
          <w:color w:val="7F7F7F" w:themeColor="text1" w:themeTint="80"/>
        </w:rPr>
        <w:t>Climate variability;</w:t>
      </w:r>
    </w:p>
    <w:p w14:paraId="061A936A" w14:textId="77777777" w:rsidR="00034E5F" w:rsidRPr="005F5ED1" w:rsidRDefault="00034E5F">
      <w:pPr>
        <w:pStyle w:val="Prrafodelista"/>
        <w:numPr>
          <w:ilvl w:val="0"/>
          <w:numId w:val="21"/>
        </w:numPr>
        <w:rPr>
          <w:rFonts w:ascii="Constantia" w:hAnsi="Constantia"/>
          <w:iCs/>
          <w:color w:val="7F7F7F" w:themeColor="text1" w:themeTint="80"/>
        </w:rPr>
      </w:pPr>
      <w:r w:rsidRPr="005F5ED1">
        <w:rPr>
          <w:rFonts w:ascii="Constantia" w:hAnsi="Constantia"/>
          <w:iCs/>
          <w:color w:val="7F7F7F" w:themeColor="text1" w:themeTint="80"/>
        </w:rPr>
        <w:t>Biodiversity impacts;</w:t>
      </w:r>
    </w:p>
    <w:p w14:paraId="4B44C821" w14:textId="77777777" w:rsidR="00034E5F" w:rsidRPr="005F5ED1" w:rsidRDefault="00034E5F">
      <w:pPr>
        <w:pStyle w:val="Prrafodelista"/>
        <w:numPr>
          <w:ilvl w:val="0"/>
          <w:numId w:val="21"/>
        </w:numPr>
        <w:rPr>
          <w:rFonts w:ascii="Constantia" w:hAnsi="Constantia"/>
          <w:iCs/>
          <w:color w:val="7F7F7F" w:themeColor="text1" w:themeTint="80"/>
        </w:rPr>
      </w:pPr>
      <w:r w:rsidRPr="005F5ED1">
        <w:rPr>
          <w:rFonts w:ascii="Constantia" w:hAnsi="Constantia"/>
          <w:iCs/>
          <w:color w:val="7F7F7F" w:themeColor="text1" w:themeTint="80"/>
        </w:rPr>
        <w:t>Ecosystem degradation risks.</w:t>
      </w:r>
    </w:p>
    <w:p w14:paraId="28BE7986" w14:textId="77777777" w:rsidR="00034E5F" w:rsidRPr="005F5ED1" w:rsidRDefault="00034E5F">
      <w:pPr>
        <w:pStyle w:val="Prrafodelista"/>
        <w:numPr>
          <w:ilvl w:val="0"/>
          <w:numId w:val="21"/>
        </w:numPr>
        <w:rPr>
          <w:rFonts w:ascii="Constantia" w:hAnsi="Constantia"/>
          <w:iCs/>
          <w:color w:val="7F7F7F" w:themeColor="text1" w:themeTint="80"/>
        </w:rPr>
      </w:pPr>
      <w:r w:rsidRPr="005F5ED1">
        <w:rPr>
          <w:rFonts w:ascii="Constantia" w:hAnsi="Constantia"/>
          <w:iCs/>
          <w:color w:val="7F7F7F" w:themeColor="text1" w:themeTint="80"/>
        </w:rPr>
        <w:t>Explain how such risks are managed or mitigated.</w:t>
      </w:r>
    </w:p>
    <w:p w14:paraId="3AF47205" w14:textId="383B6FFE" w:rsidR="00034E5F" w:rsidRPr="005F5ED1" w:rsidRDefault="00034E5F" w:rsidP="005F5ED1">
      <w:pPr>
        <w:pStyle w:val="Ttulo2"/>
      </w:pPr>
      <w:bookmarkStart w:id="99" w:name="_Toc233546296"/>
      <w:r w:rsidRPr="005F5ED1">
        <w:t xml:space="preserve">Financial </w:t>
      </w:r>
      <w:r w:rsidR="005F5ED1">
        <w:t>r</w:t>
      </w:r>
      <w:r w:rsidRPr="005F5ED1">
        <w:t>isks</w:t>
      </w:r>
      <w:bookmarkEnd w:id="99"/>
    </w:p>
    <w:p w14:paraId="4EC6EE27"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Identify financial risks that may affect the continuity or effectiveness of the project.</w:t>
      </w:r>
    </w:p>
    <w:p w14:paraId="40AB1AD2"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These may include:</w:t>
      </w:r>
    </w:p>
    <w:p w14:paraId="0BD5A3B1" w14:textId="77777777" w:rsidR="00034E5F" w:rsidRPr="005F5ED1" w:rsidRDefault="00034E5F">
      <w:pPr>
        <w:pStyle w:val="Prrafodelista"/>
        <w:numPr>
          <w:ilvl w:val="0"/>
          <w:numId w:val="22"/>
        </w:numPr>
        <w:rPr>
          <w:rFonts w:ascii="Constantia" w:hAnsi="Constantia"/>
          <w:iCs/>
          <w:color w:val="7F7F7F" w:themeColor="text1" w:themeTint="80"/>
        </w:rPr>
      </w:pPr>
      <w:r w:rsidRPr="005F5ED1">
        <w:rPr>
          <w:rFonts w:ascii="Constantia" w:hAnsi="Constantia"/>
          <w:iCs/>
          <w:color w:val="7F7F7F" w:themeColor="text1" w:themeTint="80"/>
        </w:rPr>
        <w:t>Insufficient funding;</w:t>
      </w:r>
    </w:p>
    <w:p w14:paraId="6BD79541" w14:textId="77777777" w:rsidR="00034E5F" w:rsidRPr="005F5ED1" w:rsidRDefault="00034E5F">
      <w:pPr>
        <w:pStyle w:val="Prrafodelista"/>
        <w:numPr>
          <w:ilvl w:val="0"/>
          <w:numId w:val="22"/>
        </w:numPr>
        <w:rPr>
          <w:rFonts w:ascii="Constantia" w:hAnsi="Constantia"/>
          <w:iCs/>
          <w:color w:val="7F7F7F" w:themeColor="text1" w:themeTint="80"/>
        </w:rPr>
      </w:pPr>
      <w:r w:rsidRPr="005F5ED1">
        <w:rPr>
          <w:rFonts w:ascii="Constantia" w:hAnsi="Constantia"/>
          <w:iCs/>
          <w:color w:val="7F7F7F" w:themeColor="text1" w:themeTint="80"/>
        </w:rPr>
        <w:t>Market price volatility;</w:t>
      </w:r>
    </w:p>
    <w:p w14:paraId="531DC589" w14:textId="2AD82DBC" w:rsidR="00034E5F" w:rsidRPr="005F5ED1" w:rsidRDefault="00180B83">
      <w:pPr>
        <w:pStyle w:val="Prrafodelista"/>
        <w:numPr>
          <w:ilvl w:val="0"/>
          <w:numId w:val="22"/>
        </w:numPr>
        <w:rPr>
          <w:rFonts w:ascii="Constantia" w:hAnsi="Constantia"/>
          <w:iCs/>
          <w:color w:val="7F7F7F" w:themeColor="text1" w:themeTint="80"/>
        </w:rPr>
      </w:pPr>
      <w:r w:rsidRPr="00180B83">
        <w:rPr>
          <w:rFonts w:ascii="Constantia" w:hAnsi="Constantia"/>
          <w:iCs/>
          <w:color w:val="7F7F7F" w:themeColor="text1" w:themeTint="80"/>
        </w:rPr>
        <w:t>Dependence on VWC revenue</w:t>
      </w:r>
      <w:r w:rsidR="00034E5F" w:rsidRPr="005F5ED1">
        <w:rPr>
          <w:rFonts w:ascii="Constantia" w:hAnsi="Constantia"/>
          <w:iCs/>
          <w:color w:val="7F7F7F" w:themeColor="text1" w:themeTint="80"/>
        </w:rPr>
        <w:t>;</w:t>
      </w:r>
    </w:p>
    <w:p w14:paraId="20F14E10" w14:textId="77777777" w:rsidR="00034E5F" w:rsidRPr="005F5ED1" w:rsidRDefault="00034E5F">
      <w:pPr>
        <w:pStyle w:val="Prrafodelista"/>
        <w:numPr>
          <w:ilvl w:val="0"/>
          <w:numId w:val="22"/>
        </w:numPr>
        <w:rPr>
          <w:rFonts w:ascii="Constantia" w:hAnsi="Constantia"/>
          <w:iCs/>
          <w:color w:val="7F7F7F" w:themeColor="text1" w:themeTint="80"/>
        </w:rPr>
      </w:pPr>
      <w:r w:rsidRPr="005F5ED1">
        <w:rPr>
          <w:rFonts w:ascii="Constantia" w:hAnsi="Constantia"/>
          <w:iCs/>
          <w:color w:val="7F7F7F" w:themeColor="text1" w:themeTint="80"/>
        </w:rPr>
        <w:t>Cost overruns.</w:t>
      </w:r>
    </w:p>
    <w:p w14:paraId="5BD2416D" w14:textId="5090C655" w:rsidR="00180B83" w:rsidRPr="00034E5F" w:rsidRDefault="00180B83" w:rsidP="00034E5F">
      <w:pPr>
        <w:rPr>
          <w:rFonts w:ascii="Constantia" w:hAnsi="Constantia"/>
          <w:iCs/>
          <w:color w:val="7F7F7F" w:themeColor="text1" w:themeTint="80"/>
        </w:rPr>
      </w:pPr>
      <w:r w:rsidRPr="00180B83">
        <w:rPr>
          <w:rFonts w:ascii="Constantia" w:hAnsi="Constantia"/>
          <w:iCs/>
          <w:color w:val="7F7F7F" w:themeColor="text1" w:themeTint="80"/>
        </w:rPr>
        <w:t>Describe the risk mitigation measures in place to manage these financial factors.</w:t>
      </w:r>
    </w:p>
    <w:p w14:paraId="7F82E280" w14:textId="0C34B830" w:rsidR="00034E5F" w:rsidRPr="005F5ED1" w:rsidRDefault="00034E5F" w:rsidP="005F5ED1">
      <w:pPr>
        <w:pStyle w:val="Ttulo2"/>
      </w:pPr>
      <w:bookmarkStart w:id="100" w:name="_Toc233546297"/>
      <w:r w:rsidRPr="005F5ED1">
        <w:t xml:space="preserve">Social </w:t>
      </w:r>
      <w:r w:rsidR="005F5ED1">
        <w:t>r</w:t>
      </w:r>
      <w:r w:rsidRPr="005F5ED1">
        <w:t>isks</w:t>
      </w:r>
      <w:bookmarkEnd w:id="100"/>
    </w:p>
    <w:p w14:paraId="5B38513E"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Identify potential social risks associated with project implementation.</w:t>
      </w:r>
    </w:p>
    <w:p w14:paraId="1A91A466"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lastRenderedPageBreak/>
        <w:t>These may include:</w:t>
      </w:r>
    </w:p>
    <w:p w14:paraId="59B1681F" w14:textId="77777777" w:rsidR="00034E5F" w:rsidRPr="0094108A" w:rsidRDefault="00034E5F">
      <w:pPr>
        <w:pStyle w:val="Prrafodelista"/>
        <w:numPr>
          <w:ilvl w:val="0"/>
          <w:numId w:val="23"/>
        </w:numPr>
        <w:rPr>
          <w:rFonts w:ascii="Constantia" w:hAnsi="Constantia"/>
          <w:iCs/>
          <w:color w:val="7F7F7F" w:themeColor="text1" w:themeTint="80"/>
        </w:rPr>
      </w:pPr>
      <w:r w:rsidRPr="0094108A">
        <w:rPr>
          <w:rFonts w:ascii="Constantia" w:hAnsi="Constantia"/>
          <w:iCs/>
          <w:color w:val="7F7F7F" w:themeColor="text1" w:themeTint="80"/>
        </w:rPr>
        <w:t>Community conflicts;</w:t>
      </w:r>
    </w:p>
    <w:p w14:paraId="085E165A" w14:textId="77777777" w:rsidR="00034E5F" w:rsidRPr="0094108A" w:rsidRDefault="00034E5F">
      <w:pPr>
        <w:pStyle w:val="Prrafodelista"/>
        <w:numPr>
          <w:ilvl w:val="0"/>
          <w:numId w:val="23"/>
        </w:numPr>
        <w:rPr>
          <w:rFonts w:ascii="Constantia" w:hAnsi="Constantia"/>
          <w:iCs/>
          <w:color w:val="7F7F7F" w:themeColor="text1" w:themeTint="80"/>
        </w:rPr>
      </w:pPr>
      <w:r w:rsidRPr="0094108A">
        <w:rPr>
          <w:rFonts w:ascii="Constantia" w:hAnsi="Constantia"/>
          <w:iCs/>
          <w:color w:val="7F7F7F" w:themeColor="text1" w:themeTint="80"/>
        </w:rPr>
        <w:t>Land tenure disputes;</w:t>
      </w:r>
    </w:p>
    <w:p w14:paraId="4A0D718F" w14:textId="77777777" w:rsidR="00034E5F" w:rsidRPr="0094108A" w:rsidRDefault="00034E5F">
      <w:pPr>
        <w:pStyle w:val="Prrafodelista"/>
        <w:numPr>
          <w:ilvl w:val="0"/>
          <w:numId w:val="23"/>
        </w:numPr>
        <w:rPr>
          <w:rFonts w:ascii="Constantia" w:hAnsi="Constantia"/>
          <w:iCs/>
          <w:color w:val="7F7F7F" w:themeColor="text1" w:themeTint="80"/>
        </w:rPr>
      </w:pPr>
      <w:r w:rsidRPr="0094108A">
        <w:rPr>
          <w:rFonts w:ascii="Constantia" w:hAnsi="Constantia"/>
          <w:iCs/>
          <w:color w:val="7F7F7F" w:themeColor="text1" w:themeTint="80"/>
        </w:rPr>
        <w:t>Inequitable benefit distribution;</w:t>
      </w:r>
    </w:p>
    <w:p w14:paraId="6EBEA88F" w14:textId="77777777" w:rsidR="00034E5F" w:rsidRPr="0094108A" w:rsidRDefault="00034E5F">
      <w:pPr>
        <w:pStyle w:val="Prrafodelista"/>
        <w:numPr>
          <w:ilvl w:val="0"/>
          <w:numId w:val="23"/>
        </w:numPr>
        <w:rPr>
          <w:rFonts w:ascii="Constantia" w:hAnsi="Constantia"/>
          <w:iCs/>
          <w:color w:val="7F7F7F" w:themeColor="text1" w:themeTint="80"/>
        </w:rPr>
      </w:pPr>
      <w:r w:rsidRPr="0094108A">
        <w:rPr>
          <w:rFonts w:ascii="Constantia" w:hAnsi="Constantia"/>
          <w:iCs/>
          <w:color w:val="7F7F7F" w:themeColor="text1" w:themeTint="80"/>
        </w:rPr>
        <w:t>Labor-related risks.</w:t>
      </w:r>
    </w:p>
    <w:p w14:paraId="235567D8"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Describe mitigation strategies and engagement mechanisms.</w:t>
      </w:r>
    </w:p>
    <w:p w14:paraId="5173C776" w14:textId="6FCC0394" w:rsidR="00034E5F" w:rsidRPr="00034E5F" w:rsidRDefault="00034E5F" w:rsidP="0094108A">
      <w:pPr>
        <w:pStyle w:val="Ttulo2"/>
      </w:pPr>
      <w:bookmarkStart w:id="101" w:name="_Toc233546298"/>
      <w:r w:rsidRPr="00034E5F">
        <w:t xml:space="preserve">Governance and </w:t>
      </w:r>
      <w:r w:rsidR="0094108A">
        <w:t>i</w:t>
      </w:r>
      <w:r w:rsidRPr="00034E5F">
        <w:t xml:space="preserve">nstitutional </w:t>
      </w:r>
      <w:r w:rsidR="0094108A">
        <w:t>r</w:t>
      </w:r>
      <w:r w:rsidRPr="00034E5F">
        <w:t>isks</w:t>
      </w:r>
      <w:bookmarkEnd w:id="101"/>
    </w:p>
    <w:p w14:paraId="61B7DECB"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Identify risks related to governance, including:</w:t>
      </w:r>
    </w:p>
    <w:p w14:paraId="04369ECF" w14:textId="77777777" w:rsidR="00034E5F" w:rsidRPr="0095436B" w:rsidRDefault="00034E5F">
      <w:pPr>
        <w:pStyle w:val="Prrafodelista"/>
        <w:numPr>
          <w:ilvl w:val="0"/>
          <w:numId w:val="24"/>
        </w:numPr>
        <w:rPr>
          <w:rFonts w:ascii="Constantia" w:hAnsi="Constantia"/>
          <w:iCs/>
          <w:color w:val="7F7F7F" w:themeColor="text1" w:themeTint="80"/>
        </w:rPr>
      </w:pPr>
      <w:r w:rsidRPr="0095436B">
        <w:rPr>
          <w:rFonts w:ascii="Constantia" w:hAnsi="Constantia"/>
          <w:iCs/>
          <w:color w:val="7F7F7F" w:themeColor="text1" w:themeTint="80"/>
        </w:rPr>
        <w:t>Weak institutional capacity;</w:t>
      </w:r>
    </w:p>
    <w:p w14:paraId="7BB27B13" w14:textId="77777777" w:rsidR="00034E5F" w:rsidRPr="0095436B" w:rsidRDefault="00034E5F">
      <w:pPr>
        <w:pStyle w:val="Prrafodelista"/>
        <w:numPr>
          <w:ilvl w:val="0"/>
          <w:numId w:val="24"/>
        </w:numPr>
        <w:rPr>
          <w:rFonts w:ascii="Constantia" w:hAnsi="Constantia"/>
          <w:iCs/>
          <w:color w:val="7F7F7F" w:themeColor="text1" w:themeTint="80"/>
        </w:rPr>
      </w:pPr>
      <w:r w:rsidRPr="0095436B">
        <w:rPr>
          <w:rFonts w:ascii="Constantia" w:hAnsi="Constantia"/>
          <w:iCs/>
          <w:color w:val="7F7F7F" w:themeColor="text1" w:themeTint="80"/>
        </w:rPr>
        <w:t>Policy instability;</w:t>
      </w:r>
    </w:p>
    <w:p w14:paraId="73D1DBC7" w14:textId="77777777" w:rsidR="00034E5F" w:rsidRPr="0095436B" w:rsidRDefault="00034E5F">
      <w:pPr>
        <w:pStyle w:val="Prrafodelista"/>
        <w:numPr>
          <w:ilvl w:val="0"/>
          <w:numId w:val="24"/>
        </w:numPr>
        <w:rPr>
          <w:rFonts w:ascii="Constantia" w:hAnsi="Constantia"/>
          <w:iCs/>
          <w:color w:val="7F7F7F" w:themeColor="text1" w:themeTint="80"/>
        </w:rPr>
      </w:pPr>
      <w:r w:rsidRPr="0095436B">
        <w:rPr>
          <w:rFonts w:ascii="Constantia" w:hAnsi="Constantia"/>
          <w:iCs/>
          <w:color w:val="7F7F7F" w:themeColor="text1" w:themeTint="80"/>
        </w:rPr>
        <w:t>Regulatory changes;</w:t>
      </w:r>
    </w:p>
    <w:p w14:paraId="17E97B56" w14:textId="77777777" w:rsidR="00034E5F" w:rsidRPr="0095436B" w:rsidRDefault="00034E5F">
      <w:pPr>
        <w:pStyle w:val="Prrafodelista"/>
        <w:numPr>
          <w:ilvl w:val="0"/>
          <w:numId w:val="24"/>
        </w:numPr>
        <w:rPr>
          <w:rFonts w:ascii="Constantia" w:hAnsi="Constantia"/>
          <w:iCs/>
          <w:color w:val="7F7F7F" w:themeColor="text1" w:themeTint="80"/>
        </w:rPr>
      </w:pPr>
      <w:r w:rsidRPr="0095436B">
        <w:rPr>
          <w:rFonts w:ascii="Constantia" w:hAnsi="Constantia"/>
          <w:iCs/>
          <w:color w:val="7F7F7F" w:themeColor="text1" w:themeTint="80"/>
        </w:rPr>
        <w:t>Administrative delays.</w:t>
      </w:r>
    </w:p>
    <w:p w14:paraId="732D626A"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Describe how such risks are monitored and managed.</w:t>
      </w:r>
    </w:p>
    <w:p w14:paraId="48798E8B" w14:textId="1332890C" w:rsidR="00034E5F" w:rsidRPr="0095436B" w:rsidRDefault="00034E5F" w:rsidP="0095436B">
      <w:pPr>
        <w:pStyle w:val="Ttulo2"/>
      </w:pPr>
      <w:bookmarkStart w:id="102" w:name="_Toc233546299"/>
      <w:r w:rsidRPr="0095436B">
        <w:t xml:space="preserve">Risk </w:t>
      </w:r>
      <w:r w:rsidR="0095436B">
        <w:t>m</w:t>
      </w:r>
      <w:r w:rsidRPr="0095436B">
        <w:t xml:space="preserve">itigation </w:t>
      </w:r>
      <w:r w:rsidR="0095436B">
        <w:t>m</w:t>
      </w:r>
      <w:r w:rsidRPr="0095436B">
        <w:t>easures</w:t>
      </w:r>
      <w:bookmarkEnd w:id="102"/>
    </w:p>
    <w:p w14:paraId="7A5E35B9"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For each identified risk, describe:</w:t>
      </w:r>
    </w:p>
    <w:p w14:paraId="2CD309CB" w14:textId="77777777" w:rsidR="00034E5F" w:rsidRPr="0095436B" w:rsidRDefault="00034E5F">
      <w:pPr>
        <w:pStyle w:val="Prrafodelista"/>
        <w:numPr>
          <w:ilvl w:val="0"/>
          <w:numId w:val="25"/>
        </w:numPr>
        <w:rPr>
          <w:rFonts w:ascii="Constantia" w:hAnsi="Constantia"/>
          <w:iCs/>
          <w:color w:val="7F7F7F" w:themeColor="text1" w:themeTint="80"/>
        </w:rPr>
      </w:pPr>
      <w:r w:rsidRPr="0095436B">
        <w:rPr>
          <w:rFonts w:ascii="Constantia" w:hAnsi="Constantia"/>
          <w:iCs/>
          <w:color w:val="7F7F7F" w:themeColor="text1" w:themeTint="80"/>
        </w:rPr>
        <w:t>The likelihood of occurrence;</w:t>
      </w:r>
    </w:p>
    <w:p w14:paraId="1C4B0FD9" w14:textId="77777777" w:rsidR="00034E5F" w:rsidRPr="0095436B" w:rsidRDefault="00034E5F">
      <w:pPr>
        <w:pStyle w:val="Prrafodelista"/>
        <w:numPr>
          <w:ilvl w:val="0"/>
          <w:numId w:val="25"/>
        </w:numPr>
        <w:rPr>
          <w:rFonts w:ascii="Constantia" w:hAnsi="Constantia"/>
          <w:iCs/>
          <w:color w:val="7F7F7F" w:themeColor="text1" w:themeTint="80"/>
        </w:rPr>
      </w:pPr>
      <w:r w:rsidRPr="0095436B">
        <w:rPr>
          <w:rFonts w:ascii="Constantia" w:hAnsi="Constantia"/>
          <w:iCs/>
          <w:color w:val="7F7F7F" w:themeColor="text1" w:themeTint="80"/>
        </w:rPr>
        <w:t>The potential impact;</w:t>
      </w:r>
    </w:p>
    <w:p w14:paraId="050E0DE6" w14:textId="77777777" w:rsidR="00034E5F" w:rsidRPr="0095436B" w:rsidRDefault="00034E5F">
      <w:pPr>
        <w:pStyle w:val="Prrafodelista"/>
        <w:numPr>
          <w:ilvl w:val="0"/>
          <w:numId w:val="25"/>
        </w:numPr>
        <w:rPr>
          <w:rFonts w:ascii="Constantia" w:hAnsi="Constantia"/>
          <w:iCs/>
          <w:color w:val="7F7F7F" w:themeColor="text1" w:themeTint="80"/>
        </w:rPr>
      </w:pPr>
      <w:r w:rsidRPr="0095436B">
        <w:rPr>
          <w:rFonts w:ascii="Constantia" w:hAnsi="Constantia"/>
          <w:iCs/>
          <w:color w:val="7F7F7F" w:themeColor="text1" w:themeTint="80"/>
        </w:rPr>
        <w:t>Mitigation or contingency measures;</w:t>
      </w:r>
    </w:p>
    <w:p w14:paraId="05340418" w14:textId="77777777" w:rsidR="00034E5F" w:rsidRDefault="00034E5F">
      <w:pPr>
        <w:pStyle w:val="Prrafodelista"/>
        <w:numPr>
          <w:ilvl w:val="0"/>
          <w:numId w:val="25"/>
        </w:numPr>
        <w:rPr>
          <w:rFonts w:ascii="Constantia" w:hAnsi="Constantia"/>
          <w:iCs/>
          <w:color w:val="7F7F7F" w:themeColor="text1" w:themeTint="80"/>
        </w:rPr>
      </w:pPr>
      <w:r w:rsidRPr="0095436B">
        <w:rPr>
          <w:rFonts w:ascii="Constantia" w:hAnsi="Constantia"/>
          <w:iCs/>
          <w:color w:val="7F7F7F" w:themeColor="text1" w:themeTint="80"/>
        </w:rPr>
        <w:t>Responsible party.</w:t>
      </w:r>
    </w:p>
    <w:p w14:paraId="7A88E19D" w14:textId="77777777" w:rsidR="003F3BF4" w:rsidRPr="00034E5F" w:rsidRDefault="003F3BF4" w:rsidP="003F3BF4">
      <w:pPr>
        <w:rPr>
          <w:rFonts w:ascii="Constantia" w:hAnsi="Constantia"/>
          <w:iCs/>
          <w:color w:val="7F7F7F" w:themeColor="text1" w:themeTint="80"/>
        </w:rPr>
      </w:pPr>
      <w:r w:rsidRPr="00034E5F">
        <w:rPr>
          <w:rFonts w:ascii="Constantia" w:hAnsi="Constantia"/>
          <w:iCs/>
          <w:color w:val="7F7F7F" w:themeColor="text1" w:themeTint="80"/>
        </w:rPr>
        <w:t>Where applicable, confirm consistency with:</w:t>
      </w:r>
    </w:p>
    <w:p w14:paraId="077618D7" w14:textId="77777777" w:rsidR="003F3BF4" w:rsidRPr="0095436B" w:rsidRDefault="003F3BF4" w:rsidP="003F3BF4">
      <w:pPr>
        <w:pStyle w:val="Prrafodelista"/>
        <w:numPr>
          <w:ilvl w:val="0"/>
          <w:numId w:val="85"/>
        </w:numPr>
        <w:rPr>
          <w:rFonts w:ascii="Constantia" w:hAnsi="Constantia"/>
          <w:iCs/>
          <w:color w:val="7F7F7F" w:themeColor="text1" w:themeTint="80"/>
        </w:rPr>
      </w:pPr>
      <w:r w:rsidRPr="0095436B">
        <w:rPr>
          <w:rFonts w:ascii="Constantia" w:hAnsi="Constantia"/>
          <w:iCs/>
          <w:color w:val="7F7F7F" w:themeColor="text1" w:themeTint="80"/>
        </w:rPr>
        <w:t>Sustainable Development Safeguards Tool;</w:t>
      </w:r>
    </w:p>
    <w:p w14:paraId="7773FED7" w14:textId="0EACF5FB" w:rsidR="003F3BF4" w:rsidRPr="003F3BF4" w:rsidRDefault="003F3BF4" w:rsidP="003F3BF4">
      <w:pPr>
        <w:pStyle w:val="Prrafodelista"/>
        <w:numPr>
          <w:ilvl w:val="0"/>
          <w:numId w:val="85"/>
        </w:numPr>
        <w:rPr>
          <w:rFonts w:ascii="Constantia" w:hAnsi="Constantia"/>
          <w:iCs/>
          <w:color w:val="7F7F7F" w:themeColor="text1" w:themeTint="80"/>
        </w:rPr>
      </w:pPr>
      <w:r w:rsidRPr="0095436B">
        <w:rPr>
          <w:rFonts w:ascii="Constantia" w:hAnsi="Constantia"/>
          <w:iCs/>
          <w:color w:val="7F7F7F" w:themeColor="text1" w:themeTint="80"/>
        </w:rPr>
        <w:t>Monitoring Plan.</w:t>
      </w:r>
    </w:p>
    <w:p w14:paraId="75CA758B" w14:textId="293FA2C5" w:rsidR="00034E5F" w:rsidRPr="0095436B" w:rsidRDefault="00034E5F" w:rsidP="0095436B">
      <w:pPr>
        <w:pStyle w:val="Ttulo2"/>
      </w:pPr>
      <w:bookmarkStart w:id="103" w:name="_Toc233546300"/>
      <w:r w:rsidRPr="0095436B">
        <w:t xml:space="preserve">Adaptive </w:t>
      </w:r>
      <w:r w:rsidR="0095436B">
        <w:t>m</w:t>
      </w:r>
      <w:r w:rsidRPr="0095436B">
        <w:t>anagement</w:t>
      </w:r>
      <w:bookmarkEnd w:id="103"/>
    </w:p>
    <w:p w14:paraId="730C47FC"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Describe the adaptive management framework applied to address risks over time.</w:t>
      </w:r>
    </w:p>
    <w:p w14:paraId="39327D5E"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Explain how monitoring results inform adjustments to project activities and mitigation strategies.</w:t>
      </w:r>
    </w:p>
    <w:p w14:paraId="635D4ADC" w14:textId="7174B262" w:rsidR="00034E5F" w:rsidRPr="0095436B" w:rsidRDefault="00034E5F" w:rsidP="0095436B">
      <w:pPr>
        <w:pStyle w:val="Ttulo2"/>
      </w:pPr>
      <w:bookmarkStart w:id="104" w:name="_Toc233546301"/>
      <w:r w:rsidRPr="0095436B">
        <w:lastRenderedPageBreak/>
        <w:t xml:space="preserve">Risk </w:t>
      </w:r>
      <w:r w:rsidR="0095436B">
        <w:t>m</w:t>
      </w:r>
      <w:r w:rsidRPr="0095436B">
        <w:t xml:space="preserve">anagement </w:t>
      </w:r>
      <w:r w:rsidR="0095436B">
        <w:t>c</w:t>
      </w:r>
      <w:r w:rsidRPr="0095436B">
        <w:t>onfirmation</w:t>
      </w:r>
      <w:bookmarkEnd w:id="104"/>
    </w:p>
    <w:p w14:paraId="0D0DC034" w14:textId="77777777" w:rsidR="00034E5F" w:rsidRPr="00034E5F" w:rsidRDefault="00034E5F" w:rsidP="00034E5F">
      <w:pPr>
        <w:rPr>
          <w:rFonts w:ascii="Constantia" w:hAnsi="Constantia"/>
          <w:iCs/>
          <w:color w:val="7F7F7F" w:themeColor="text1" w:themeTint="80"/>
        </w:rPr>
      </w:pPr>
      <w:r w:rsidRPr="00034E5F">
        <w:rPr>
          <w:rFonts w:ascii="Constantia" w:hAnsi="Constantia"/>
          <w:iCs/>
          <w:color w:val="7F7F7F" w:themeColor="text1" w:themeTint="80"/>
        </w:rPr>
        <w:t>Confirm that:</w:t>
      </w:r>
    </w:p>
    <w:p w14:paraId="227351D5" w14:textId="77777777" w:rsidR="00034E5F" w:rsidRPr="0095436B" w:rsidRDefault="00034E5F">
      <w:pPr>
        <w:pStyle w:val="Prrafodelista"/>
        <w:numPr>
          <w:ilvl w:val="0"/>
          <w:numId w:val="26"/>
        </w:numPr>
        <w:rPr>
          <w:rFonts w:ascii="Constantia" w:hAnsi="Constantia"/>
          <w:iCs/>
          <w:color w:val="7F7F7F" w:themeColor="text1" w:themeTint="80"/>
        </w:rPr>
      </w:pPr>
      <w:r w:rsidRPr="0095436B">
        <w:rPr>
          <w:rFonts w:ascii="Constantia" w:hAnsi="Constantia"/>
          <w:iCs/>
          <w:color w:val="7F7F7F" w:themeColor="text1" w:themeTint="80"/>
        </w:rPr>
        <w:t>Risks have been systematically identified and assessed;</w:t>
      </w:r>
    </w:p>
    <w:p w14:paraId="3A032D27" w14:textId="77777777" w:rsidR="00034E5F" w:rsidRPr="0095436B" w:rsidRDefault="00034E5F">
      <w:pPr>
        <w:pStyle w:val="Prrafodelista"/>
        <w:numPr>
          <w:ilvl w:val="0"/>
          <w:numId w:val="26"/>
        </w:numPr>
        <w:rPr>
          <w:rFonts w:ascii="Constantia" w:hAnsi="Constantia"/>
          <w:iCs/>
          <w:color w:val="7F7F7F" w:themeColor="text1" w:themeTint="80"/>
        </w:rPr>
      </w:pPr>
      <w:r w:rsidRPr="0095436B">
        <w:rPr>
          <w:rFonts w:ascii="Constantia" w:hAnsi="Constantia"/>
          <w:iCs/>
          <w:color w:val="7F7F7F" w:themeColor="text1" w:themeTint="80"/>
        </w:rPr>
        <w:t>Mitigation measures are in place;</w:t>
      </w:r>
    </w:p>
    <w:p w14:paraId="1291EDDA" w14:textId="2BFB9FEE" w:rsidR="008900C9" w:rsidRPr="0095436B" w:rsidRDefault="00034E5F">
      <w:pPr>
        <w:pStyle w:val="Prrafodelista"/>
        <w:numPr>
          <w:ilvl w:val="0"/>
          <w:numId w:val="26"/>
        </w:numPr>
        <w:rPr>
          <w:rFonts w:ascii="Constantia" w:hAnsi="Constantia"/>
          <w:iCs/>
          <w:color w:val="7F7F7F" w:themeColor="text1" w:themeTint="80"/>
        </w:rPr>
      </w:pPr>
      <w:r w:rsidRPr="0095436B">
        <w:rPr>
          <w:rFonts w:ascii="Constantia" w:hAnsi="Constantia"/>
          <w:iCs/>
          <w:color w:val="7F7F7F" w:themeColor="text1" w:themeTint="80"/>
        </w:rPr>
        <w:t>Monitoring systems are established to detect and respond to emerging risks.</w:t>
      </w:r>
    </w:p>
    <w:p w14:paraId="431FFF40" w14:textId="1665E0DD" w:rsidR="00174041" w:rsidRDefault="003B2D01" w:rsidP="002A4C9D">
      <w:pPr>
        <w:pStyle w:val="Ttulo1"/>
      </w:pPr>
      <w:bookmarkStart w:id="105" w:name="_Toc233546302"/>
      <w:r>
        <w:t>Sustainable Development Safeguards</w:t>
      </w:r>
      <w:bookmarkEnd w:id="105"/>
    </w:p>
    <w:p w14:paraId="36DB18DD" w14:textId="5463AFC0" w:rsidR="003B2D01" w:rsidRDefault="003B2D01" w:rsidP="003B2D01">
      <w:pPr>
        <w:pStyle w:val="Ttulo2"/>
      </w:pPr>
      <w:bookmarkStart w:id="106" w:name="_Toc233546303"/>
      <w:r>
        <w:t>Applicability of the SDS Tool</w:t>
      </w:r>
      <w:bookmarkEnd w:id="106"/>
    </w:p>
    <w:p w14:paraId="34C9341C" w14:textId="030B07F7" w:rsidR="00224950" w:rsidRDefault="00224950" w:rsidP="003B2D01">
      <w:pPr>
        <w:rPr>
          <w:rFonts w:ascii="Constantia" w:hAnsi="Constantia"/>
          <w:iCs/>
          <w:color w:val="7F7F7F" w:themeColor="text1" w:themeTint="80"/>
        </w:rPr>
      </w:pPr>
      <w:r w:rsidRPr="00224950">
        <w:rPr>
          <w:rFonts w:ascii="Constantia" w:hAnsi="Constantia"/>
          <w:iCs/>
          <w:color w:val="7F7F7F" w:themeColor="text1" w:themeTint="80"/>
        </w:rPr>
        <w:t>Confirm the application of the Sustainable Development Safeguards Tool</w:t>
      </w:r>
      <w:r w:rsidR="003F3BF4">
        <w:rPr>
          <w:rFonts w:ascii="Constantia" w:hAnsi="Constantia"/>
          <w:iCs/>
          <w:color w:val="7F7F7F" w:themeColor="text1" w:themeTint="80"/>
        </w:rPr>
        <w:t xml:space="preserve"> </w:t>
      </w:r>
      <w:r w:rsidR="003F3BF4" w:rsidRPr="003B2D01">
        <w:rPr>
          <w:rFonts w:ascii="Constantia" w:hAnsi="Constantia"/>
          <w:iCs/>
          <w:color w:val="7F7F7F" w:themeColor="text1" w:themeTint="80"/>
        </w:rPr>
        <w:t>(current version in force)</w:t>
      </w:r>
      <w:r w:rsidRPr="00224950">
        <w:rPr>
          <w:rFonts w:ascii="Constantia" w:hAnsi="Constantia"/>
          <w:iCs/>
          <w:color w:val="7F7F7F" w:themeColor="text1" w:themeTint="80"/>
        </w:rPr>
        <w:t xml:space="preserve"> and the identification and management of environmental and socioeconomic risks.</w:t>
      </w:r>
    </w:p>
    <w:p w14:paraId="1D09E420" w14:textId="25E0EF57" w:rsidR="00224950" w:rsidRPr="003B2D01" w:rsidRDefault="001C42B2" w:rsidP="003B2D01">
      <w:pPr>
        <w:rPr>
          <w:rFonts w:ascii="Constantia" w:hAnsi="Constantia"/>
          <w:iCs/>
          <w:color w:val="7F7F7F" w:themeColor="text1" w:themeTint="80"/>
        </w:rPr>
      </w:pPr>
      <w:r>
        <w:rPr>
          <w:rFonts w:ascii="Constantia" w:hAnsi="Constantia"/>
          <w:iCs/>
          <w:color w:val="7F7F7F" w:themeColor="text1" w:themeTint="80"/>
        </w:rPr>
        <w:t>Attach t</w:t>
      </w:r>
      <w:r w:rsidR="003B2D01" w:rsidRPr="003B2D01">
        <w:rPr>
          <w:rFonts w:ascii="Constantia" w:hAnsi="Constantia"/>
          <w:iCs/>
          <w:color w:val="7F7F7F" w:themeColor="text1" w:themeTint="80"/>
        </w:rPr>
        <w:t>he completed SDS Tool format as an annex to this Project Document.</w:t>
      </w:r>
    </w:p>
    <w:p w14:paraId="125AC0EC" w14:textId="57BF2F75" w:rsidR="003B2D01" w:rsidRPr="003B2D01" w:rsidRDefault="003B2D01" w:rsidP="003B2D01">
      <w:pPr>
        <w:pStyle w:val="Ttulo2"/>
      </w:pPr>
      <w:bookmarkStart w:id="107" w:name="_Toc233546304"/>
      <w:r w:rsidRPr="003B2D01">
        <w:t xml:space="preserve">Summary of </w:t>
      </w:r>
      <w:r>
        <w:t>s</w:t>
      </w:r>
      <w:r w:rsidRPr="003B2D01">
        <w:t xml:space="preserve">afeguards </w:t>
      </w:r>
      <w:r>
        <w:t>a</w:t>
      </w:r>
      <w:r w:rsidRPr="003B2D01">
        <w:t>ssessment</w:t>
      </w:r>
      <w:bookmarkEnd w:id="107"/>
    </w:p>
    <w:p w14:paraId="377586CC" w14:textId="33CDFE29" w:rsidR="005E4A35" w:rsidRDefault="005E4A35" w:rsidP="00224950">
      <w:pPr>
        <w:rPr>
          <w:rFonts w:ascii="Constantia" w:hAnsi="Constantia"/>
          <w:iCs/>
          <w:color w:val="7F7F7F" w:themeColor="text1" w:themeTint="80"/>
        </w:rPr>
      </w:pPr>
      <w:r w:rsidRPr="003B2D01">
        <w:rPr>
          <w:rFonts w:ascii="Constantia" w:hAnsi="Constantia"/>
          <w:iCs/>
          <w:color w:val="7F7F7F" w:themeColor="text1" w:themeTint="80"/>
        </w:rPr>
        <w:t>Provide a concise summary of the results of the safeguards assessment conducted in accordance with the SDS Tool.</w:t>
      </w:r>
    </w:p>
    <w:p w14:paraId="5184ED45" w14:textId="08517155" w:rsidR="00224950" w:rsidRDefault="00224950" w:rsidP="00224950">
      <w:pPr>
        <w:rPr>
          <w:rFonts w:ascii="Constantia" w:hAnsi="Constantia"/>
          <w:iCs/>
          <w:color w:val="7F7F7F" w:themeColor="text1" w:themeTint="80"/>
        </w:rPr>
      </w:pPr>
      <w:r w:rsidRPr="00224950">
        <w:rPr>
          <w:rFonts w:ascii="Constantia" w:hAnsi="Constantia"/>
          <w:iCs/>
          <w:color w:val="7F7F7F" w:themeColor="text1" w:themeTint="80"/>
        </w:rPr>
        <w:t>Summarize the assessment across the relevant risk categories. Address:</w:t>
      </w:r>
    </w:p>
    <w:p w14:paraId="2C45705C" w14:textId="77777777" w:rsidR="005E4A35" w:rsidRPr="009D23DB" w:rsidRDefault="005E4A35" w:rsidP="005E4A35">
      <w:pPr>
        <w:pStyle w:val="Prrafodelista"/>
        <w:numPr>
          <w:ilvl w:val="0"/>
          <w:numId w:val="86"/>
        </w:numPr>
        <w:rPr>
          <w:rFonts w:ascii="Constantia" w:hAnsi="Constantia"/>
          <w:iCs/>
          <w:color w:val="7F7F7F" w:themeColor="text1" w:themeTint="80"/>
        </w:rPr>
      </w:pPr>
      <w:r w:rsidRPr="009D23DB">
        <w:rPr>
          <w:rFonts w:ascii="Constantia" w:hAnsi="Constantia"/>
          <w:iCs/>
          <w:color w:val="7F7F7F" w:themeColor="text1" w:themeTint="80"/>
        </w:rPr>
        <w:t>Identification of any environmental risks;</w:t>
      </w:r>
    </w:p>
    <w:p w14:paraId="7EF456B4" w14:textId="77777777" w:rsidR="005E4A35" w:rsidRPr="009D23DB" w:rsidRDefault="005E4A35" w:rsidP="005E4A35">
      <w:pPr>
        <w:pStyle w:val="Prrafodelista"/>
        <w:numPr>
          <w:ilvl w:val="0"/>
          <w:numId w:val="86"/>
        </w:numPr>
        <w:rPr>
          <w:rFonts w:ascii="Constantia" w:hAnsi="Constantia"/>
          <w:iCs/>
          <w:color w:val="7F7F7F" w:themeColor="text1" w:themeTint="80"/>
        </w:rPr>
      </w:pPr>
      <w:r w:rsidRPr="009D23DB">
        <w:rPr>
          <w:rFonts w:ascii="Constantia" w:hAnsi="Constantia"/>
          <w:iCs/>
          <w:color w:val="7F7F7F" w:themeColor="text1" w:themeTint="80"/>
        </w:rPr>
        <w:t>Identification of any social risks;</w:t>
      </w:r>
    </w:p>
    <w:p w14:paraId="7EAF3D0F" w14:textId="77777777" w:rsidR="005E4A35" w:rsidRPr="009D23DB" w:rsidRDefault="005E4A35" w:rsidP="005E4A35">
      <w:pPr>
        <w:pStyle w:val="Prrafodelista"/>
        <w:numPr>
          <w:ilvl w:val="0"/>
          <w:numId w:val="86"/>
        </w:numPr>
        <w:rPr>
          <w:rFonts w:ascii="Constantia" w:hAnsi="Constantia"/>
          <w:iCs/>
          <w:color w:val="7F7F7F" w:themeColor="text1" w:themeTint="80"/>
        </w:rPr>
      </w:pPr>
      <w:r w:rsidRPr="009D23DB">
        <w:rPr>
          <w:rFonts w:ascii="Constantia" w:hAnsi="Constantia"/>
          <w:iCs/>
          <w:color w:val="7F7F7F" w:themeColor="text1" w:themeTint="80"/>
        </w:rPr>
        <w:t>Identification of governance-related risks;</w:t>
      </w:r>
    </w:p>
    <w:p w14:paraId="6B03F13A" w14:textId="2D1D270C" w:rsidR="005E4A35" w:rsidRPr="005E4A35" w:rsidRDefault="005E4A35" w:rsidP="00224950">
      <w:pPr>
        <w:pStyle w:val="Prrafodelista"/>
        <w:numPr>
          <w:ilvl w:val="0"/>
          <w:numId w:val="86"/>
        </w:numPr>
        <w:rPr>
          <w:rFonts w:ascii="Constantia" w:hAnsi="Constantia"/>
          <w:iCs/>
          <w:color w:val="7F7F7F" w:themeColor="text1" w:themeTint="80"/>
        </w:rPr>
      </w:pPr>
      <w:r w:rsidRPr="009D23DB">
        <w:rPr>
          <w:rFonts w:ascii="Constantia" w:hAnsi="Constantia"/>
          <w:iCs/>
          <w:color w:val="7F7F7F" w:themeColor="text1" w:themeTint="80"/>
        </w:rPr>
        <w:t>Summary of mitigation measures, where applicable.</w:t>
      </w:r>
    </w:p>
    <w:p w14:paraId="740E043E" w14:textId="516BED2C" w:rsidR="003B2D01" w:rsidRPr="009D23DB" w:rsidRDefault="003B2D01" w:rsidP="009D23DB">
      <w:pPr>
        <w:pStyle w:val="Ttulo2"/>
      </w:pPr>
      <w:bookmarkStart w:id="108" w:name="_Toc233546305"/>
      <w:r w:rsidRPr="009D23DB">
        <w:t>Compliance Statement</w:t>
      </w:r>
      <w:bookmarkEnd w:id="108"/>
    </w:p>
    <w:p w14:paraId="25E2108F" w14:textId="77777777" w:rsidR="005E4A35" w:rsidRPr="003B2D01" w:rsidRDefault="005E4A35" w:rsidP="005E4A35">
      <w:pPr>
        <w:rPr>
          <w:rFonts w:ascii="Constantia" w:hAnsi="Constantia"/>
          <w:iCs/>
          <w:color w:val="7F7F7F" w:themeColor="text1" w:themeTint="80"/>
        </w:rPr>
      </w:pPr>
      <w:r w:rsidRPr="003B2D01">
        <w:rPr>
          <w:rFonts w:ascii="Constantia" w:hAnsi="Constantia"/>
          <w:iCs/>
          <w:color w:val="7F7F7F" w:themeColor="text1" w:themeTint="80"/>
        </w:rPr>
        <w:t>Confirm that:</w:t>
      </w:r>
    </w:p>
    <w:p w14:paraId="6CA1FFBC" w14:textId="77777777" w:rsidR="005E4A35" w:rsidRPr="007C057C" w:rsidRDefault="005E4A35" w:rsidP="005E4A35">
      <w:pPr>
        <w:pStyle w:val="Prrafodelista"/>
        <w:numPr>
          <w:ilvl w:val="0"/>
          <w:numId w:val="87"/>
        </w:numPr>
        <w:rPr>
          <w:rFonts w:ascii="Constantia" w:hAnsi="Constantia"/>
          <w:iCs/>
          <w:color w:val="7F7F7F" w:themeColor="text1" w:themeTint="80"/>
        </w:rPr>
      </w:pPr>
      <w:r w:rsidRPr="007C057C">
        <w:rPr>
          <w:rFonts w:ascii="Constantia" w:hAnsi="Constantia"/>
          <w:iCs/>
          <w:color w:val="7F7F7F" w:themeColor="text1" w:themeTint="80"/>
        </w:rPr>
        <w:t>The safeguards assessment has been conducted in full compliance with the SDS Tool;</w:t>
      </w:r>
    </w:p>
    <w:p w14:paraId="1DDCBB92" w14:textId="77777777" w:rsidR="005E4A35" w:rsidRPr="007C057C" w:rsidRDefault="005E4A35" w:rsidP="005E4A35">
      <w:pPr>
        <w:pStyle w:val="Prrafodelista"/>
        <w:numPr>
          <w:ilvl w:val="0"/>
          <w:numId w:val="87"/>
        </w:numPr>
        <w:rPr>
          <w:rFonts w:ascii="Constantia" w:hAnsi="Constantia"/>
          <w:iCs/>
          <w:color w:val="7F7F7F" w:themeColor="text1" w:themeTint="80"/>
        </w:rPr>
      </w:pPr>
      <w:r w:rsidRPr="007C057C">
        <w:rPr>
          <w:rFonts w:ascii="Constantia" w:hAnsi="Constantia"/>
          <w:iCs/>
          <w:color w:val="7F7F7F" w:themeColor="text1" w:themeTint="80"/>
        </w:rPr>
        <w:t>The project does not cause significant adverse environmental or social impacts;</w:t>
      </w:r>
    </w:p>
    <w:p w14:paraId="381495A6" w14:textId="77777777" w:rsidR="005E4A35" w:rsidRPr="007C057C" w:rsidRDefault="005E4A35" w:rsidP="005E4A35">
      <w:pPr>
        <w:pStyle w:val="Prrafodelista"/>
        <w:numPr>
          <w:ilvl w:val="0"/>
          <w:numId w:val="87"/>
        </w:numPr>
        <w:rPr>
          <w:rFonts w:ascii="Constantia" w:hAnsi="Constantia"/>
          <w:iCs/>
          <w:color w:val="7F7F7F" w:themeColor="text1" w:themeTint="80"/>
        </w:rPr>
      </w:pPr>
      <w:r w:rsidRPr="007C057C">
        <w:rPr>
          <w:rFonts w:ascii="Constantia" w:hAnsi="Constantia"/>
          <w:iCs/>
          <w:color w:val="7F7F7F" w:themeColor="text1" w:themeTint="80"/>
        </w:rPr>
        <w:t>Identified risks are subject to mitigation and monitoring measures;</w:t>
      </w:r>
    </w:p>
    <w:p w14:paraId="08BDD155" w14:textId="77777777" w:rsidR="005E4A35" w:rsidRPr="007C057C" w:rsidRDefault="005E4A35" w:rsidP="005E4A35">
      <w:pPr>
        <w:pStyle w:val="Prrafodelista"/>
        <w:numPr>
          <w:ilvl w:val="0"/>
          <w:numId w:val="87"/>
        </w:numPr>
        <w:rPr>
          <w:rFonts w:ascii="Constantia" w:hAnsi="Constantia"/>
          <w:iCs/>
          <w:color w:val="7F7F7F" w:themeColor="text1" w:themeTint="80"/>
        </w:rPr>
      </w:pPr>
      <w:r w:rsidRPr="007C057C">
        <w:rPr>
          <w:rFonts w:ascii="Constantia" w:hAnsi="Constantia"/>
          <w:iCs/>
          <w:color w:val="7F7F7F" w:themeColor="text1" w:themeTint="80"/>
        </w:rPr>
        <w:t>A grievance mechanism is established and operational.</w:t>
      </w:r>
    </w:p>
    <w:p w14:paraId="64FAE59C" w14:textId="47F19FCC" w:rsidR="003B2D01" w:rsidRPr="007C057C" w:rsidRDefault="003B2D01" w:rsidP="007C057C">
      <w:pPr>
        <w:pStyle w:val="Ttulo2"/>
      </w:pPr>
      <w:bookmarkStart w:id="109" w:name="_Toc233546306"/>
      <w:r w:rsidRPr="007C057C">
        <w:lastRenderedPageBreak/>
        <w:t xml:space="preserve">Monitoring of </w:t>
      </w:r>
      <w:r w:rsidR="007C057C">
        <w:t>s</w:t>
      </w:r>
      <w:r w:rsidRPr="007C057C">
        <w:t>afeguards</w:t>
      </w:r>
      <w:bookmarkEnd w:id="109"/>
    </w:p>
    <w:p w14:paraId="0847885D" w14:textId="0ECEED88" w:rsidR="003B2D01" w:rsidRPr="003B2D01" w:rsidRDefault="003B2D01" w:rsidP="003B2D01">
      <w:pPr>
        <w:rPr>
          <w:rFonts w:ascii="Constantia" w:hAnsi="Constantia"/>
          <w:iCs/>
          <w:color w:val="7F7F7F" w:themeColor="text1" w:themeTint="80"/>
        </w:rPr>
      </w:pPr>
      <w:r w:rsidRPr="003B2D01">
        <w:rPr>
          <w:rFonts w:ascii="Constantia" w:hAnsi="Constantia"/>
          <w:iCs/>
          <w:color w:val="7F7F7F" w:themeColor="text1" w:themeTint="80"/>
        </w:rPr>
        <w:t xml:space="preserve">Confirm that safeguards indicators </w:t>
      </w:r>
      <w:r w:rsidR="00BB6BA7">
        <w:rPr>
          <w:rFonts w:ascii="Constantia" w:hAnsi="Constantia"/>
          <w:iCs/>
          <w:color w:val="7F7F7F" w:themeColor="text1" w:themeTint="80"/>
        </w:rPr>
        <w:t>are</w:t>
      </w:r>
      <w:r w:rsidRPr="003B2D01">
        <w:rPr>
          <w:rFonts w:ascii="Constantia" w:hAnsi="Constantia"/>
          <w:iCs/>
          <w:color w:val="7F7F7F" w:themeColor="text1" w:themeTint="80"/>
        </w:rPr>
        <w:t xml:space="preserve"> monitored during each monitoring period in accordance with:</w:t>
      </w:r>
    </w:p>
    <w:p w14:paraId="2DE9EDA3" w14:textId="77777777" w:rsidR="003B2D01" w:rsidRPr="007C057C" w:rsidRDefault="003B2D01">
      <w:pPr>
        <w:pStyle w:val="Prrafodelista"/>
        <w:numPr>
          <w:ilvl w:val="0"/>
          <w:numId w:val="27"/>
        </w:numPr>
        <w:rPr>
          <w:rFonts w:ascii="Constantia" w:hAnsi="Constantia"/>
          <w:iCs/>
          <w:color w:val="7F7F7F" w:themeColor="text1" w:themeTint="80"/>
        </w:rPr>
      </w:pPr>
      <w:r w:rsidRPr="007C057C">
        <w:rPr>
          <w:rFonts w:ascii="Constantia" w:hAnsi="Constantia"/>
          <w:iCs/>
          <w:color w:val="7F7F7F" w:themeColor="text1" w:themeTint="80"/>
        </w:rPr>
        <w:t>The SDS Tool;</w:t>
      </w:r>
    </w:p>
    <w:p w14:paraId="10A8AEB7" w14:textId="77777777" w:rsidR="003B2D01" w:rsidRPr="007C057C" w:rsidRDefault="003B2D01">
      <w:pPr>
        <w:pStyle w:val="Prrafodelista"/>
        <w:numPr>
          <w:ilvl w:val="0"/>
          <w:numId w:val="27"/>
        </w:numPr>
        <w:rPr>
          <w:rFonts w:ascii="Constantia" w:hAnsi="Constantia"/>
          <w:iCs/>
          <w:color w:val="7F7F7F" w:themeColor="text1" w:themeTint="80"/>
        </w:rPr>
      </w:pPr>
      <w:r w:rsidRPr="007C057C">
        <w:rPr>
          <w:rFonts w:ascii="Constantia" w:hAnsi="Constantia"/>
          <w:iCs/>
          <w:color w:val="7F7F7F" w:themeColor="text1" w:themeTint="80"/>
        </w:rPr>
        <w:t>The Monitoring Plan.</w:t>
      </w:r>
    </w:p>
    <w:p w14:paraId="5B6B0A82" w14:textId="13123C14" w:rsidR="003B2D01" w:rsidRPr="007C057C" w:rsidRDefault="003B2D01" w:rsidP="007C057C">
      <w:pPr>
        <w:pStyle w:val="Ttulo2"/>
      </w:pPr>
      <w:bookmarkStart w:id="110" w:name="_Toc233546307"/>
      <w:r w:rsidRPr="007C057C">
        <w:t>Annex Reference</w:t>
      </w:r>
      <w:bookmarkEnd w:id="110"/>
    </w:p>
    <w:p w14:paraId="347EF3D8" w14:textId="77777777" w:rsidR="003B2D01" w:rsidRPr="003B2D01" w:rsidRDefault="003B2D01" w:rsidP="003B2D01">
      <w:pPr>
        <w:rPr>
          <w:rFonts w:ascii="Constantia" w:hAnsi="Constantia"/>
          <w:iCs/>
          <w:color w:val="7F7F7F" w:themeColor="text1" w:themeTint="80"/>
        </w:rPr>
      </w:pPr>
      <w:r w:rsidRPr="003B2D01">
        <w:rPr>
          <w:rFonts w:ascii="Constantia" w:hAnsi="Constantia"/>
          <w:iCs/>
          <w:color w:val="7F7F7F" w:themeColor="text1" w:themeTint="80"/>
        </w:rPr>
        <w:t>Attach the fully completed SDS Tool format as:</w:t>
      </w:r>
    </w:p>
    <w:p w14:paraId="11DAE1F6" w14:textId="055D7E6A" w:rsidR="003B2D01" w:rsidRDefault="003B2D01" w:rsidP="003B2D01">
      <w:pPr>
        <w:rPr>
          <w:rFonts w:ascii="Constantia" w:hAnsi="Constantia"/>
          <w:iCs/>
          <w:color w:val="7F7F7F" w:themeColor="text1" w:themeTint="80"/>
        </w:rPr>
      </w:pPr>
      <w:r w:rsidRPr="003B2D01">
        <w:rPr>
          <w:rFonts w:ascii="Constantia" w:hAnsi="Constantia"/>
          <w:iCs/>
          <w:color w:val="7F7F7F" w:themeColor="text1" w:themeTint="80"/>
        </w:rPr>
        <w:t>Annex [X] – Sustainable Development Safeguards Tool (completed version).</w:t>
      </w:r>
    </w:p>
    <w:p w14:paraId="6E9948FA" w14:textId="043069A2" w:rsidR="00235AB3" w:rsidRDefault="00235AB3" w:rsidP="002A4C9D">
      <w:pPr>
        <w:pStyle w:val="Ttulo1"/>
      </w:pPr>
      <w:bookmarkStart w:id="111" w:name="_Toc233546308"/>
      <w:r>
        <w:t>Climate change adaptation</w:t>
      </w:r>
      <w:bookmarkEnd w:id="111"/>
    </w:p>
    <w:p w14:paraId="59C89182" w14:textId="3432F8F0" w:rsidR="00235AB3" w:rsidRPr="00235AB3" w:rsidRDefault="00235AB3" w:rsidP="00235AB3">
      <w:pPr>
        <w:pStyle w:val="Ttulo2"/>
      </w:pPr>
      <w:bookmarkStart w:id="112" w:name="_Toc233546309"/>
      <w:r w:rsidRPr="00235AB3">
        <w:t>Applicability</w:t>
      </w:r>
      <w:bookmarkEnd w:id="112"/>
    </w:p>
    <w:p w14:paraId="04D8E1FF" w14:textId="77777777" w:rsidR="00235AB3" w:rsidRPr="00235AB3" w:rsidRDefault="00235AB3" w:rsidP="00235AB3">
      <w:pPr>
        <w:rPr>
          <w:rFonts w:ascii="Constantia" w:hAnsi="Constantia"/>
          <w:iCs/>
          <w:color w:val="7F7F7F" w:themeColor="text1" w:themeTint="80"/>
        </w:rPr>
      </w:pPr>
      <w:r w:rsidRPr="00235AB3">
        <w:rPr>
          <w:rFonts w:ascii="Constantia" w:hAnsi="Constantia"/>
          <w:iCs/>
          <w:color w:val="7F7F7F" w:themeColor="text1" w:themeTint="80"/>
        </w:rPr>
        <w:t>Indicate whether climate change adaptation requirements are applicable to the project, considering:</w:t>
      </w:r>
    </w:p>
    <w:p w14:paraId="50326CD4" w14:textId="2284E6DB" w:rsidR="00235AB3" w:rsidRPr="00235AB3" w:rsidRDefault="00235AB3">
      <w:pPr>
        <w:pStyle w:val="Prrafodelista"/>
        <w:numPr>
          <w:ilvl w:val="0"/>
          <w:numId w:val="48"/>
        </w:numPr>
        <w:rPr>
          <w:rFonts w:ascii="Constantia" w:hAnsi="Constantia"/>
          <w:iCs/>
          <w:color w:val="7F7F7F" w:themeColor="text1" w:themeTint="80"/>
        </w:rPr>
      </w:pPr>
      <w:r w:rsidRPr="00235AB3">
        <w:rPr>
          <w:rFonts w:ascii="Constantia" w:hAnsi="Constantia"/>
          <w:iCs/>
          <w:color w:val="7F7F7F" w:themeColor="text1" w:themeTint="80"/>
        </w:rPr>
        <w:t>Project type and sector;</w:t>
      </w:r>
    </w:p>
    <w:p w14:paraId="3985D623" w14:textId="77777777" w:rsidR="00235AB3" w:rsidRPr="00235AB3" w:rsidRDefault="00235AB3">
      <w:pPr>
        <w:pStyle w:val="Prrafodelista"/>
        <w:numPr>
          <w:ilvl w:val="0"/>
          <w:numId w:val="48"/>
        </w:numPr>
        <w:rPr>
          <w:rFonts w:ascii="Constantia" w:hAnsi="Constantia"/>
          <w:iCs/>
          <w:color w:val="7F7F7F" w:themeColor="text1" w:themeTint="80"/>
        </w:rPr>
      </w:pPr>
      <w:r w:rsidRPr="00235AB3">
        <w:rPr>
          <w:rFonts w:ascii="Constantia" w:hAnsi="Constantia"/>
          <w:iCs/>
          <w:color w:val="7F7F7F" w:themeColor="text1" w:themeTint="80"/>
        </w:rPr>
        <w:t>Geographic and ecological context;</w:t>
      </w:r>
    </w:p>
    <w:p w14:paraId="73D2A6F4" w14:textId="77777777" w:rsidR="006414F9" w:rsidRDefault="00235AB3">
      <w:pPr>
        <w:pStyle w:val="Prrafodelista"/>
        <w:numPr>
          <w:ilvl w:val="0"/>
          <w:numId w:val="48"/>
        </w:numPr>
        <w:rPr>
          <w:rFonts w:ascii="Constantia" w:hAnsi="Constantia"/>
          <w:iCs/>
          <w:color w:val="7F7F7F" w:themeColor="text1" w:themeTint="80"/>
        </w:rPr>
      </w:pPr>
      <w:r w:rsidRPr="00235AB3">
        <w:rPr>
          <w:rFonts w:ascii="Constantia" w:hAnsi="Constantia"/>
          <w:iCs/>
          <w:color w:val="7F7F7F" w:themeColor="text1" w:themeTint="80"/>
        </w:rPr>
        <w:t>Exposure to climate variability and projected climate change;</w:t>
      </w:r>
    </w:p>
    <w:p w14:paraId="3F65D40B" w14:textId="77A121B4" w:rsidR="00617D4C" w:rsidRPr="00617D4C" w:rsidRDefault="006414F9">
      <w:pPr>
        <w:pStyle w:val="Prrafodelista"/>
        <w:numPr>
          <w:ilvl w:val="0"/>
          <w:numId w:val="48"/>
        </w:numPr>
        <w:rPr>
          <w:rFonts w:ascii="Constantia" w:hAnsi="Constantia"/>
          <w:iCs/>
          <w:color w:val="7F7F7F" w:themeColor="text1" w:themeTint="80"/>
        </w:rPr>
      </w:pPr>
      <w:r w:rsidRPr="006414F9">
        <w:rPr>
          <w:rFonts w:ascii="Constantia" w:hAnsi="Constantia"/>
          <w:iCs/>
          <w:color w:val="7F7F7F" w:themeColor="text1" w:themeTint="80"/>
        </w:rPr>
        <w:t>Risk profile relevant to the permanence of water benefits, the performance of the system</w:t>
      </w:r>
    </w:p>
    <w:p w14:paraId="2828A2F8" w14:textId="6CAD5DD0" w:rsidR="00235AB3" w:rsidRPr="00235AB3" w:rsidRDefault="00235AB3" w:rsidP="00235AB3">
      <w:pPr>
        <w:pStyle w:val="Ttulo2"/>
      </w:pPr>
      <w:bookmarkStart w:id="113" w:name="_Toc233546310"/>
      <w:r w:rsidRPr="00235AB3">
        <w:t>Climate risk and vulnerability assessment</w:t>
      </w:r>
      <w:bookmarkEnd w:id="113"/>
    </w:p>
    <w:p w14:paraId="4AF3722A" w14:textId="77777777" w:rsidR="00235AB3" w:rsidRPr="00235AB3" w:rsidRDefault="00235AB3" w:rsidP="00235AB3">
      <w:pPr>
        <w:rPr>
          <w:rFonts w:ascii="Constantia" w:hAnsi="Constantia"/>
          <w:iCs/>
          <w:color w:val="7F7F7F" w:themeColor="text1" w:themeTint="80"/>
        </w:rPr>
      </w:pPr>
      <w:r w:rsidRPr="00235AB3">
        <w:rPr>
          <w:rFonts w:ascii="Constantia" w:hAnsi="Constantia"/>
          <w:iCs/>
          <w:color w:val="7F7F7F" w:themeColor="text1" w:themeTint="80"/>
        </w:rPr>
        <w:t>Provide a comprehensive assessment of climate-related risks and vulnerabilities affecting:</w:t>
      </w:r>
    </w:p>
    <w:p w14:paraId="6B6F9CA3" w14:textId="77777777" w:rsidR="00235AB3" w:rsidRPr="00235AB3" w:rsidRDefault="00235AB3">
      <w:pPr>
        <w:pStyle w:val="Prrafodelista"/>
        <w:numPr>
          <w:ilvl w:val="0"/>
          <w:numId w:val="41"/>
        </w:numPr>
        <w:rPr>
          <w:rFonts w:ascii="Constantia" w:hAnsi="Constantia"/>
          <w:iCs/>
          <w:color w:val="7F7F7F" w:themeColor="text1" w:themeTint="80"/>
        </w:rPr>
      </w:pPr>
      <w:r w:rsidRPr="00235AB3">
        <w:rPr>
          <w:rFonts w:ascii="Constantia" w:hAnsi="Constantia"/>
          <w:iCs/>
          <w:color w:val="7F7F7F" w:themeColor="text1" w:themeTint="80"/>
        </w:rPr>
        <w:t>The project area;</w:t>
      </w:r>
    </w:p>
    <w:p w14:paraId="2B29AA30" w14:textId="77777777" w:rsidR="00235AB3" w:rsidRPr="00235AB3" w:rsidRDefault="00235AB3">
      <w:pPr>
        <w:pStyle w:val="Prrafodelista"/>
        <w:numPr>
          <w:ilvl w:val="0"/>
          <w:numId w:val="41"/>
        </w:numPr>
        <w:rPr>
          <w:rFonts w:ascii="Constantia" w:hAnsi="Constantia"/>
          <w:iCs/>
          <w:color w:val="7F7F7F" w:themeColor="text1" w:themeTint="80"/>
        </w:rPr>
      </w:pPr>
      <w:r w:rsidRPr="00235AB3">
        <w:rPr>
          <w:rFonts w:ascii="Constantia" w:hAnsi="Constantia"/>
          <w:iCs/>
          <w:color w:val="7F7F7F" w:themeColor="text1" w:themeTint="80"/>
        </w:rPr>
        <w:t>Project activities;</w:t>
      </w:r>
    </w:p>
    <w:p w14:paraId="45C6816D" w14:textId="5F1792DE" w:rsidR="00617D4C" w:rsidRDefault="00617D4C">
      <w:pPr>
        <w:pStyle w:val="Prrafodelista"/>
        <w:numPr>
          <w:ilvl w:val="0"/>
          <w:numId w:val="41"/>
        </w:numPr>
        <w:rPr>
          <w:rFonts w:ascii="Constantia" w:hAnsi="Constantia"/>
          <w:iCs/>
          <w:color w:val="7F7F7F" w:themeColor="text1" w:themeTint="80"/>
        </w:rPr>
      </w:pPr>
      <w:r>
        <w:rPr>
          <w:rFonts w:ascii="Constantia" w:hAnsi="Constantia"/>
          <w:iCs/>
          <w:color w:val="7F7F7F" w:themeColor="text1" w:themeTint="80"/>
        </w:rPr>
        <w:t>T</w:t>
      </w:r>
      <w:r w:rsidRPr="00617D4C">
        <w:rPr>
          <w:rFonts w:ascii="Constantia" w:hAnsi="Constantia"/>
          <w:iCs/>
          <w:color w:val="7F7F7F" w:themeColor="text1" w:themeTint="80"/>
        </w:rPr>
        <w:t>he quantified net water benefits</w:t>
      </w:r>
      <w:r>
        <w:rPr>
          <w:rFonts w:ascii="Constantia" w:hAnsi="Constantia"/>
          <w:iCs/>
          <w:color w:val="7F7F7F" w:themeColor="text1" w:themeTint="80"/>
        </w:rPr>
        <w:t>;</w:t>
      </w:r>
    </w:p>
    <w:p w14:paraId="2527C260" w14:textId="383B4777" w:rsidR="00235AB3" w:rsidRPr="00235AB3" w:rsidRDefault="00235AB3">
      <w:pPr>
        <w:pStyle w:val="Prrafodelista"/>
        <w:numPr>
          <w:ilvl w:val="0"/>
          <w:numId w:val="41"/>
        </w:numPr>
        <w:rPr>
          <w:rFonts w:ascii="Constantia" w:hAnsi="Constantia"/>
          <w:iCs/>
          <w:color w:val="7F7F7F" w:themeColor="text1" w:themeTint="80"/>
        </w:rPr>
      </w:pPr>
      <w:r w:rsidRPr="00235AB3">
        <w:rPr>
          <w:rFonts w:ascii="Constantia" w:hAnsi="Constantia"/>
          <w:iCs/>
          <w:color w:val="7F7F7F" w:themeColor="text1" w:themeTint="80"/>
        </w:rPr>
        <w:t>Permanence conditions</w:t>
      </w:r>
      <w:r w:rsidR="00617D4C">
        <w:rPr>
          <w:rFonts w:ascii="Constantia" w:hAnsi="Constantia"/>
          <w:iCs/>
          <w:color w:val="7F7F7F" w:themeColor="text1" w:themeTint="80"/>
        </w:rPr>
        <w:t xml:space="preserve"> and </w:t>
      </w:r>
      <w:r w:rsidR="00617D4C" w:rsidRPr="00617D4C">
        <w:rPr>
          <w:rFonts w:ascii="Constantia" w:hAnsi="Constantia"/>
          <w:iCs/>
          <w:color w:val="7F7F7F" w:themeColor="text1" w:themeTint="80"/>
        </w:rPr>
        <w:t>reversal risks</w:t>
      </w:r>
      <w:r w:rsidRPr="00235AB3">
        <w:rPr>
          <w:rFonts w:ascii="Constantia" w:hAnsi="Constantia"/>
          <w:iCs/>
          <w:color w:val="7F7F7F" w:themeColor="text1" w:themeTint="80"/>
        </w:rPr>
        <w:t xml:space="preserve"> (where applicable);</w:t>
      </w:r>
    </w:p>
    <w:p w14:paraId="410AB750" w14:textId="77777777" w:rsidR="00235AB3" w:rsidRPr="00235AB3" w:rsidRDefault="00235AB3">
      <w:pPr>
        <w:pStyle w:val="Prrafodelista"/>
        <w:numPr>
          <w:ilvl w:val="0"/>
          <w:numId w:val="41"/>
        </w:numPr>
        <w:rPr>
          <w:rFonts w:ascii="Constantia" w:hAnsi="Constantia"/>
          <w:iCs/>
          <w:color w:val="7F7F7F" w:themeColor="text1" w:themeTint="80"/>
        </w:rPr>
      </w:pPr>
      <w:r w:rsidRPr="00235AB3">
        <w:rPr>
          <w:rFonts w:ascii="Constantia" w:hAnsi="Constantia"/>
          <w:iCs/>
          <w:color w:val="7F7F7F" w:themeColor="text1" w:themeTint="80"/>
        </w:rPr>
        <w:t>Indigenous Peoples and Local Communities (if relevant);</w:t>
      </w:r>
    </w:p>
    <w:p w14:paraId="23E3060F" w14:textId="77777777" w:rsidR="00235AB3" w:rsidRPr="00235AB3" w:rsidRDefault="00235AB3">
      <w:pPr>
        <w:pStyle w:val="Prrafodelista"/>
        <w:numPr>
          <w:ilvl w:val="0"/>
          <w:numId w:val="41"/>
        </w:numPr>
        <w:rPr>
          <w:rFonts w:ascii="Constantia" w:hAnsi="Constantia"/>
          <w:iCs/>
          <w:color w:val="7F7F7F" w:themeColor="text1" w:themeTint="80"/>
        </w:rPr>
      </w:pPr>
      <w:r w:rsidRPr="00235AB3">
        <w:rPr>
          <w:rFonts w:ascii="Constantia" w:hAnsi="Constantia"/>
          <w:iCs/>
          <w:color w:val="7F7F7F" w:themeColor="text1" w:themeTint="80"/>
        </w:rPr>
        <w:t>Ecosystem services within and beyond the project boundary.</w:t>
      </w:r>
    </w:p>
    <w:p w14:paraId="6E3FE757" w14:textId="77777777" w:rsidR="00235AB3" w:rsidRPr="00235AB3" w:rsidRDefault="00235AB3" w:rsidP="00235AB3">
      <w:pPr>
        <w:rPr>
          <w:rFonts w:ascii="Constantia" w:hAnsi="Constantia"/>
          <w:iCs/>
          <w:color w:val="7F7F7F" w:themeColor="text1" w:themeTint="80"/>
        </w:rPr>
      </w:pPr>
      <w:r w:rsidRPr="00235AB3">
        <w:rPr>
          <w:rFonts w:ascii="Constantia" w:hAnsi="Constantia"/>
          <w:iCs/>
          <w:color w:val="7F7F7F" w:themeColor="text1" w:themeTint="80"/>
        </w:rPr>
        <w:t>At a minimum, include:</w:t>
      </w:r>
    </w:p>
    <w:p w14:paraId="7FE78A82" w14:textId="0985A31B" w:rsidR="00617D4C" w:rsidRPr="00235AB3" w:rsidRDefault="00617D4C">
      <w:pPr>
        <w:pStyle w:val="Prrafodelista"/>
        <w:numPr>
          <w:ilvl w:val="0"/>
          <w:numId w:val="42"/>
        </w:numPr>
        <w:rPr>
          <w:rFonts w:ascii="Constantia" w:hAnsi="Constantia"/>
          <w:iCs/>
          <w:color w:val="7F7F7F" w:themeColor="text1" w:themeTint="80"/>
        </w:rPr>
      </w:pPr>
      <w:r w:rsidRPr="00617D4C">
        <w:rPr>
          <w:rFonts w:ascii="Constantia" w:hAnsi="Constantia"/>
          <w:iCs/>
          <w:color w:val="7F7F7F" w:themeColor="text1" w:themeTint="80"/>
        </w:rPr>
        <w:t xml:space="preserve">Identification of relevant climate hazards. This should encompass scenarios such as extended droughts, extreme rainfall, flooding, heat stress, sea-level rise, storm </w:t>
      </w:r>
      <w:r w:rsidRPr="00617D4C">
        <w:rPr>
          <w:rFonts w:ascii="Constantia" w:hAnsi="Constantia"/>
          <w:iCs/>
          <w:color w:val="7F7F7F" w:themeColor="text1" w:themeTint="80"/>
        </w:rPr>
        <w:lastRenderedPageBreak/>
        <w:t>surges, or temperature-induced proliferation of pathogenic microorganisms</w:t>
      </w:r>
      <w:r>
        <w:rPr>
          <w:rFonts w:ascii="Constantia" w:hAnsi="Constantia"/>
          <w:iCs/>
          <w:color w:val="7F7F7F" w:themeColor="text1" w:themeTint="80"/>
        </w:rPr>
        <w:t xml:space="preserve"> </w:t>
      </w:r>
      <w:r w:rsidRPr="00617D4C">
        <w:rPr>
          <w:rFonts w:ascii="Constantia" w:hAnsi="Constantia"/>
          <w:iCs/>
          <w:color w:val="7F7F7F" w:themeColor="text1" w:themeTint="80"/>
        </w:rPr>
        <w:t>that could compromise water quality for human or hydrobiological consumption;</w:t>
      </w:r>
    </w:p>
    <w:p w14:paraId="188890A9" w14:textId="655C5D6A" w:rsidR="00235AB3" w:rsidRPr="00235AB3" w:rsidRDefault="00235AB3">
      <w:pPr>
        <w:pStyle w:val="Prrafodelista"/>
        <w:numPr>
          <w:ilvl w:val="0"/>
          <w:numId w:val="42"/>
        </w:numPr>
        <w:rPr>
          <w:rFonts w:ascii="Constantia" w:hAnsi="Constantia"/>
          <w:iCs/>
          <w:color w:val="7F7F7F" w:themeColor="text1" w:themeTint="80"/>
        </w:rPr>
      </w:pPr>
      <w:r w:rsidRPr="00235AB3">
        <w:rPr>
          <w:rFonts w:ascii="Constantia" w:hAnsi="Constantia"/>
          <w:iCs/>
          <w:color w:val="7F7F7F" w:themeColor="text1" w:themeTint="80"/>
        </w:rPr>
        <w:t>Assessment of exposure and sensitivity of project systems and stakeholders;</w:t>
      </w:r>
    </w:p>
    <w:p w14:paraId="4A224FD4" w14:textId="0B9D85FD" w:rsidR="00235AB3" w:rsidRPr="00235AB3" w:rsidRDefault="00235AB3">
      <w:pPr>
        <w:pStyle w:val="Prrafodelista"/>
        <w:numPr>
          <w:ilvl w:val="0"/>
          <w:numId w:val="42"/>
        </w:numPr>
        <w:rPr>
          <w:rFonts w:ascii="Constantia" w:hAnsi="Constantia"/>
          <w:iCs/>
          <w:color w:val="7F7F7F" w:themeColor="text1" w:themeTint="80"/>
        </w:rPr>
      </w:pPr>
      <w:r w:rsidRPr="00235AB3">
        <w:rPr>
          <w:rFonts w:ascii="Constantia" w:hAnsi="Constantia"/>
          <w:iCs/>
          <w:color w:val="7F7F7F" w:themeColor="text1" w:themeTint="80"/>
        </w:rPr>
        <w:t>Expected short-, medium-, and long-term climate trends considered;</w:t>
      </w:r>
    </w:p>
    <w:p w14:paraId="215D46D8" w14:textId="2A8C3612" w:rsidR="00235AB3" w:rsidRPr="00235AB3" w:rsidRDefault="00235AB3">
      <w:pPr>
        <w:pStyle w:val="Prrafodelista"/>
        <w:numPr>
          <w:ilvl w:val="0"/>
          <w:numId w:val="42"/>
        </w:numPr>
        <w:rPr>
          <w:rFonts w:ascii="Constantia" w:hAnsi="Constantia"/>
          <w:iCs/>
          <w:color w:val="7F7F7F" w:themeColor="text1" w:themeTint="80"/>
        </w:rPr>
      </w:pPr>
      <w:r w:rsidRPr="00235AB3">
        <w:rPr>
          <w:rFonts w:ascii="Constantia" w:hAnsi="Constantia"/>
          <w:iCs/>
          <w:color w:val="7F7F7F" w:themeColor="text1" w:themeTint="80"/>
        </w:rPr>
        <w:t>Data sources used (</w:t>
      </w:r>
      <w:r w:rsidR="00617D4C" w:rsidRPr="00617D4C">
        <w:rPr>
          <w:rFonts w:ascii="Constantia" w:hAnsi="Constantia"/>
          <w:iCs/>
          <w:color w:val="7F7F7F" w:themeColor="text1" w:themeTint="80"/>
        </w:rPr>
        <w:t>e.g., national meteorological institutes</w:t>
      </w:r>
      <w:r w:rsidR="00617D4C">
        <w:rPr>
          <w:rFonts w:ascii="Constantia" w:hAnsi="Constantia"/>
          <w:iCs/>
          <w:color w:val="7F7F7F" w:themeColor="text1" w:themeTint="80"/>
        </w:rPr>
        <w:t xml:space="preserve">, </w:t>
      </w:r>
      <w:r w:rsidR="00617D4C" w:rsidRPr="00617D4C">
        <w:rPr>
          <w:rFonts w:ascii="Constantia" w:hAnsi="Constantia"/>
          <w:iCs/>
          <w:color w:val="7F7F7F" w:themeColor="text1" w:themeTint="80"/>
        </w:rPr>
        <w:t>IPCC data, regional hydrological records, peer-reviewed bioinformatic and ecological studies, government publications</w:t>
      </w:r>
      <w:r w:rsidRPr="00235AB3">
        <w:rPr>
          <w:rFonts w:ascii="Constantia" w:hAnsi="Constantia"/>
          <w:iCs/>
          <w:color w:val="7F7F7F" w:themeColor="text1" w:themeTint="80"/>
        </w:rPr>
        <w:t>);</w:t>
      </w:r>
    </w:p>
    <w:p w14:paraId="1273833F" w14:textId="4789A200" w:rsidR="00235AB3" w:rsidRPr="00235AB3" w:rsidRDefault="00235AB3">
      <w:pPr>
        <w:pStyle w:val="Prrafodelista"/>
        <w:numPr>
          <w:ilvl w:val="0"/>
          <w:numId w:val="42"/>
        </w:numPr>
        <w:rPr>
          <w:rFonts w:ascii="Constantia" w:hAnsi="Constantia"/>
          <w:iCs/>
          <w:color w:val="7F7F7F" w:themeColor="text1" w:themeTint="80"/>
        </w:rPr>
      </w:pPr>
      <w:r w:rsidRPr="00235AB3">
        <w:rPr>
          <w:rFonts w:ascii="Constantia" w:hAnsi="Constantia"/>
          <w:iCs/>
          <w:color w:val="7F7F7F" w:themeColor="text1" w:themeTint="80"/>
        </w:rPr>
        <w:t>Time horizon considered in the assessment.</w:t>
      </w:r>
    </w:p>
    <w:p w14:paraId="3BA1DF12" w14:textId="4100B8FF" w:rsidR="00235AB3" w:rsidRPr="00235AB3" w:rsidRDefault="00A254D6" w:rsidP="00235AB3">
      <w:pPr>
        <w:rPr>
          <w:rFonts w:ascii="Constantia" w:hAnsi="Constantia"/>
          <w:iCs/>
          <w:color w:val="7F7F7F" w:themeColor="text1" w:themeTint="80"/>
        </w:rPr>
      </w:pPr>
      <w:r w:rsidRPr="00A254D6">
        <w:rPr>
          <w:rFonts w:ascii="Constantia" w:hAnsi="Constantia"/>
          <w:iCs/>
          <w:color w:val="7F7F7F" w:themeColor="text1" w:themeTint="80"/>
        </w:rPr>
        <w:t>Clearly document all assumptions and data sources used in the assessment</w:t>
      </w:r>
      <w:r w:rsidR="00235AB3" w:rsidRPr="00235AB3">
        <w:rPr>
          <w:rFonts w:ascii="Constantia" w:hAnsi="Constantia"/>
          <w:iCs/>
          <w:color w:val="7F7F7F" w:themeColor="text1" w:themeTint="80"/>
        </w:rPr>
        <w:t>.</w:t>
      </w:r>
    </w:p>
    <w:p w14:paraId="7402055F" w14:textId="511C413B" w:rsidR="00235AB3" w:rsidRPr="00235AB3" w:rsidRDefault="00235AB3" w:rsidP="00A254D6">
      <w:pPr>
        <w:pStyle w:val="Ttulo2"/>
      </w:pPr>
      <w:bookmarkStart w:id="114" w:name="_Toc233546311"/>
      <w:r w:rsidRPr="00235AB3">
        <w:t xml:space="preserve">Adaptation </w:t>
      </w:r>
      <w:r w:rsidR="00A254D6" w:rsidRPr="00235AB3">
        <w:t>measures implemented</w:t>
      </w:r>
      <w:bookmarkEnd w:id="114"/>
    </w:p>
    <w:p w14:paraId="728F3327" w14:textId="5A592AF8" w:rsidR="00617D4C" w:rsidRPr="00235AB3" w:rsidRDefault="00617D4C" w:rsidP="00235AB3">
      <w:pPr>
        <w:rPr>
          <w:rFonts w:ascii="Constantia" w:hAnsi="Constantia"/>
          <w:iCs/>
          <w:color w:val="7F7F7F" w:themeColor="text1" w:themeTint="80"/>
        </w:rPr>
      </w:pPr>
      <w:r w:rsidRPr="00617D4C">
        <w:rPr>
          <w:rFonts w:ascii="Constantia" w:hAnsi="Constantia"/>
          <w:iCs/>
          <w:color w:val="7F7F7F" w:themeColor="text1" w:themeTint="80"/>
        </w:rPr>
        <w:t>Describe in detail the adaptation actions implemented or planned to reduce vulnerability, strengthen ecosystem resilience, and regulate the water cycle.</w:t>
      </w:r>
    </w:p>
    <w:p w14:paraId="4389B31E" w14:textId="59A1D81E" w:rsidR="00235AB3" w:rsidRPr="00235AB3" w:rsidRDefault="00235AB3" w:rsidP="00235AB3">
      <w:pPr>
        <w:rPr>
          <w:rFonts w:ascii="Constantia" w:hAnsi="Constantia"/>
          <w:iCs/>
          <w:color w:val="7F7F7F" w:themeColor="text1" w:themeTint="80"/>
        </w:rPr>
      </w:pPr>
      <w:r w:rsidRPr="00235AB3">
        <w:rPr>
          <w:rFonts w:ascii="Constantia" w:hAnsi="Constantia"/>
          <w:iCs/>
          <w:color w:val="7F7F7F" w:themeColor="text1" w:themeTint="80"/>
        </w:rPr>
        <w:t>For each adaptation measure, provide:</w:t>
      </w:r>
    </w:p>
    <w:p w14:paraId="14A94BA9" w14:textId="406CB476" w:rsidR="00235AB3" w:rsidRPr="00A254D6" w:rsidRDefault="00235AB3">
      <w:pPr>
        <w:pStyle w:val="Prrafodelista"/>
        <w:numPr>
          <w:ilvl w:val="0"/>
          <w:numId w:val="43"/>
        </w:numPr>
        <w:rPr>
          <w:rFonts w:ascii="Constantia" w:hAnsi="Constantia"/>
          <w:iCs/>
          <w:color w:val="7F7F7F" w:themeColor="text1" w:themeTint="80"/>
        </w:rPr>
      </w:pPr>
      <w:r w:rsidRPr="00A254D6">
        <w:rPr>
          <w:rFonts w:ascii="Constantia" w:hAnsi="Constantia"/>
          <w:iCs/>
          <w:color w:val="7F7F7F" w:themeColor="text1" w:themeTint="80"/>
        </w:rPr>
        <w:t>Description of the measure;</w:t>
      </w:r>
    </w:p>
    <w:p w14:paraId="3DC849FE" w14:textId="3E66892F" w:rsidR="00235AB3" w:rsidRPr="00A254D6" w:rsidRDefault="00235AB3">
      <w:pPr>
        <w:pStyle w:val="Prrafodelista"/>
        <w:numPr>
          <w:ilvl w:val="0"/>
          <w:numId w:val="43"/>
        </w:numPr>
        <w:rPr>
          <w:rFonts w:ascii="Constantia" w:hAnsi="Constantia"/>
          <w:iCs/>
          <w:color w:val="7F7F7F" w:themeColor="text1" w:themeTint="80"/>
        </w:rPr>
      </w:pPr>
      <w:r w:rsidRPr="00A254D6">
        <w:rPr>
          <w:rFonts w:ascii="Constantia" w:hAnsi="Constantia"/>
          <w:iCs/>
          <w:color w:val="7F7F7F" w:themeColor="text1" w:themeTint="80"/>
        </w:rPr>
        <w:t>Climate risk(s) addressed;</w:t>
      </w:r>
    </w:p>
    <w:p w14:paraId="47CB6692" w14:textId="6E6A97A6" w:rsidR="00235AB3" w:rsidRPr="00A254D6" w:rsidRDefault="00235AB3">
      <w:pPr>
        <w:pStyle w:val="Prrafodelista"/>
        <w:numPr>
          <w:ilvl w:val="0"/>
          <w:numId w:val="43"/>
        </w:numPr>
        <w:rPr>
          <w:rFonts w:ascii="Constantia" w:hAnsi="Constantia"/>
          <w:iCs/>
          <w:color w:val="7F7F7F" w:themeColor="text1" w:themeTint="80"/>
        </w:rPr>
      </w:pPr>
      <w:r w:rsidRPr="00A254D6">
        <w:rPr>
          <w:rFonts w:ascii="Constantia" w:hAnsi="Constantia"/>
          <w:iCs/>
          <w:color w:val="7F7F7F" w:themeColor="text1" w:themeTint="80"/>
        </w:rPr>
        <w:t>Implementation status and timeline;</w:t>
      </w:r>
    </w:p>
    <w:p w14:paraId="612ACBF3" w14:textId="7F21BAB5" w:rsidR="00235AB3" w:rsidRPr="00A254D6" w:rsidRDefault="00235AB3">
      <w:pPr>
        <w:pStyle w:val="Prrafodelista"/>
        <w:numPr>
          <w:ilvl w:val="0"/>
          <w:numId w:val="43"/>
        </w:numPr>
        <w:rPr>
          <w:rFonts w:ascii="Constantia" w:hAnsi="Constantia"/>
          <w:iCs/>
          <w:color w:val="7F7F7F" w:themeColor="text1" w:themeTint="80"/>
        </w:rPr>
      </w:pPr>
      <w:r w:rsidRPr="00A254D6">
        <w:rPr>
          <w:rFonts w:ascii="Constantia" w:hAnsi="Constantia"/>
          <w:iCs/>
          <w:color w:val="7F7F7F" w:themeColor="text1" w:themeTint="80"/>
        </w:rPr>
        <w:t>Responsible entity or implementing body;</w:t>
      </w:r>
    </w:p>
    <w:p w14:paraId="41DF0C1C" w14:textId="331E18C4" w:rsidR="00235AB3" w:rsidRPr="00A254D6" w:rsidRDefault="00235AB3">
      <w:pPr>
        <w:pStyle w:val="Prrafodelista"/>
        <w:numPr>
          <w:ilvl w:val="0"/>
          <w:numId w:val="43"/>
        </w:numPr>
        <w:rPr>
          <w:rFonts w:ascii="Constantia" w:hAnsi="Constantia"/>
          <w:iCs/>
          <w:color w:val="7F7F7F" w:themeColor="text1" w:themeTint="80"/>
        </w:rPr>
      </w:pPr>
      <w:r w:rsidRPr="00A254D6">
        <w:rPr>
          <w:rFonts w:ascii="Constantia" w:hAnsi="Constantia"/>
          <w:iCs/>
          <w:color w:val="7F7F7F" w:themeColor="text1" w:themeTint="80"/>
        </w:rPr>
        <w:t>Expected resilience outcome;</w:t>
      </w:r>
    </w:p>
    <w:p w14:paraId="4D9EC84F" w14:textId="23A47E04" w:rsidR="00235AB3" w:rsidRPr="00A254D6" w:rsidRDefault="00235AB3">
      <w:pPr>
        <w:pStyle w:val="Prrafodelista"/>
        <w:numPr>
          <w:ilvl w:val="0"/>
          <w:numId w:val="43"/>
        </w:numPr>
        <w:rPr>
          <w:rFonts w:ascii="Constantia" w:hAnsi="Constantia"/>
          <w:iCs/>
          <w:color w:val="7F7F7F" w:themeColor="text1" w:themeTint="80"/>
        </w:rPr>
      </w:pPr>
      <w:r w:rsidRPr="00A254D6">
        <w:rPr>
          <w:rFonts w:ascii="Constantia" w:hAnsi="Constantia"/>
          <w:iCs/>
          <w:color w:val="7F7F7F" w:themeColor="text1" w:themeTint="80"/>
        </w:rPr>
        <w:t>Evidence supporting implementation (e.g., contracts, management plans, field protocols, maps, photos, monitoring procedures).</w:t>
      </w:r>
    </w:p>
    <w:p w14:paraId="5F775384" w14:textId="78AC2FDE" w:rsidR="00235AB3" w:rsidRPr="00235AB3" w:rsidRDefault="000B5BBC" w:rsidP="00235AB3">
      <w:pPr>
        <w:rPr>
          <w:rFonts w:ascii="Constantia" w:hAnsi="Constantia"/>
          <w:iCs/>
          <w:color w:val="7F7F7F" w:themeColor="text1" w:themeTint="80"/>
        </w:rPr>
      </w:pPr>
      <w:r w:rsidRPr="000B5BBC">
        <w:rPr>
          <w:rFonts w:ascii="Constantia" w:hAnsi="Constantia"/>
          <w:iCs/>
          <w:color w:val="7F7F7F" w:themeColor="text1" w:themeTint="80"/>
        </w:rPr>
        <w:t>Describe how adaptation measures demonstrate a clear causal link between identified climate risks and the actions implemented</w:t>
      </w:r>
      <w:r w:rsidR="00235AB3" w:rsidRPr="00235AB3">
        <w:rPr>
          <w:rFonts w:ascii="Constantia" w:hAnsi="Constantia"/>
          <w:iCs/>
          <w:color w:val="7F7F7F" w:themeColor="text1" w:themeTint="80"/>
        </w:rPr>
        <w:t>.</w:t>
      </w:r>
    </w:p>
    <w:p w14:paraId="4B6F3C8D" w14:textId="77777777" w:rsidR="00235AB3" w:rsidRPr="00235AB3" w:rsidRDefault="00235AB3" w:rsidP="00235AB3">
      <w:pPr>
        <w:rPr>
          <w:rFonts w:ascii="Constantia" w:hAnsi="Constantia"/>
          <w:iCs/>
          <w:color w:val="7F7F7F" w:themeColor="text1" w:themeTint="80"/>
        </w:rPr>
      </w:pPr>
      <w:r w:rsidRPr="00235AB3">
        <w:rPr>
          <w:rFonts w:ascii="Constantia" w:hAnsi="Constantia"/>
          <w:iCs/>
          <w:color w:val="7F7F7F" w:themeColor="text1" w:themeTint="80"/>
        </w:rPr>
        <w:t>Where applicable, explain how the measures align with:</w:t>
      </w:r>
    </w:p>
    <w:p w14:paraId="062A4CF6" w14:textId="15EDC463" w:rsidR="00617D4C" w:rsidRPr="00617D4C" w:rsidRDefault="00617D4C">
      <w:pPr>
        <w:pStyle w:val="Prrafodelista"/>
        <w:numPr>
          <w:ilvl w:val="0"/>
          <w:numId w:val="44"/>
        </w:numPr>
        <w:rPr>
          <w:rFonts w:ascii="Constantia" w:hAnsi="Constantia"/>
          <w:iCs/>
          <w:color w:val="7F7F7F" w:themeColor="text1" w:themeTint="80"/>
        </w:rPr>
      </w:pPr>
      <w:r w:rsidRPr="00617D4C">
        <w:rPr>
          <w:rFonts w:ascii="Constantia" w:hAnsi="Constantia"/>
          <w:iCs/>
          <w:color w:val="7F7F7F" w:themeColor="text1" w:themeTint="80"/>
        </w:rPr>
        <w:t>National climate change and water resource management policies</w:t>
      </w:r>
      <w:r w:rsidR="00235AB3" w:rsidRPr="00A254D6">
        <w:rPr>
          <w:rFonts w:ascii="Constantia" w:hAnsi="Constantia"/>
          <w:iCs/>
          <w:color w:val="7F7F7F" w:themeColor="text1" w:themeTint="80"/>
        </w:rPr>
        <w:t>;</w:t>
      </w:r>
    </w:p>
    <w:p w14:paraId="37AE8360" w14:textId="77777777" w:rsidR="00235AB3" w:rsidRPr="00A254D6" w:rsidRDefault="00235AB3">
      <w:pPr>
        <w:pStyle w:val="Prrafodelista"/>
        <w:numPr>
          <w:ilvl w:val="0"/>
          <w:numId w:val="44"/>
        </w:numPr>
        <w:rPr>
          <w:rFonts w:ascii="Constantia" w:hAnsi="Constantia"/>
          <w:iCs/>
          <w:color w:val="7F7F7F" w:themeColor="text1" w:themeTint="80"/>
        </w:rPr>
      </w:pPr>
      <w:r w:rsidRPr="00A254D6">
        <w:rPr>
          <w:rFonts w:ascii="Constantia" w:hAnsi="Constantia"/>
          <w:iCs/>
          <w:color w:val="7F7F7F" w:themeColor="text1" w:themeTint="80"/>
        </w:rPr>
        <w:t>Nationally Determined Contributions (NDCs);</w:t>
      </w:r>
    </w:p>
    <w:p w14:paraId="4877BEC2" w14:textId="77777777" w:rsidR="00235AB3" w:rsidRPr="00A254D6" w:rsidRDefault="00235AB3">
      <w:pPr>
        <w:pStyle w:val="Prrafodelista"/>
        <w:numPr>
          <w:ilvl w:val="0"/>
          <w:numId w:val="44"/>
        </w:numPr>
        <w:rPr>
          <w:rFonts w:ascii="Constantia" w:hAnsi="Constantia"/>
          <w:iCs/>
          <w:color w:val="7F7F7F" w:themeColor="text1" w:themeTint="80"/>
        </w:rPr>
      </w:pPr>
      <w:r w:rsidRPr="00A254D6">
        <w:rPr>
          <w:rFonts w:ascii="Constantia" w:hAnsi="Constantia"/>
          <w:iCs/>
          <w:color w:val="7F7F7F" w:themeColor="text1" w:themeTint="80"/>
        </w:rPr>
        <w:t>Sectoral adaptation frameworks;</w:t>
      </w:r>
    </w:p>
    <w:p w14:paraId="0B38A2CD" w14:textId="3EC3882D" w:rsidR="00617D4C" w:rsidRPr="00A254D6" w:rsidRDefault="00617D4C">
      <w:pPr>
        <w:pStyle w:val="Prrafodelista"/>
        <w:numPr>
          <w:ilvl w:val="0"/>
          <w:numId w:val="44"/>
        </w:numPr>
        <w:rPr>
          <w:rFonts w:ascii="Constantia" w:hAnsi="Constantia"/>
          <w:iCs/>
          <w:color w:val="7F7F7F" w:themeColor="text1" w:themeTint="80"/>
        </w:rPr>
      </w:pPr>
      <w:r w:rsidRPr="00617D4C">
        <w:rPr>
          <w:rFonts w:ascii="Constantia" w:hAnsi="Constantia"/>
          <w:iCs/>
          <w:color w:val="7F7F7F" w:themeColor="text1" w:themeTint="80"/>
        </w:rPr>
        <w:t>Regional or local adaptation strategies and watershed management plans.</w:t>
      </w:r>
    </w:p>
    <w:p w14:paraId="7BEE99F2" w14:textId="2565B585" w:rsidR="00235AB3" w:rsidRPr="00235AB3" w:rsidRDefault="00235AB3" w:rsidP="00A254D6">
      <w:pPr>
        <w:pStyle w:val="Ttulo2"/>
      </w:pPr>
      <w:bookmarkStart w:id="115" w:name="_Toc233546312"/>
      <w:r w:rsidRPr="00235AB3">
        <w:t xml:space="preserve">Monitoring of </w:t>
      </w:r>
      <w:r w:rsidR="00A254D6" w:rsidRPr="00235AB3">
        <w:t>adaptation measures</w:t>
      </w:r>
      <w:bookmarkEnd w:id="115"/>
    </w:p>
    <w:p w14:paraId="659145B7" w14:textId="77777777" w:rsidR="00235AB3" w:rsidRPr="00235AB3" w:rsidRDefault="00235AB3" w:rsidP="00235AB3">
      <w:pPr>
        <w:rPr>
          <w:rFonts w:ascii="Constantia" w:hAnsi="Constantia"/>
          <w:iCs/>
          <w:color w:val="7F7F7F" w:themeColor="text1" w:themeTint="80"/>
        </w:rPr>
      </w:pPr>
      <w:r w:rsidRPr="00235AB3">
        <w:rPr>
          <w:rFonts w:ascii="Constantia" w:hAnsi="Constantia"/>
          <w:iCs/>
          <w:color w:val="7F7F7F" w:themeColor="text1" w:themeTint="80"/>
        </w:rPr>
        <w:t>Describe how adaptation measures and resilience outcomes are monitored.</w:t>
      </w:r>
    </w:p>
    <w:p w14:paraId="71C7A0CA" w14:textId="77777777" w:rsidR="00235AB3" w:rsidRPr="00235AB3" w:rsidRDefault="00235AB3" w:rsidP="00235AB3">
      <w:pPr>
        <w:rPr>
          <w:rFonts w:ascii="Constantia" w:hAnsi="Constantia"/>
          <w:iCs/>
          <w:color w:val="7F7F7F" w:themeColor="text1" w:themeTint="80"/>
        </w:rPr>
      </w:pPr>
      <w:r w:rsidRPr="00235AB3">
        <w:rPr>
          <w:rFonts w:ascii="Constantia" w:hAnsi="Constantia"/>
          <w:iCs/>
          <w:color w:val="7F7F7F" w:themeColor="text1" w:themeTint="80"/>
        </w:rPr>
        <w:t>Include:</w:t>
      </w:r>
    </w:p>
    <w:p w14:paraId="798F0459" w14:textId="19D16251" w:rsidR="00235AB3" w:rsidRPr="00A254D6" w:rsidRDefault="00235AB3">
      <w:pPr>
        <w:pStyle w:val="Prrafodelista"/>
        <w:numPr>
          <w:ilvl w:val="0"/>
          <w:numId w:val="45"/>
        </w:numPr>
        <w:rPr>
          <w:rFonts w:ascii="Constantia" w:hAnsi="Constantia"/>
          <w:iCs/>
          <w:color w:val="7F7F7F" w:themeColor="text1" w:themeTint="80"/>
        </w:rPr>
      </w:pPr>
      <w:r w:rsidRPr="00A254D6">
        <w:rPr>
          <w:rFonts w:ascii="Constantia" w:hAnsi="Constantia"/>
          <w:iCs/>
          <w:color w:val="7F7F7F" w:themeColor="text1" w:themeTint="80"/>
        </w:rPr>
        <w:lastRenderedPageBreak/>
        <w:t>Indicators used to monitor adaptation performance;</w:t>
      </w:r>
    </w:p>
    <w:p w14:paraId="7EA6B8C6" w14:textId="22E0944B" w:rsidR="00235AB3" w:rsidRPr="00A254D6" w:rsidRDefault="00235AB3">
      <w:pPr>
        <w:pStyle w:val="Prrafodelista"/>
        <w:numPr>
          <w:ilvl w:val="0"/>
          <w:numId w:val="45"/>
        </w:numPr>
        <w:rPr>
          <w:rFonts w:ascii="Constantia" w:hAnsi="Constantia"/>
          <w:iCs/>
          <w:color w:val="7F7F7F" w:themeColor="text1" w:themeTint="80"/>
        </w:rPr>
      </w:pPr>
      <w:r w:rsidRPr="00A254D6">
        <w:rPr>
          <w:rFonts w:ascii="Constantia" w:hAnsi="Constantia"/>
          <w:iCs/>
          <w:color w:val="7F7F7F" w:themeColor="text1" w:themeTint="80"/>
        </w:rPr>
        <w:t>Monitoring frequency;</w:t>
      </w:r>
    </w:p>
    <w:p w14:paraId="5D0B7A17" w14:textId="7C981B42" w:rsidR="00235AB3" w:rsidRPr="00A254D6" w:rsidRDefault="00235AB3">
      <w:pPr>
        <w:pStyle w:val="Prrafodelista"/>
        <w:numPr>
          <w:ilvl w:val="0"/>
          <w:numId w:val="45"/>
        </w:numPr>
        <w:rPr>
          <w:rFonts w:ascii="Constantia" w:hAnsi="Constantia"/>
          <w:iCs/>
          <w:color w:val="7F7F7F" w:themeColor="text1" w:themeTint="80"/>
        </w:rPr>
      </w:pPr>
      <w:r w:rsidRPr="00A254D6">
        <w:rPr>
          <w:rFonts w:ascii="Constantia" w:hAnsi="Constantia"/>
          <w:iCs/>
          <w:color w:val="7F7F7F" w:themeColor="text1" w:themeTint="80"/>
        </w:rPr>
        <w:t>Data collection methods;</w:t>
      </w:r>
    </w:p>
    <w:p w14:paraId="1C57AF6E" w14:textId="28BF62AD" w:rsidR="00235AB3" w:rsidRPr="00A254D6" w:rsidRDefault="00235AB3">
      <w:pPr>
        <w:pStyle w:val="Prrafodelista"/>
        <w:numPr>
          <w:ilvl w:val="0"/>
          <w:numId w:val="45"/>
        </w:numPr>
        <w:rPr>
          <w:rFonts w:ascii="Constantia" w:hAnsi="Constantia"/>
          <w:iCs/>
          <w:color w:val="7F7F7F" w:themeColor="text1" w:themeTint="80"/>
        </w:rPr>
      </w:pPr>
      <w:r w:rsidRPr="00A254D6">
        <w:rPr>
          <w:rFonts w:ascii="Constantia" w:hAnsi="Constantia"/>
          <w:iCs/>
          <w:color w:val="7F7F7F" w:themeColor="text1" w:themeTint="80"/>
        </w:rPr>
        <w:t>Quality control procedures;</w:t>
      </w:r>
    </w:p>
    <w:p w14:paraId="4BF75D05" w14:textId="637E2D8B" w:rsidR="00617D4C" w:rsidRPr="00617D4C" w:rsidRDefault="00235AB3">
      <w:pPr>
        <w:pStyle w:val="Prrafodelista"/>
        <w:numPr>
          <w:ilvl w:val="0"/>
          <w:numId w:val="45"/>
        </w:numPr>
        <w:rPr>
          <w:rFonts w:ascii="Constantia" w:hAnsi="Constantia"/>
          <w:iCs/>
          <w:color w:val="7F7F7F" w:themeColor="text1" w:themeTint="80"/>
        </w:rPr>
      </w:pPr>
      <w:r w:rsidRPr="00A254D6">
        <w:rPr>
          <w:rFonts w:ascii="Constantia" w:hAnsi="Constantia"/>
          <w:iCs/>
          <w:color w:val="7F7F7F" w:themeColor="text1" w:themeTint="80"/>
        </w:rPr>
        <w:t xml:space="preserve">How adaptation monitoring integrates with the Monitoring Plan (Section </w:t>
      </w:r>
      <w:r w:rsidR="00144A82">
        <w:rPr>
          <w:rFonts w:ascii="Constantia" w:hAnsi="Constantia"/>
          <w:iCs/>
          <w:color w:val="7F7F7F" w:themeColor="text1" w:themeTint="80"/>
        </w:rPr>
        <w:t>19</w:t>
      </w:r>
      <w:r w:rsidRPr="00A254D6">
        <w:rPr>
          <w:rFonts w:ascii="Constantia" w:hAnsi="Constantia"/>
          <w:iCs/>
          <w:color w:val="7F7F7F" w:themeColor="text1" w:themeTint="80"/>
        </w:rPr>
        <w:t xml:space="preserve">) </w:t>
      </w:r>
      <w:r w:rsidR="00617D4C">
        <w:rPr>
          <w:rFonts w:ascii="Constantia" w:hAnsi="Constantia"/>
          <w:iCs/>
          <w:color w:val="7F7F7F" w:themeColor="text1" w:themeTint="80"/>
        </w:rPr>
        <w:t xml:space="preserve">and </w:t>
      </w:r>
      <w:r w:rsidR="00617D4C" w:rsidRPr="00617D4C">
        <w:rPr>
          <w:rFonts w:ascii="Constantia" w:hAnsi="Constantia"/>
          <w:iCs/>
          <w:color w:val="7F7F7F" w:themeColor="text1" w:themeTint="80"/>
        </w:rPr>
        <w:t>with the Sustainable Development Safeguards (SDS) Tool monitoring.</w:t>
      </w:r>
    </w:p>
    <w:p w14:paraId="0940714B" w14:textId="77777777" w:rsidR="00235AB3" w:rsidRPr="00235AB3" w:rsidRDefault="00235AB3" w:rsidP="00235AB3">
      <w:pPr>
        <w:rPr>
          <w:rFonts w:ascii="Constantia" w:hAnsi="Constantia"/>
          <w:iCs/>
          <w:color w:val="7F7F7F" w:themeColor="text1" w:themeTint="80"/>
        </w:rPr>
      </w:pPr>
      <w:r w:rsidRPr="00235AB3">
        <w:rPr>
          <w:rFonts w:ascii="Constantia" w:hAnsi="Constantia"/>
          <w:iCs/>
          <w:color w:val="7F7F7F" w:themeColor="text1" w:themeTint="80"/>
        </w:rPr>
        <w:t>If no quantitative indicators are used, provide justification and describe qualitative monitoring mechanisms.</w:t>
      </w:r>
    </w:p>
    <w:p w14:paraId="24C8A7AB" w14:textId="5C03606E" w:rsidR="00235AB3" w:rsidRPr="00235AB3" w:rsidRDefault="00235AB3" w:rsidP="00A254D6">
      <w:pPr>
        <w:pStyle w:val="Ttulo2"/>
      </w:pPr>
      <w:bookmarkStart w:id="116" w:name="_Toc233546313"/>
      <w:r w:rsidRPr="00235AB3">
        <w:t xml:space="preserve">Consistency and </w:t>
      </w:r>
      <w:r w:rsidR="00A254D6">
        <w:t>c</w:t>
      </w:r>
      <w:r w:rsidRPr="00235AB3">
        <w:t>onclusion</w:t>
      </w:r>
      <w:bookmarkEnd w:id="116"/>
    </w:p>
    <w:p w14:paraId="48A7C931" w14:textId="77777777" w:rsidR="00235AB3" w:rsidRPr="00235AB3" w:rsidRDefault="00235AB3" w:rsidP="00235AB3">
      <w:pPr>
        <w:rPr>
          <w:rFonts w:ascii="Constantia" w:hAnsi="Constantia"/>
          <w:iCs/>
          <w:color w:val="7F7F7F" w:themeColor="text1" w:themeTint="80"/>
        </w:rPr>
      </w:pPr>
      <w:r w:rsidRPr="00235AB3">
        <w:rPr>
          <w:rFonts w:ascii="Constantia" w:hAnsi="Constantia"/>
          <w:iCs/>
          <w:color w:val="7F7F7F" w:themeColor="text1" w:themeTint="80"/>
        </w:rPr>
        <w:t>Provide a clear conclusion confirming that:</w:t>
      </w:r>
    </w:p>
    <w:p w14:paraId="5108B897" w14:textId="212A9059" w:rsidR="00235AB3" w:rsidRPr="00A254D6" w:rsidRDefault="00235AB3">
      <w:pPr>
        <w:pStyle w:val="Prrafodelista"/>
        <w:numPr>
          <w:ilvl w:val="0"/>
          <w:numId w:val="46"/>
        </w:numPr>
        <w:rPr>
          <w:rFonts w:ascii="Constantia" w:hAnsi="Constantia"/>
          <w:iCs/>
          <w:color w:val="7F7F7F" w:themeColor="text1" w:themeTint="80"/>
        </w:rPr>
      </w:pPr>
      <w:r w:rsidRPr="00A254D6">
        <w:rPr>
          <w:rFonts w:ascii="Constantia" w:hAnsi="Constantia"/>
          <w:iCs/>
          <w:color w:val="7F7F7F" w:themeColor="text1" w:themeTint="80"/>
        </w:rPr>
        <w:t>Relevant climate risks have been assessed;</w:t>
      </w:r>
    </w:p>
    <w:p w14:paraId="569E47AE" w14:textId="3AA7DF23" w:rsidR="00235AB3" w:rsidRPr="00A254D6" w:rsidRDefault="00235AB3">
      <w:pPr>
        <w:pStyle w:val="Prrafodelista"/>
        <w:numPr>
          <w:ilvl w:val="0"/>
          <w:numId w:val="46"/>
        </w:numPr>
        <w:rPr>
          <w:rFonts w:ascii="Constantia" w:hAnsi="Constantia"/>
          <w:iCs/>
          <w:color w:val="7F7F7F" w:themeColor="text1" w:themeTint="80"/>
        </w:rPr>
      </w:pPr>
      <w:r w:rsidRPr="00A254D6">
        <w:rPr>
          <w:rFonts w:ascii="Constantia" w:hAnsi="Constantia"/>
          <w:iCs/>
          <w:color w:val="7F7F7F" w:themeColor="text1" w:themeTint="80"/>
        </w:rPr>
        <w:t>Adaptation measures have been identified and implemented, or robustly justified as not applicable;</w:t>
      </w:r>
    </w:p>
    <w:p w14:paraId="1130BB5A" w14:textId="258E0C9D" w:rsidR="00235AB3" w:rsidRPr="00A254D6" w:rsidRDefault="00235AB3">
      <w:pPr>
        <w:pStyle w:val="Prrafodelista"/>
        <w:numPr>
          <w:ilvl w:val="0"/>
          <w:numId w:val="46"/>
        </w:numPr>
        <w:rPr>
          <w:rFonts w:ascii="Constantia" w:hAnsi="Constantia"/>
          <w:iCs/>
          <w:color w:val="7F7F7F" w:themeColor="text1" w:themeTint="80"/>
        </w:rPr>
      </w:pPr>
      <w:r w:rsidRPr="00A254D6">
        <w:rPr>
          <w:rFonts w:ascii="Constantia" w:hAnsi="Constantia"/>
          <w:iCs/>
          <w:color w:val="7F7F7F" w:themeColor="text1" w:themeTint="80"/>
        </w:rPr>
        <w:t>Monitoring arrangements are in place;</w:t>
      </w:r>
    </w:p>
    <w:p w14:paraId="23B20BFB" w14:textId="1EF7B3BD" w:rsidR="00617D4C" w:rsidRDefault="00617D4C">
      <w:pPr>
        <w:pStyle w:val="Prrafodelista"/>
        <w:numPr>
          <w:ilvl w:val="0"/>
          <w:numId w:val="46"/>
        </w:numPr>
        <w:rPr>
          <w:rFonts w:ascii="Constantia" w:hAnsi="Constantia"/>
          <w:iCs/>
          <w:color w:val="7F7F7F" w:themeColor="text1" w:themeTint="80"/>
        </w:rPr>
      </w:pPr>
      <w:r w:rsidRPr="00617D4C">
        <w:rPr>
          <w:rFonts w:ascii="Constantia" w:hAnsi="Constantia"/>
          <w:iCs/>
          <w:color w:val="7F7F7F" w:themeColor="text1" w:themeTint="80"/>
        </w:rPr>
        <w:t>The project’s net water benefits are resilient to identified climate risks over the defined project length and subsequent quantification periods</w:t>
      </w:r>
      <w:r w:rsidR="00235AB3" w:rsidRPr="00A254D6">
        <w:rPr>
          <w:rFonts w:ascii="Constantia" w:hAnsi="Constantia"/>
          <w:iCs/>
          <w:color w:val="7F7F7F" w:themeColor="text1" w:themeTint="80"/>
        </w:rPr>
        <w:t>;</w:t>
      </w:r>
    </w:p>
    <w:p w14:paraId="04F08EAB" w14:textId="540B6601" w:rsidR="00617D4C" w:rsidRPr="00617D4C" w:rsidRDefault="00617D4C">
      <w:pPr>
        <w:pStyle w:val="Prrafodelista"/>
        <w:numPr>
          <w:ilvl w:val="0"/>
          <w:numId w:val="46"/>
        </w:numPr>
        <w:rPr>
          <w:rFonts w:ascii="Constantia" w:hAnsi="Constantia"/>
          <w:iCs/>
          <w:color w:val="7F7F7F" w:themeColor="text1" w:themeTint="80"/>
        </w:rPr>
      </w:pPr>
      <w:r w:rsidRPr="00617D4C">
        <w:rPr>
          <w:rFonts w:ascii="Constantia" w:hAnsi="Constantia"/>
          <w:iCs/>
          <w:color w:val="7F7F7F" w:themeColor="text1" w:themeTint="80"/>
        </w:rPr>
        <w:t>The adaptation approach is fully consistent with the requirements outlined in the BWS.</w:t>
      </w:r>
    </w:p>
    <w:p w14:paraId="5C56BCE7" w14:textId="59460777" w:rsidR="00174041" w:rsidRDefault="007C057C" w:rsidP="002A4C9D">
      <w:pPr>
        <w:pStyle w:val="Ttulo1"/>
      </w:pPr>
      <w:bookmarkStart w:id="117" w:name="_Toc233546314"/>
      <w:r>
        <w:t>Stakeholder engagement and consultation</w:t>
      </w:r>
      <w:bookmarkEnd w:id="117"/>
    </w:p>
    <w:p w14:paraId="0422D72B" w14:textId="05A20CA3" w:rsidR="00BA4857" w:rsidRPr="00BA4857" w:rsidRDefault="00BA4857" w:rsidP="00BA4857">
      <w:pPr>
        <w:pStyle w:val="Ttulo2"/>
      </w:pPr>
      <w:bookmarkStart w:id="118" w:name="_Toc233546315"/>
      <w:r w:rsidRPr="00BA4857">
        <w:t>Applicability</w:t>
      </w:r>
      <w:bookmarkEnd w:id="118"/>
    </w:p>
    <w:p w14:paraId="47A533A9" w14:textId="77777777" w:rsidR="00BA4857" w:rsidRPr="00BA4857" w:rsidRDefault="00BA4857" w:rsidP="00BA4857">
      <w:pPr>
        <w:rPr>
          <w:rFonts w:ascii="Constantia" w:hAnsi="Constantia"/>
          <w:iCs/>
          <w:color w:val="7F7F7F" w:themeColor="text1" w:themeTint="80"/>
        </w:rPr>
      </w:pPr>
      <w:r w:rsidRPr="00BA4857">
        <w:rPr>
          <w:rFonts w:ascii="Constantia" w:hAnsi="Constantia"/>
          <w:iCs/>
          <w:color w:val="7F7F7F" w:themeColor="text1" w:themeTint="80"/>
        </w:rPr>
        <w:t>Describe how stakeholder engagement requirements apply to this project, considering:</w:t>
      </w:r>
    </w:p>
    <w:p w14:paraId="339A026E" w14:textId="34CB8F33" w:rsidR="00BA4857" w:rsidRPr="00BA4857" w:rsidRDefault="00BA4857">
      <w:pPr>
        <w:pStyle w:val="Prrafodelista"/>
        <w:numPr>
          <w:ilvl w:val="0"/>
          <w:numId w:val="28"/>
        </w:numPr>
        <w:rPr>
          <w:rFonts w:ascii="Constantia" w:hAnsi="Constantia"/>
          <w:iCs/>
          <w:color w:val="7F7F7F" w:themeColor="text1" w:themeTint="80"/>
        </w:rPr>
      </w:pPr>
      <w:r w:rsidRPr="00BA4857">
        <w:rPr>
          <w:rFonts w:ascii="Constantia" w:hAnsi="Constantia"/>
          <w:iCs/>
          <w:color w:val="7F7F7F" w:themeColor="text1" w:themeTint="80"/>
        </w:rPr>
        <w:t>The project sector;</w:t>
      </w:r>
    </w:p>
    <w:p w14:paraId="365C0ADB" w14:textId="77777777" w:rsidR="00BA4857" w:rsidRPr="00BA4857" w:rsidRDefault="00BA4857">
      <w:pPr>
        <w:pStyle w:val="Prrafodelista"/>
        <w:numPr>
          <w:ilvl w:val="0"/>
          <w:numId w:val="28"/>
        </w:numPr>
        <w:rPr>
          <w:rFonts w:ascii="Constantia" w:hAnsi="Constantia"/>
          <w:iCs/>
          <w:color w:val="7F7F7F" w:themeColor="text1" w:themeTint="80"/>
        </w:rPr>
      </w:pPr>
      <w:r w:rsidRPr="00BA4857">
        <w:rPr>
          <w:rFonts w:ascii="Constantia" w:hAnsi="Constantia"/>
          <w:iCs/>
          <w:color w:val="7F7F7F" w:themeColor="text1" w:themeTint="80"/>
        </w:rPr>
        <w:t>The scale of the project;</w:t>
      </w:r>
    </w:p>
    <w:p w14:paraId="5893010C" w14:textId="77777777" w:rsidR="00BA4857" w:rsidRPr="00BA4857" w:rsidRDefault="00BA4857">
      <w:pPr>
        <w:pStyle w:val="Prrafodelista"/>
        <w:numPr>
          <w:ilvl w:val="0"/>
          <w:numId w:val="28"/>
        </w:numPr>
        <w:rPr>
          <w:rFonts w:ascii="Constantia" w:hAnsi="Constantia"/>
          <w:iCs/>
          <w:color w:val="7F7F7F" w:themeColor="text1" w:themeTint="80"/>
        </w:rPr>
      </w:pPr>
      <w:r w:rsidRPr="00BA4857">
        <w:rPr>
          <w:rFonts w:ascii="Constantia" w:hAnsi="Constantia"/>
          <w:iCs/>
          <w:color w:val="7F7F7F" w:themeColor="text1" w:themeTint="80"/>
        </w:rPr>
        <w:t>The level of environmental and social risk.</w:t>
      </w:r>
    </w:p>
    <w:p w14:paraId="68F72542" w14:textId="77777777" w:rsidR="00830303" w:rsidRPr="00830303" w:rsidRDefault="00830303" w:rsidP="00830303">
      <w:pPr>
        <w:rPr>
          <w:rFonts w:ascii="Constantia" w:hAnsi="Constantia"/>
          <w:iCs/>
          <w:color w:val="7F7F7F" w:themeColor="text1" w:themeTint="80"/>
        </w:rPr>
      </w:pPr>
      <w:r w:rsidRPr="00830303">
        <w:rPr>
          <w:rFonts w:ascii="Constantia" w:hAnsi="Constantia"/>
          <w:iCs/>
          <w:color w:val="7F7F7F" w:themeColor="text1" w:themeTint="80"/>
        </w:rPr>
        <w:t>Explain how the scope and depth of stakeholder engagement are proportionate to the characteristics and risk profile of the project.</w:t>
      </w:r>
    </w:p>
    <w:p w14:paraId="50637C5F" w14:textId="77777777" w:rsidR="00830303" w:rsidRPr="00830303" w:rsidRDefault="00830303" w:rsidP="00830303">
      <w:pPr>
        <w:rPr>
          <w:rFonts w:ascii="Constantia" w:hAnsi="Constantia"/>
          <w:iCs/>
          <w:color w:val="7F7F7F" w:themeColor="text1" w:themeTint="80"/>
        </w:rPr>
      </w:pPr>
      <w:r w:rsidRPr="00830303">
        <w:rPr>
          <w:rFonts w:ascii="Constantia" w:hAnsi="Constantia"/>
          <w:iCs/>
          <w:color w:val="7F7F7F" w:themeColor="text1" w:themeTint="80"/>
        </w:rPr>
        <w:t>Provide sufficient information to enable independent assessment of whether the engagement approach is consistent with the identified risk level.</w:t>
      </w:r>
    </w:p>
    <w:p w14:paraId="0C343B83" w14:textId="77777777" w:rsidR="00830303" w:rsidRPr="00830303" w:rsidRDefault="00830303" w:rsidP="00830303">
      <w:pPr>
        <w:rPr>
          <w:rFonts w:ascii="Constantia" w:hAnsi="Constantia"/>
          <w:iCs/>
          <w:color w:val="7F7F7F" w:themeColor="text1" w:themeTint="80"/>
        </w:rPr>
      </w:pPr>
      <w:r w:rsidRPr="00830303">
        <w:rPr>
          <w:rFonts w:ascii="Constantia" w:hAnsi="Constantia"/>
          <w:iCs/>
          <w:color w:val="7F7F7F" w:themeColor="text1" w:themeTint="80"/>
        </w:rPr>
        <w:t>If the project has been identified as medium or high risk under the SDS Tool, describe in detail:</w:t>
      </w:r>
    </w:p>
    <w:p w14:paraId="6B56D959" w14:textId="77777777" w:rsidR="00830303" w:rsidRPr="00830303" w:rsidRDefault="00830303">
      <w:pPr>
        <w:pStyle w:val="Prrafodelista"/>
        <w:numPr>
          <w:ilvl w:val="0"/>
          <w:numId w:val="47"/>
        </w:numPr>
        <w:rPr>
          <w:rFonts w:ascii="Constantia" w:hAnsi="Constantia"/>
          <w:iCs/>
          <w:color w:val="7F7F7F" w:themeColor="text1" w:themeTint="80"/>
        </w:rPr>
      </w:pPr>
      <w:r w:rsidRPr="00830303">
        <w:rPr>
          <w:rFonts w:ascii="Constantia" w:hAnsi="Constantia"/>
          <w:iCs/>
          <w:color w:val="7F7F7F" w:themeColor="text1" w:themeTint="80"/>
        </w:rPr>
        <w:lastRenderedPageBreak/>
        <w:t>The disclosure measures applied;</w:t>
      </w:r>
    </w:p>
    <w:p w14:paraId="245E2C40" w14:textId="77777777" w:rsidR="00830303" w:rsidRPr="00830303" w:rsidRDefault="00830303">
      <w:pPr>
        <w:pStyle w:val="Prrafodelista"/>
        <w:numPr>
          <w:ilvl w:val="0"/>
          <w:numId w:val="47"/>
        </w:numPr>
        <w:rPr>
          <w:rFonts w:ascii="Constantia" w:hAnsi="Constantia"/>
          <w:iCs/>
          <w:color w:val="7F7F7F" w:themeColor="text1" w:themeTint="80"/>
        </w:rPr>
      </w:pPr>
      <w:r w:rsidRPr="00830303">
        <w:rPr>
          <w:rFonts w:ascii="Constantia" w:hAnsi="Constantia"/>
          <w:iCs/>
          <w:color w:val="7F7F7F" w:themeColor="text1" w:themeTint="80"/>
        </w:rPr>
        <w:t>The consultation period provided;</w:t>
      </w:r>
    </w:p>
    <w:p w14:paraId="2A7915EF" w14:textId="77777777" w:rsidR="00830303" w:rsidRPr="00830303" w:rsidRDefault="00830303">
      <w:pPr>
        <w:pStyle w:val="Prrafodelista"/>
        <w:numPr>
          <w:ilvl w:val="0"/>
          <w:numId w:val="47"/>
        </w:numPr>
        <w:rPr>
          <w:rFonts w:ascii="Constantia" w:hAnsi="Constantia"/>
          <w:iCs/>
          <w:color w:val="7F7F7F" w:themeColor="text1" w:themeTint="80"/>
        </w:rPr>
      </w:pPr>
      <w:r w:rsidRPr="00830303">
        <w:rPr>
          <w:rFonts w:ascii="Constantia" w:hAnsi="Constantia"/>
          <w:iCs/>
          <w:color w:val="7F7F7F" w:themeColor="text1" w:themeTint="80"/>
        </w:rPr>
        <w:t>The mechanisms used to collect stakeholder input;</w:t>
      </w:r>
    </w:p>
    <w:p w14:paraId="6E8129B4" w14:textId="7293751E" w:rsidR="00BA4857" w:rsidRPr="00830303" w:rsidRDefault="00830303">
      <w:pPr>
        <w:pStyle w:val="Prrafodelista"/>
        <w:numPr>
          <w:ilvl w:val="0"/>
          <w:numId w:val="47"/>
        </w:numPr>
        <w:rPr>
          <w:rFonts w:ascii="Constantia" w:hAnsi="Constantia"/>
          <w:iCs/>
          <w:color w:val="7F7F7F" w:themeColor="text1" w:themeTint="80"/>
        </w:rPr>
      </w:pPr>
      <w:r w:rsidRPr="00830303">
        <w:rPr>
          <w:rFonts w:ascii="Constantia" w:hAnsi="Constantia"/>
          <w:iCs/>
          <w:color w:val="7F7F7F" w:themeColor="text1" w:themeTint="80"/>
        </w:rPr>
        <w:t>How material comments were addressed.</w:t>
      </w:r>
    </w:p>
    <w:p w14:paraId="1DCE9913" w14:textId="7AAB43CC" w:rsidR="00BA4857" w:rsidRPr="00BA4857" w:rsidRDefault="00BA4857" w:rsidP="00BA4857">
      <w:pPr>
        <w:pStyle w:val="Ttulo2"/>
      </w:pPr>
      <w:bookmarkStart w:id="119" w:name="_Toc233546316"/>
      <w:r w:rsidRPr="00BA4857">
        <w:t xml:space="preserve">Stakeholder </w:t>
      </w:r>
      <w:r>
        <w:t>i</w:t>
      </w:r>
      <w:r w:rsidRPr="00BA4857">
        <w:t>dentification</w:t>
      </w:r>
      <w:bookmarkEnd w:id="119"/>
    </w:p>
    <w:p w14:paraId="19D32760" w14:textId="77777777" w:rsidR="00BA4857" w:rsidRPr="00BA4857" w:rsidRDefault="00BA4857" w:rsidP="00BA4857">
      <w:pPr>
        <w:rPr>
          <w:rFonts w:ascii="Constantia" w:hAnsi="Constantia"/>
          <w:iCs/>
          <w:color w:val="7F7F7F" w:themeColor="text1" w:themeTint="80"/>
        </w:rPr>
      </w:pPr>
      <w:r w:rsidRPr="00BA4857">
        <w:rPr>
          <w:rFonts w:ascii="Constantia" w:hAnsi="Constantia"/>
          <w:iCs/>
          <w:color w:val="7F7F7F" w:themeColor="text1" w:themeTint="80"/>
        </w:rPr>
        <w:t>Describe the process used to identify relevant stakeholders potentially affected by the project.</w:t>
      </w:r>
    </w:p>
    <w:p w14:paraId="549A4D90" w14:textId="77777777" w:rsidR="00BA4857" w:rsidRPr="00BA4857" w:rsidRDefault="00BA4857" w:rsidP="00BA4857">
      <w:pPr>
        <w:rPr>
          <w:rFonts w:ascii="Constantia" w:hAnsi="Constantia"/>
          <w:iCs/>
          <w:color w:val="7F7F7F" w:themeColor="text1" w:themeTint="80"/>
        </w:rPr>
      </w:pPr>
      <w:r w:rsidRPr="00BA4857">
        <w:rPr>
          <w:rFonts w:ascii="Constantia" w:hAnsi="Constantia"/>
          <w:iCs/>
          <w:color w:val="7F7F7F" w:themeColor="text1" w:themeTint="80"/>
        </w:rPr>
        <w:t>Stakeholders may include, as applicable:</w:t>
      </w:r>
    </w:p>
    <w:p w14:paraId="602CBAB7" w14:textId="77777777" w:rsidR="00BA4857" w:rsidRPr="00502495" w:rsidRDefault="00BA4857">
      <w:pPr>
        <w:pStyle w:val="Prrafodelista"/>
        <w:numPr>
          <w:ilvl w:val="0"/>
          <w:numId w:val="29"/>
        </w:numPr>
        <w:rPr>
          <w:rFonts w:ascii="Constantia" w:hAnsi="Constantia"/>
          <w:iCs/>
          <w:color w:val="7F7F7F" w:themeColor="text1" w:themeTint="80"/>
        </w:rPr>
      </w:pPr>
      <w:r w:rsidRPr="00502495">
        <w:rPr>
          <w:rFonts w:ascii="Constantia" w:hAnsi="Constantia"/>
          <w:iCs/>
          <w:color w:val="7F7F7F" w:themeColor="text1" w:themeTint="80"/>
        </w:rPr>
        <w:t>Local communities;</w:t>
      </w:r>
    </w:p>
    <w:p w14:paraId="43380052" w14:textId="77777777" w:rsidR="00BA4857" w:rsidRPr="00502495" w:rsidRDefault="00BA4857">
      <w:pPr>
        <w:pStyle w:val="Prrafodelista"/>
        <w:numPr>
          <w:ilvl w:val="0"/>
          <w:numId w:val="29"/>
        </w:numPr>
        <w:rPr>
          <w:rFonts w:ascii="Constantia" w:hAnsi="Constantia"/>
          <w:iCs/>
          <w:color w:val="7F7F7F" w:themeColor="text1" w:themeTint="80"/>
        </w:rPr>
      </w:pPr>
      <w:r w:rsidRPr="00502495">
        <w:rPr>
          <w:rFonts w:ascii="Constantia" w:hAnsi="Constantia"/>
          <w:iCs/>
          <w:color w:val="7F7F7F" w:themeColor="text1" w:themeTint="80"/>
        </w:rPr>
        <w:t>Indigenous Peoples;</w:t>
      </w:r>
    </w:p>
    <w:p w14:paraId="4DF4E336" w14:textId="77777777" w:rsidR="00BA4857" w:rsidRPr="00502495" w:rsidRDefault="00BA4857">
      <w:pPr>
        <w:pStyle w:val="Prrafodelista"/>
        <w:numPr>
          <w:ilvl w:val="0"/>
          <w:numId w:val="29"/>
        </w:numPr>
        <w:rPr>
          <w:rFonts w:ascii="Constantia" w:hAnsi="Constantia"/>
          <w:iCs/>
          <w:color w:val="7F7F7F" w:themeColor="text1" w:themeTint="80"/>
        </w:rPr>
      </w:pPr>
      <w:r w:rsidRPr="00502495">
        <w:rPr>
          <w:rFonts w:ascii="Constantia" w:hAnsi="Constantia"/>
          <w:iCs/>
          <w:color w:val="7F7F7F" w:themeColor="text1" w:themeTint="80"/>
        </w:rPr>
        <w:t>Landowners or land users;</w:t>
      </w:r>
    </w:p>
    <w:p w14:paraId="6BA21F12" w14:textId="77777777" w:rsidR="00BA4857" w:rsidRPr="00502495" w:rsidRDefault="00BA4857">
      <w:pPr>
        <w:pStyle w:val="Prrafodelista"/>
        <w:numPr>
          <w:ilvl w:val="0"/>
          <w:numId w:val="29"/>
        </w:numPr>
        <w:rPr>
          <w:rFonts w:ascii="Constantia" w:hAnsi="Constantia"/>
          <w:iCs/>
          <w:color w:val="7F7F7F" w:themeColor="text1" w:themeTint="80"/>
        </w:rPr>
      </w:pPr>
      <w:r w:rsidRPr="00502495">
        <w:rPr>
          <w:rFonts w:ascii="Constantia" w:hAnsi="Constantia"/>
          <w:iCs/>
          <w:color w:val="7F7F7F" w:themeColor="text1" w:themeTint="80"/>
        </w:rPr>
        <w:t>Local or national authorities;</w:t>
      </w:r>
    </w:p>
    <w:p w14:paraId="151232D4" w14:textId="77777777" w:rsidR="00BA4857" w:rsidRPr="00502495" w:rsidRDefault="00BA4857">
      <w:pPr>
        <w:pStyle w:val="Prrafodelista"/>
        <w:numPr>
          <w:ilvl w:val="0"/>
          <w:numId w:val="29"/>
        </w:numPr>
        <w:rPr>
          <w:rFonts w:ascii="Constantia" w:hAnsi="Constantia"/>
          <w:iCs/>
          <w:color w:val="7F7F7F" w:themeColor="text1" w:themeTint="80"/>
        </w:rPr>
      </w:pPr>
      <w:r w:rsidRPr="00502495">
        <w:rPr>
          <w:rFonts w:ascii="Constantia" w:hAnsi="Constantia"/>
          <w:iCs/>
          <w:color w:val="7F7F7F" w:themeColor="text1" w:themeTint="80"/>
        </w:rPr>
        <w:t>Sectoral regulators;</w:t>
      </w:r>
    </w:p>
    <w:p w14:paraId="5FCE44F7" w14:textId="77777777" w:rsidR="00BA4857" w:rsidRPr="00502495" w:rsidRDefault="00BA4857">
      <w:pPr>
        <w:pStyle w:val="Prrafodelista"/>
        <w:numPr>
          <w:ilvl w:val="0"/>
          <w:numId w:val="29"/>
        </w:numPr>
        <w:rPr>
          <w:rFonts w:ascii="Constantia" w:hAnsi="Constantia"/>
          <w:iCs/>
          <w:color w:val="7F7F7F" w:themeColor="text1" w:themeTint="80"/>
        </w:rPr>
      </w:pPr>
      <w:r w:rsidRPr="00502495">
        <w:rPr>
          <w:rFonts w:ascii="Constantia" w:hAnsi="Constantia"/>
          <w:iCs/>
          <w:color w:val="7F7F7F" w:themeColor="text1" w:themeTint="80"/>
        </w:rPr>
        <w:t>Civil society organizations.</w:t>
      </w:r>
    </w:p>
    <w:p w14:paraId="2251C766" w14:textId="3EB0BBE9" w:rsidR="00BA4857" w:rsidRPr="00963A94" w:rsidRDefault="00BA4857" w:rsidP="00963A94">
      <w:pPr>
        <w:pStyle w:val="Ttulo2"/>
      </w:pPr>
      <w:bookmarkStart w:id="120" w:name="_Toc233546317"/>
      <w:r w:rsidRPr="00963A94">
        <w:t xml:space="preserve">Consultation </w:t>
      </w:r>
      <w:r w:rsidR="00963A94">
        <w:t>p</w:t>
      </w:r>
      <w:r w:rsidRPr="00963A94">
        <w:t>rocess</w:t>
      </w:r>
      <w:bookmarkEnd w:id="120"/>
    </w:p>
    <w:p w14:paraId="0E989CFF" w14:textId="181BEE5A" w:rsidR="002529D3" w:rsidRDefault="006004D5" w:rsidP="00BA4857">
      <w:pPr>
        <w:rPr>
          <w:rFonts w:ascii="Constantia" w:hAnsi="Constantia"/>
          <w:iCs/>
          <w:color w:val="7F7F7F" w:themeColor="text1" w:themeTint="80"/>
        </w:rPr>
      </w:pPr>
      <w:r>
        <w:rPr>
          <w:rFonts w:ascii="Constantia" w:hAnsi="Constantia"/>
          <w:iCs/>
          <w:color w:val="7F7F7F" w:themeColor="text1" w:themeTint="80"/>
        </w:rPr>
        <w:t>Where consultation is required under the BWS Standard or SDS Tool, s</w:t>
      </w:r>
      <w:r w:rsidR="00DD1457">
        <w:rPr>
          <w:rFonts w:ascii="Constantia" w:hAnsi="Constantia"/>
          <w:iCs/>
          <w:color w:val="7F7F7F" w:themeColor="text1" w:themeTint="80"/>
        </w:rPr>
        <w:t>ummarize</w:t>
      </w:r>
      <w:r w:rsidR="002529D3" w:rsidRPr="002529D3">
        <w:rPr>
          <w:rFonts w:ascii="Constantia" w:hAnsi="Constantia"/>
          <w:iCs/>
          <w:color w:val="7F7F7F" w:themeColor="text1" w:themeTint="80"/>
        </w:rPr>
        <w:t xml:space="preserve"> the consultation and information-disclosure mechanisms implemented.</w:t>
      </w:r>
    </w:p>
    <w:p w14:paraId="6B630992" w14:textId="7F738A96" w:rsidR="00BA4857" w:rsidRPr="00BA4857" w:rsidRDefault="00BA4857" w:rsidP="00BA4857">
      <w:pPr>
        <w:rPr>
          <w:rFonts w:ascii="Constantia" w:hAnsi="Constantia"/>
          <w:iCs/>
          <w:color w:val="7F7F7F" w:themeColor="text1" w:themeTint="80"/>
        </w:rPr>
      </w:pPr>
      <w:r w:rsidRPr="00BA4857">
        <w:rPr>
          <w:rFonts w:ascii="Constantia" w:hAnsi="Constantia"/>
          <w:iCs/>
          <w:color w:val="7F7F7F" w:themeColor="text1" w:themeTint="80"/>
        </w:rPr>
        <w:t>Provide, where applicable:</w:t>
      </w:r>
    </w:p>
    <w:p w14:paraId="45F713A8" w14:textId="77777777" w:rsidR="00BA4857" w:rsidRPr="00963A94" w:rsidRDefault="00BA4857">
      <w:pPr>
        <w:pStyle w:val="Prrafodelista"/>
        <w:numPr>
          <w:ilvl w:val="0"/>
          <w:numId w:val="30"/>
        </w:numPr>
        <w:rPr>
          <w:rFonts w:ascii="Constantia" w:hAnsi="Constantia"/>
          <w:iCs/>
          <w:color w:val="7F7F7F" w:themeColor="text1" w:themeTint="80"/>
        </w:rPr>
      </w:pPr>
      <w:r w:rsidRPr="00963A94">
        <w:rPr>
          <w:rFonts w:ascii="Constantia" w:hAnsi="Constantia"/>
          <w:iCs/>
          <w:color w:val="7F7F7F" w:themeColor="text1" w:themeTint="80"/>
        </w:rPr>
        <w:t>Date(s) of consultation;</w:t>
      </w:r>
    </w:p>
    <w:p w14:paraId="1F4993D2" w14:textId="77777777" w:rsidR="00BA4857" w:rsidRPr="00963A94" w:rsidRDefault="00BA4857">
      <w:pPr>
        <w:pStyle w:val="Prrafodelista"/>
        <w:numPr>
          <w:ilvl w:val="0"/>
          <w:numId w:val="30"/>
        </w:numPr>
        <w:rPr>
          <w:rFonts w:ascii="Constantia" w:hAnsi="Constantia"/>
          <w:iCs/>
          <w:color w:val="7F7F7F" w:themeColor="text1" w:themeTint="80"/>
        </w:rPr>
      </w:pPr>
      <w:r w:rsidRPr="00963A94">
        <w:rPr>
          <w:rFonts w:ascii="Constantia" w:hAnsi="Constantia"/>
          <w:iCs/>
          <w:color w:val="7F7F7F" w:themeColor="text1" w:themeTint="80"/>
        </w:rPr>
        <w:t>Methods used;</w:t>
      </w:r>
    </w:p>
    <w:p w14:paraId="17FD19B7" w14:textId="77777777" w:rsidR="00BA4857" w:rsidRPr="00963A94" w:rsidRDefault="00BA4857">
      <w:pPr>
        <w:pStyle w:val="Prrafodelista"/>
        <w:numPr>
          <w:ilvl w:val="0"/>
          <w:numId w:val="30"/>
        </w:numPr>
        <w:rPr>
          <w:rFonts w:ascii="Constantia" w:hAnsi="Constantia"/>
          <w:iCs/>
          <w:color w:val="7F7F7F" w:themeColor="text1" w:themeTint="80"/>
        </w:rPr>
      </w:pPr>
      <w:r w:rsidRPr="00963A94">
        <w:rPr>
          <w:rFonts w:ascii="Constantia" w:hAnsi="Constantia"/>
          <w:iCs/>
          <w:color w:val="7F7F7F" w:themeColor="text1" w:themeTint="80"/>
        </w:rPr>
        <w:t>Information disclosed;</w:t>
      </w:r>
    </w:p>
    <w:p w14:paraId="31555D61" w14:textId="77777777" w:rsidR="00963A94" w:rsidRDefault="00BA4857">
      <w:pPr>
        <w:pStyle w:val="Prrafodelista"/>
        <w:numPr>
          <w:ilvl w:val="0"/>
          <w:numId w:val="30"/>
        </w:numPr>
        <w:rPr>
          <w:rFonts w:ascii="Constantia" w:hAnsi="Constantia"/>
          <w:iCs/>
          <w:color w:val="7F7F7F" w:themeColor="text1" w:themeTint="80"/>
        </w:rPr>
      </w:pPr>
      <w:r w:rsidRPr="00963A94">
        <w:rPr>
          <w:rFonts w:ascii="Constantia" w:hAnsi="Constantia"/>
          <w:iCs/>
          <w:color w:val="7F7F7F" w:themeColor="text1" w:themeTint="80"/>
        </w:rPr>
        <w:t>Languages used;</w:t>
      </w:r>
    </w:p>
    <w:p w14:paraId="38D41E9E" w14:textId="1A6860C6" w:rsidR="00BA4857" w:rsidRPr="00963A94" w:rsidRDefault="00BA4857">
      <w:pPr>
        <w:pStyle w:val="Prrafodelista"/>
        <w:numPr>
          <w:ilvl w:val="0"/>
          <w:numId w:val="30"/>
        </w:numPr>
        <w:rPr>
          <w:rFonts w:ascii="Constantia" w:hAnsi="Constantia"/>
          <w:iCs/>
          <w:color w:val="7F7F7F" w:themeColor="text1" w:themeTint="80"/>
        </w:rPr>
      </w:pPr>
      <w:r w:rsidRPr="00963A94">
        <w:rPr>
          <w:rFonts w:ascii="Constantia" w:hAnsi="Constantia"/>
          <w:iCs/>
          <w:color w:val="7F7F7F" w:themeColor="text1" w:themeTint="80"/>
        </w:rPr>
        <w:t>Type and number of participants.</w:t>
      </w:r>
    </w:p>
    <w:p w14:paraId="7BEEA7A9" w14:textId="77777777" w:rsidR="00BA4857" w:rsidRPr="00BA4857" w:rsidRDefault="00BA4857" w:rsidP="00BA4857">
      <w:pPr>
        <w:rPr>
          <w:rFonts w:ascii="Constantia" w:hAnsi="Constantia"/>
          <w:iCs/>
          <w:color w:val="7F7F7F" w:themeColor="text1" w:themeTint="80"/>
        </w:rPr>
      </w:pPr>
      <w:r w:rsidRPr="00BA4857">
        <w:rPr>
          <w:rFonts w:ascii="Constantia" w:hAnsi="Constantia"/>
          <w:iCs/>
          <w:color w:val="7F7F7F" w:themeColor="text1" w:themeTint="80"/>
        </w:rPr>
        <w:t>For projects of limited scale and low risk, describe the simplified engagement approach applied and justify its adequacy.</w:t>
      </w:r>
    </w:p>
    <w:p w14:paraId="3ED4DEF0" w14:textId="7141703A" w:rsidR="00BA4857" w:rsidRPr="00963A94" w:rsidRDefault="00BA4857" w:rsidP="00963A94">
      <w:pPr>
        <w:pStyle w:val="Ttulo2"/>
      </w:pPr>
      <w:bookmarkStart w:id="121" w:name="_Toc233546318"/>
      <w:r w:rsidRPr="00963A94">
        <w:t xml:space="preserve">Consideration of </w:t>
      </w:r>
      <w:r w:rsidR="00963A94">
        <w:t>s</w:t>
      </w:r>
      <w:r w:rsidRPr="00963A94">
        <w:t xml:space="preserve">takeholder </w:t>
      </w:r>
      <w:r w:rsidR="00963A94">
        <w:t>i</w:t>
      </w:r>
      <w:r w:rsidRPr="00963A94">
        <w:t>nput</w:t>
      </w:r>
      <w:bookmarkEnd w:id="121"/>
    </w:p>
    <w:p w14:paraId="07796187" w14:textId="77777777" w:rsidR="00BA4857" w:rsidRPr="00BA4857" w:rsidRDefault="00BA4857" w:rsidP="00BA4857">
      <w:pPr>
        <w:rPr>
          <w:rFonts w:ascii="Constantia" w:hAnsi="Constantia"/>
          <w:iCs/>
          <w:color w:val="7F7F7F" w:themeColor="text1" w:themeTint="80"/>
        </w:rPr>
      </w:pPr>
      <w:r w:rsidRPr="00BA4857">
        <w:rPr>
          <w:rFonts w:ascii="Constantia" w:hAnsi="Constantia"/>
          <w:iCs/>
          <w:color w:val="7F7F7F" w:themeColor="text1" w:themeTint="80"/>
        </w:rPr>
        <w:t>Describe how stakeholder comments or concerns were addressed in the project design.</w:t>
      </w:r>
    </w:p>
    <w:p w14:paraId="569F1E55" w14:textId="77777777" w:rsidR="00BA4857" w:rsidRPr="00BA4857" w:rsidRDefault="00BA4857" w:rsidP="00BA4857">
      <w:pPr>
        <w:rPr>
          <w:rFonts w:ascii="Constantia" w:hAnsi="Constantia"/>
          <w:iCs/>
          <w:color w:val="7F7F7F" w:themeColor="text1" w:themeTint="80"/>
        </w:rPr>
      </w:pPr>
      <w:r w:rsidRPr="00BA4857">
        <w:rPr>
          <w:rFonts w:ascii="Constantia" w:hAnsi="Constantia"/>
          <w:iCs/>
          <w:color w:val="7F7F7F" w:themeColor="text1" w:themeTint="80"/>
        </w:rPr>
        <w:t>If relevant feedback was not incorporated, provide justification.</w:t>
      </w:r>
    </w:p>
    <w:p w14:paraId="1CC11C8C" w14:textId="5E217371" w:rsidR="00BA4857" w:rsidRPr="00963A94" w:rsidRDefault="00BA4857" w:rsidP="00963A94">
      <w:pPr>
        <w:pStyle w:val="Ttulo2"/>
      </w:pPr>
      <w:bookmarkStart w:id="122" w:name="_Toc233546319"/>
      <w:r w:rsidRPr="00963A94">
        <w:lastRenderedPageBreak/>
        <w:t xml:space="preserve">Grievance </w:t>
      </w:r>
      <w:r w:rsidR="00963A94">
        <w:t>m</w:t>
      </w:r>
      <w:r w:rsidRPr="00963A94">
        <w:t>echanism</w:t>
      </w:r>
      <w:bookmarkEnd w:id="122"/>
    </w:p>
    <w:p w14:paraId="3770D983" w14:textId="77777777" w:rsidR="00BA4857" w:rsidRPr="00BA4857" w:rsidRDefault="00BA4857" w:rsidP="00BA4857">
      <w:pPr>
        <w:rPr>
          <w:rFonts w:ascii="Constantia" w:hAnsi="Constantia"/>
          <w:iCs/>
          <w:color w:val="7F7F7F" w:themeColor="text1" w:themeTint="80"/>
        </w:rPr>
      </w:pPr>
      <w:r w:rsidRPr="00BA4857">
        <w:rPr>
          <w:rFonts w:ascii="Constantia" w:hAnsi="Constantia"/>
          <w:iCs/>
          <w:color w:val="7F7F7F" w:themeColor="text1" w:themeTint="80"/>
        </w:rPr>
        <w:t>Confirm that a grievance mechanism appropriate to the project scale and sector is established.</w:t>
      </w:r>
    </w:p>
    <w:p w14:paraId="7F554855" w14:textId="77777777" w:rsidR="00BA4857" w:rsidRPr="00BA4857" w:rsidRDefault="00BA4857" w:rsidP="00BA4857">
      <w:pPr>
        <w:rPr>
          <w:rFonts w:ascii="Constantia" w:hAnsi="Constantia"/>
          <w:iCs/>
          <w:color w:val="7F7F7F" w:themeColor="text1" w:themeTint="80"/>
        </w:rPr>
      </w:pPr>
      <w:r w:rsidRPr="00BA4857">
        <w:rPr>
          <w:rFonts w:ascii="Constantia" w:hAnsi="Constantia"/>
          <w:iCs/>
          <w:color w:val="7F7F7F" w:themeColor="text1" w:themeTint="80"/>
        </w:rPr>
        <w:t>Provide a brief description of:</w:t>
      </w:r>
    </w:p>
    <w:p w14:paraId="6E8F3D0C" w14:textId="77777777" w:rsidR="00BA4857" w:rsidRPr="0065785F" w:rsidRDefault="00BA4857">
      <w:pPr>
        <w:pStyle w:val="Prrafodelista"/>
        <w:numPr>
          <w:ilvl w:val="0"/>
          <w:numId w:val="31"/>
        </w:numPr>
        <w:rPr>
          <w:rFonts w:ascii="Constantia" w:hAnsi="Constantia"/>
          <w:iCs/>
          <w:color w:val="7F7F7F" w:themeColor="text1" w:themeTint="80"/>
        </w:rPr>
      </w:pPr>
      <w:r w:rsidRPr="0065785F">
        <w:rPr>
          <w:rFonts w:ascii="Constantia" w:hAnsi="Constantia"/>
          <w:iCs/>
          <w:color w:val="7F7F7F" w:themeColor="text1" w:themeTint="80"/>
        </w:rPr>
        <w:t>Submission channels;</w:t>
      </w:r>
    </w:p>
    <w:p w14:paraId="313C5EA7" w14:textId="77777777" w:rsidR="00BA4857" w:rsidRPr="0065785F" w:rsidRDefault="00BA4857">
      <w:pPr>
        <w:pStyle w:val="Prrafodelista"/>
        <w:numPr>
          <w:ilvl w:val="0"/>
          <w:numId w:val="31"/>
        </w:numPr>
        <w:rPr>
          <w:rFonts w:ascii="Constantia" w:hAnsi="Constantia"/>
          <w:iCs/>
          <w:color w:val="7F7F7F" w:themeColor="text1" w:themeTint="80"/>
        </w:rPr>
      </w:pPr>
      <w:r w:rsidRPr="0065785F">
        <w:rPr>
          <w:rFonts w:ascii="Constantia" w:hAnsi="Constantia"/>
          <w:iCs/>
          <w:color w:val="7F7F7F" w:themeColor="text1" w:themeTint="80"/>
        </w:rPr>
        <w:t>Review procedure;</w:t>
      </w:r>
    </w:p>
    <w:p w14:paraId="70E6324E" w14:textId="77777777" w:rsidR="00BA4857" w:rsidRPr="0065785F" w:rsidRDefault="00BA4857">
      <w:pPr>
        <w:pStyle w:val="Prrafodelista"/>
        <w:numPr>
          <w:ilvl w:val="0"/>
          <w:numId w:val="31"/>
        </w:numPr>
        <w:rPr>
          <w:rFonts w:ascii="Constantia" w:hAnsi="Constantia"/>
          <w:iCs/>
          <w:color w:val="7F7F7F" w:themeColor="text1" w:themeTint="80"/>
        </w:rPr>
      </w:pPr>
      <w:r w:rsidRPr="0065785F">
        <w:rPr>
          <w:rFonts w:ascii="Constantia" w:hAnsi="Constantia"/>
          <w:iCs/>
          <w:color w:val="7F7F7F" w:themeColor="text1" w:themeTint="80"/>
        </w:rPr>
        <w:t>Response timelines;</w:t>
      </w:r>
    </w:p>
    <w:p w14:paraId="7F9F1761" w14:textId="77777777" w:rsidR="00BA4857" w:rsidRPr="0065785F" w:rsidRDefault="00BA4857">
      <w:pPr>
        <w:pStyle w:val="Prrafodelista"/>
        <w:numPr>
          <w:ilvl w:val="0"/>
          <w:numId w:val="31"/>
        </w:numPr>
        <w:rPr>
          <w:rFonts w:ascii="Constantia" w:hAnsi="Constantia"/>
          <w:iCs/>
          <w:color w:val="7F7F7F" w:themeColor="text1" w:themeTint="80"/>
        </w:rPr>
      </w:pPr>
      <w:r w:rsidRPr="0065785F">
        <w:rPr>
          <w:rFonts w:ascii="Constantia" w:hAnsi="Constantia"/>
          <w:iCs/>
          <w:color w:val="7F7F7F" w:themeColor="text1" w:themeTint="80"/>
        </w:rPr>
        <w:t>Record-keeping.</w:t>
      </w:r>
    </w:p>
    <w:p w14:paraId="5D32DF62" w14:textId="7EA9BBFA" w:rsidR="00BA4857" w:rsidRPr="0088389F" w:rsidRDefault="00BA4857" w:rsidP="0088389F">
      <w:pPr>
        <w:pStyle w:val="Ttulo2"/>
      </w:pPr>
      <w:bookmarkStart w:id="123" w:name="_Toc233546320"/>
      <w:r w:rsidRPr="0088389F">
        <w:t xml:space="preserve">Ongoing </w:t>
      </w:r>
      <w:r w:rsidR="0088389F">
        <w:t>e</w:t>
      </w:r>
      <w:r w:rsidRPr="0088389F">
        <w:t>ngagement</w:t>
      </w:r>
      <w:bookmarkEnd w:id="123"/>
    </w:p>
    <w:p w14:paraId="5242F81D" w14:textId="03B0968F" w:rsidR="00732FD3" w:rsidRDefault="00BA4857" w:rsidP="00BA4857">
      <w:pPr>
        <w:rPr>
          <w:rFonts w:ascii="Constantia" w:hAnsi="Constantia"/>
          <w:iCs/>
          <w:color w:val="7F7F7F" w:themeColor="text1" w:themeTint="80"/>
        </w:rPr>
      </w:pPr>
      <w:r w:rsidRPr="00BA4857">
        <w:rPr>
          <w:rFonts w:ascii="Constantia" w:hAnsi="Constantia"/>
          <w:iCs/>
          <w:color w:val="7F7F7F" w:themeColor="text1" w:themeTint="80"/>
        </w:rPr>
        <w:t>Confirm that stakeholder engagement will continue throughout the quantification period in a manner proportionate to project risk and scale.</w:t>
      </w:r>
    </w:p>
    <w:p w14:paraId="35C8F8DD" w14:textId="4083D117" w:rsidR="000C5641" w:rsidRPr="000C5641" w:rsidRDefault="000C5641" w:rsidP="000C5641">
      <w:pPr>
        <w:pStyle w:val="Ttulo2"/>
      </w:pPr>
      <w:bookmarkStart w:id="124" w:name="_Toc233546321"/>
      <w:r w:rsidRPr="000C5641">
        <w:t xml:space="preserve">Public </w:t>
      </w:r>
      <w:r>
        <w:t>c</w:t>
      </w:r>
      <w:r w:rsidRPr="000C5641">
        <w:t>onsultation through the Registry</w:t>
      </w:r>
      <w:bookmarkEnd w:id="124"/>
    </w:p>
    <w:p w14:paraId="6E40FB43" w14:textId="5B307579" w:rsidR="000C5641" w:rsidRPr="000C5641" w:rsidRDefault="000C5641" w:rsidP="000C5641">
      <w:pPr>
        <w:rPr>
          <w:rFonts w:ascii="Constantia" w:hAnsi="Constantia"/>
          <w:iCs/>
          <w:color w:val="7F7F7F" w:themeColor="text1" w:themeTint="80"/>
        </w:rPr>
      </w:pPr>
      <w:r w:rsidRPr="000C5641">
        <w:rPr>
          <w:rFonts w:ascii="Constantia" w:hAnsi="Constantia"/>
          <w:iCs/>
          <w:color w:val="7F7F7F" w:themeColor="text1" w:themeTint="80"/>
        </w:rPr>
        <w:t>In accordance with the B</w:t>
      </w:r>
      <w:r w:rsidR="002529D3">
        <w:rPr>
          <w:rFonts w:ascii="Constantia" w:hAnsi="Constantia"/>
          <w:iCs/>
          <w:color w:val="7F7F7F" w:themeColor="text1" w:themeTint="80"/>
        </w:rPr>
        <w:t>WS</w:t>
      </w:r>
      <w:r w:rsidRPr="000C5641">
        <w:rPr>
          <w:rFonts w:ascii="Constantia" w:hAnsi="Constantia"/>
          <w:iCs/>
          <w:color w:val="7F7F7F" w:themeColor="text1" w:themeTint="80"/>
        </w:rPr>
        <w:t xml:space="preserve">, the Project Document is made publicly available through the Registry platform for public comment during </w:t>
      </w:r>
      <w:r w:rsidR="0063237A">
        <w:rPr>
          <w:rFonts w:ascii="Constantia" w:hAnsi="Constantia"/>
          <w:iCs/>
          <w:color w:val="7F7F7F" w:themeColor="text1" w:themeTint="80"/>
        </w:rPr>
        <w:t>Project Registration Audit</w:t>
      </w:r>
      <w:r w:rsidRPr="000C5641">
        <w:rPr>
          <w:rFonts w:ascii="Constantia" w:hAnsi="Constantia"/>
          <w:iCs/>
          <w:color w:val="7F7F7F" w:themeColor="text1" w:themeTint="80"/>
        </w:rPr>
        <w:t xml:space="preserve"> and at each </w:t>
      </w:r>
      <w:r w:rsidR="0063237A">
        <w:rPr>
          <w:rFonts w:ascii="Constantia" w:hAnsi="Constantia"/>
          <w:iCs/>
          <w:color w:val="7F7F7F" w:themeColor="text1" w:themeTint="80"/>
        </w:rPr>
        <w:t>VWC Issuance audit</w:t>
      </w:r>
      <w:r w:rsidRPr="000C5641">
        <w:rPr>
          <w:rFonts w:ascii="Constantia" w:hAnsi="Constantia"/>
          <w:iCs/>
          <w:color w:val="7F7F7F" w:themeColor="text1" w:themeTint="80"/>
        </w:rPr>
        <w:t xml:space="preserve"> cycle.</w:t>
      </w:r>
    </w:p>
    <w:p w14:paraId="02D11F83" w14:textId="38F23C09" w:rsidR="000C5641" w:rsidRPr="000C5641" w:rsidRDefault="000C5641" w:rsidP="000C5641">
      <w:pPr>
        <w:rPr>
          <w:rFonts w:ascii="Constantia" w:hAnsi="Constantia"/>
          <w:iCs/>
          <w:color w:val="7F7F7F" w:themeColor="text1" w:themeTint="80"/>
        </w:rPr>
      </w:pPr>
      <w:r w:rsidRPr="000C5641">
        <w:rPr>
          <w:rFonts w:ascii="Constantia" w:hAnsi="Constantia"/>
          <w:iCs/>
          <w:color w:val="7F7F7F" w:themeColor="text1" w:themeTint="80"/>
        </w:rPr>
        <w:t xml:space="preserve">Describe the means by which stakeholders are informed of the opportunity to submit comments during </w:t>
      </w:r>
      <w:r w:rsidR="002529D3">
        <w:rPr>
          <w:rFonts w:ascii="Constantia" w:hAnsi="Constantia"/>
          <w:iCs/>
          <w:color w:val="7F7F7F" w:themeColor="text1" w:themeTint="80"/>
        </w:rPr>
        <w:t>audit</w:t>
      </w:r>
      <w:r w:rsidRPr="000C5641">
        <w:rPr>
          <w:rFonts w:ascii="Constantia" w:hAnsi="Constantia"/>
          <w:iCs/>
          <w:color w:val="7F7F7F" w:themeColor="text1" w:themeTint="80"/>
        </w:rPr>
        <w:t xml:space="preserve"> stages.</w:t>
      </w:r>
    </w:p>
    <w:p w14:paraId="7E8BE9D2" w14:textId="78A24097" w:rsidR="000C5641" w:rsidRPr="000C5641" w:rsidRDefault="000C5641" w:rsidP="000C5641">
      <w:pPr>
        <w:pStyle w:val="Ttulo2"/>
      </w:pPr>
      <w:bookmarkStart w:id="125" w:name="_Toc233546322"/>
      <w:r w:rsidRPr="000C5641">
        <w:t xml:space="preserve">Accessibility </w:t>
      </w:r>
      <w:r>
        <w:t>m</w:t>
      </w:r>
      <w:r w:rsidRPr="000C5641">
        <w:t>easures</w:t>
      </w:r>
      <w:bookmarkEnd w:id="125"/>
    </w:p>
    <w:p w14:paraId="0FA6172A" w14:textId="48D34210" w:rsidR="000C5641" w:rsidRPr="000C5641" w:rsidRDefault="00FD09E9" w:rsidP="000C5641">
      <w:pPr>
        <w:rPr>
          <w:rFonts w:ascii="Constantia" w:hAnsi="Constantia"/>
          <w:iCs/>
          <w:color w:val="7F7F7F" w:themeColor="text1" w:themeTint="80"/>
        </w:rPr>
      </w:pPr>
      <w:r>
        <w:rPr>
          <w:rFonts w:ascii="Constantia" w:hAnsi="Constantia"/>
          <w:iCs/>
          <w:color w:val="7F7F7F" w:themeColor="text1" w:themeTint="80"/>
        </w:rPr>
        <w:t xml:space="preserve">Describe the proportionate and </w:t>
      </w:r>
      <w:r w:rsidR="000C5641" w:rsidRPr="000C5641">
        <w:rPr>
          <w:rFonts w:ascii="Constantia" w:hAnsi="Constantia"/>
          <w:iCs/>
          <w:color w:val="7F7F7F" w:themeColor="text1" w:themeTint="80"/>
        </w:rPr>
        <w:t xml:space="preserve">reasonable measures to ensure that potentially affected stakeholders, including Indigenous Peoples and Local Communities, have meaningful access to consultation processes during </w:t>
      </w:r>
      <w:r w:rsidR="0063237A" w:rsidRPr="0063237A">
        <w:rPr>
          <w:rFonts w:ascii="Constantia" w:hAnsi="Constantia"/>
          <w:iCs/>
          <w:color w:val="7F7F7F" w:themeColor="text1" w:themeTint="80"/>
        </w:rPr>
        <w:t>Project Registration Audit</w:t>
      </w:r>
      <w:r w:rsidR="000C5641" w:rsidRPr="000C5641">
        <w:rPr>
          <w:rFonts w:ascii="Constantia" w:hAnsi="Constantia"/>
          <w:iCs/>
          <w:color w:val="7F7F7F" w:themeColor="text1" w:themeTint="80"/>
        </w:rPr>
        <w:t xml:space="preserve"> and each </w:t>
      </w:r>
      <w:r w:rsidR="0063237A">
        <w:rPr>
          <w:rFonts w:ascii="Constantia" w:hAnsi="Constantia"/>
          <w:iCs/>
          <w:color w:val="7F7F7F" w:themeColor="text1" w:themeTint="80"/>
        </w:rPr>
        <w:t>monitoring</w:t>
      </w:r>
      <w:r w:rsidR="000C5641" w:rsidRPr="000C5641">
        <w:rPr>
          <w:rFonts w:ascii="Constantia" w:hAnsi="Constantia"/>
          <w:iCs/>
          <w:color w:val="7F7F7F" w:themeColor="text1" w:themeTint="80"/>
        </w:rPr>
        <w:t xml:space="preserve"> period.</w:t>
      </w:r>
    </w:p>
    <w:p w14:paraId="55DE1F2E" w14:textId="77777777" w:rsidR="000C5641" w:rsidRPr="000C5641" w:rsidRDefault="000C5641" w:rsidP="000C5641">
      <w:pPr>
        <w:rPr>
          <w:rFonts w:ascii="Constantia" w:hAnsi="Constantia"/>
          <w:iCs/>
          <w:color w:val="7F7F7F" w:themeColor="text1" w:themeTint="80"/>
        </w:rPr>
      </w:pPr>
      <w:r w:rsidRPr="000C5641">
        <w:rPr>
          <w:rFonts w:ascii="Constantia" w:hAnsi="Constantia"/>
          <w:iCs/>
          <w:color w:val="7F7F7F" w:themeColor="text1" w:themeTint="80"/>
        </w:rPr>
        <w:t>Where internet access is limited, such measures may include:</w:t>
      </w:r>
    </w:p>
    <w:p w14:paraId="6BFBAB2A" w14:textId="77777777" w:rsidR="000C5641" w:rsidRPr="004848C7" w:rsidRDefault="000C5641">
      <w:pPr>
        <w:pStyle w:val="Prrafodelista"/>
        <w:numPr>
          <w:ilvl w:val="0"/>
          <w:numId w:val="32"/>
        </w:numPr>
        <w:rPr>
          <w:rFonts w:ascii="Constantia" w:hAnsi="Constantia"/>
          <w:iCs/>
          <w:color w:val="7F7F7F" w:themeColor="text1" w:themeTint="80"/>
        </w:rPr>
      </w:pPr>
      <w:r w:rsidRPr="004848C7">
        <w:rPr>
          <w:rFonts w:ascii="Constantia" w:hAnsi="Constantia"/>
          <w:iCs/>
          <w:color w:val="7F7F7F" w:themeColor="text1" w:themeTint="80"/>
        </w:rPr>
        <w:t>In-person meetings;</w:t>
      </w:r>
    </w:p>
    <w:p w14:paraId="761E6503" w14:textId="77777777" w:rsidR="000C5641" w:rsidRPr="004848C7" w:rsidRDefault="000C5641">
      <w:pPr>
        <w:pStyle w:val="Prrafodelista"/>
        <w:numPr>
          <w:ilvl w:val="0"/>
          <w:numId w:val="32"/>
        </w:numPr>
        <w:rPr>
          <w:rFonts w:ascii="Constantia" w:hAnsi="Constantia"/>
          <w:iCs/>
          <w:color w:val="7F7F7F" w:themeColor="text1" w:themeTint="80"/>
        </w:rPr>
      </w:pPr>
      <w:r w:rsidRPr="004848C7">
        <w:rPr>
          <w:rFonts w:ascii="Constantia" w:hAnsi="Constantia"/>
          <w:iCs/>
          <w:color w:val="7F7F7F" w:themeColor="text1" w:themeTint="80"/>
        </w:rPr>
        <w:t>Printed summaries in accessible language;</w:t>
      </w:r>
    </w:p>
    <w:p w14:paraId="760293DB" w14:textId="77777777" w:rsidR="000C5641" w:rsidRPr="004848C7" w:rsidRDefault="000C5641">
      <w:pPr>
        <w:pStyle w:val="Prrafodelista"/>
        <w:numPr>
          <w:ilvl w:val="0"/>
          <w:numId w:val="32"/>
        </w:numPr>
        <w:rPr>
          <w:rFonts w:ascii="Constantia" w:hAnsi="Constantia"/>
          <w:iCs/>
          <w:color w:val="7F7F7F" w:themeColor="text1" w:themeTint="80"/>
        </w:rPr>
      </w:pPr>
      <w:r w:rsidRPr="004848C7">
        <w:rPr>
          <w:rFonts w:ascii="Constantia" w:hAnsi="Constantia"/>
          <w:iCs/>
          <w:color w:val="7F7F7F" w:themeColor="text1" w:themeTint="80"/>
        </w:rPr>
        <w:t>Community notice boards;</w:t>
      </w:r>
    </w:p>
    <w:p w14:paraId="03BA7E82" w14:textId="77777777" w:rsidR="000C5641" w:rsidRPr="004848C7" w:rsidRDefault="000C5641">
      <w:pPr>
        <w:pStyle w:val="Prrafodelista"/>
        <w:numPr>
          <w:ilvl w:val="0"/>
          <w:numId w:val="32"/>
        </w:numPr>
        <w:rPr>
          <w:rFonts w:ascii="Constantia" w:hAnsi="Constantia"/>
          <w:iCs/>
          <w:color w:val="7F7F7F" w:themeColor="text1" w:themeTint="80"/>
        </w:rPr>
      </w:pPr>
      <w:r w:rsidRPr="004848C7">
        <w:rPr>
          <w:rFonts w:ascii="Constantia" w:hAnsi="Constantia"/>
          <w:iCs/>
          <w:color w:val="7F7F7F" w:themeColor="text1" w:themeTint="80"/>
        </w:rPr>
        <w:t>Local radio announcements;</w:t>
      </w:r>
    </w:p>
    <w:p w14:paraId="592865B1" w14:textId="77777777" w:rsidR="000C5641" w:rsidRPr="004848C7" w:rsidRDefault="000C5641">
      <w:pPr>
        <w:pStyle w:val="Prrafodelista"/>
        <w:numPr>
          <w:ilvl w:val="0"/>
          <w:numId w:val="32"/>
        </w:numPr>
        <w:rPr>
          <w:rFonts w:ascii="Constantia" w:hAnsi="Constantia"/>
          <w:iCs/>
          <w:color w:val="7F7F7F" w:themeColor="text1" w:themeTint="80"/>
        </w:rPr>
      </w:pPr>
      <w:r w:rsidRPr="004848C7">
        <w:rPr>
          <w:rFonts w:ascii="Constantia" w:hAnsi="Constantia"/>
          <w:iCs/>
          <w:color w:val="7F7F7F" w:themeColor="text1" w:themeTint="80"/>
        </w:rPr>
        <w:t>Engagement through recognized community representatives;</w:t>
      </w:r>
    </w:p>
    <w:p w14:paraId="036ECFA3" w14:textId="77777777" w:rsidR="000C5641" w:rsidRPr="004848C7" w:rsidRDefault="000C5641">
      <w:pPr>
        <w:pStyle w:val="Prrafodelista"/>
        <w:numPr>
          <w:ilvl w:val="0"/>
          <w:numId w:val="32"/>
        </w:numPr>
        <w:rPr>
          <w:rFonts w:ascii="Constantia" w:hAnsi="Constantia"/>
          <w:iCs/>
          <w:color w:val="7F7F7F" w:themeColor="text1" w:themeTint="80"/>
        </w:rPr>
      </w:pPr>
      <w:r w:rsidRPr="004848C7">
        <w:rPr>
          <w:rFonts w:ascii="Constantia" w:hAnsi="Constantia"/>
          <w:iCs/>
          <w:color w:val="7F7F7F" w:themeColor="text1" w:themeTint="80"/>
        </w:rPr>
        <w:t>Translation into local languages.</w:t>
      </w:r>
    </w:p>
    <w:p w14:paraId="0B1B1E31" w14:textId="6A7CD2E3" w:rsidR="00A77C7B" w:rsidRDefault="000C5641" w:rsidP="000C5641">
      <w:pPr>
        <w:rPr>
          <w:rFonts w:ascii="Constantia" w:hAnsi="Constantia"/>
          <w:iCs/>
          <w:color w:val="7F7F7F" w:themeColor="text1" w:themeTint="80"/>
        </w:rPr>
      </w:pPr>
      <w:r w:rsidRPr="000C5641">
        <w:rPr>
          <w:rFonts w:ascii="Constantia" w:hAnsi="Constantia"/>
          <w:iCs/>
          <w:color w:val="7F7F7F" w:themeColor="text1" w:themeTint="80"/>
        </w:rPr>
        <w:lastRenderedPageBreak/>
        <w:t>Describe the measures implemented to facilitate inclusive participation and access to information throughout the project quantification period.</w:t>
      </w:r>
    </w:p>
    <w:p w14:paraId="0D4661E1" w14:textId="4DA7FF79" w:rsidR="00A77C7B" w:rsidRDefault="00200F37" w:rsidP="002A4C9D">
      <w:pPr>
        <w:pStyle w:val="Ttulo1"/>
      </w:pPr>
      <w:bookmarkStart w:id="126" w:name="_Toc233546323"/>
      <w:r>
        <w:t>Sustainable Development Goals (SDGs)</w:t>
      </w:r>
      <w:bookmarkEnd w:id="126"/>
    </w:p>
    <w:p w14:paraId="7B96586A" w14:textId="4962F516" w:rsidR="001327E7" w:rsidRPr="001327E7" w:rsidRDefault="001327E7" w:rsidP="001327E7">
      <w:pPr>
        <w:pStyle w:val="Ttulo2"/>
      </w:pPr>
      <w:bookmarkStart w:id="127" w:name="_Toc233546324"/>
      <w:r w:rsidRPr="001327E7">
        <w:t>Applicability of the SDG Tool</w:t>
      </w:r>
      <w:bookmarkEnd w:id="127"/>
    </w:p>
    <w:p w14:paraId="51CAC62E" w14:textId="6BB05C15" w:rsidR="001327E7" w:rsidRPr="001327E7" w:rsidRDefault="001327E7" w:rsidP="001327E7">
      <w:pPr>
        <w:rPr>
          <w:rFonts w:ascii="Constantia" w:hAnsi="Constantia"/>
          <w:iCs/>
          <w:color w:val="7F7F7F" w:themeColor="text1" w:themeTint="80"/>
        </w:rPr>
      </w:pPr>
      <w:r w:rsidRPr="001327E7">
        <w:rPr>
          <w:rFonts w:ascii="Constantia" w:hAnsi="Constantia"/>
          <w:iCs/>
          <w:color w:val="7F7F7F" w:themeColor="text1" w:themeTint="80"/>
        </w:rPr>
        <w:t xml:space="preserve">Confirm application of the SDG Tool (current version in force), as required under the </w:t>
      </w:r>
      <w:r w:rsidR="00E94E29">
        <w:rPr>
          <w:rFonts w:ascii="Constantia" w:hAnsi="Constantia"/>
          <w:iCs/>
          <w:color w:val="7F7F7F" w:themeColor="text1" w:themeTint="80"/>
        </w:rPr>
        <w:t>BWS</w:t>
      </w:r>
      <w:r w:rsidRPr="001327E7">
        <w:rPr>
          <w:rFonts w:ascii="Constantia" w:hAnsi="Constantia"/>
          <w:iCs/>
          <w:color w:val="7F7F7F" w:themeColor="text1" w:themeTint="80"/>
        </w:rPr>
        <w:t>.</w:t>
      </w:r>
    </w:p>
    <w:p w14:paraId="6B21AD4C" w14:textId="78DBEB23" w:rsidR="001327E7" w:rsidRPr="001327E7" w:rsidRDefault="009B4658" w:rsidP="001327E7">
      <w:pPr>
        <w:rPr>
          <w:rFonts w:ascii="Constantia" w:hAnsi="Constantia"/>
          <w:iCs/>
          <w:color w:val="7F7F7F" w:themeColor="text1" w:themeTint="80"/>
        </w:rPr>
      </w:pPr>
      <w:r>
        <w:rPr>
          <w:rFonts w:ascii="Constantia" w:hAnsi="Constantia"/>
          <w:iCs/>
          <w:color w:val="7F7F7F" w:themeColor="text1" w:themeTint="80"/>
        </w:rPr>
        <w:t>Provide th</w:t>
      </w:r>
      <w:r w:rsidR="001327E7" w:rsidRPr="001327E7">
        <w:rPr>
          <w:rFonts w:ascii="Constantia" w:hAnsi="Constantia"/>
          <w:iCs/>
          <w:color w:val="7F7F7F" w:themeColor="text1" w:themeTint="80"/>
        </w:rPr>
        <w:t>e completed SDG Tool format as an annex to this Project Document.</w:t>
      </w:r>
    </w:p>
    <w:p w14:paraId="1C9C437D" w14:textId="2597748D" w:rsidR="001327E7" w:rsidRPr="001327E7" w:rsidRDefault="001327E7" w:rsidP="001327E7">
      <w:pPr>
        <w:pStyle w:val="Ttulo2"/>
      </w:pPr>
      <w:bookmarkStart w:id="128" w:name="_Toc233546325"/>
      <w:r w:rsidRPr="001327E7">
        <w:t xml:space="preserve">Identification of </w:t>
      </w:r>
      <w:r>
        <w:t>a</w:t>
      </w:r>
      <w:r w:rsidRPr="001327E7">
        <w:t>pplicable SDGs</w:t>
      </w:r>
      <w:bookmarkEnd w:id="128"/>
    </w:p>
    <w:p w14:paraId="31D5E462" w14:textId="77777777" w:rsidR="001327E7" w:rsidRPr="001327E7" w:rsidRDefault="001327E7" w:rsidP="001327E7">
      <w:pPr>
        <w:rPr>
          <w:rFonts w:ascii="Constantia" w:hAnsi="Constantia"/>
          <w:iCs/>
          <w:color w:val="7F7F7F" w:themeColor="text1" w:themeTint="80"/>
        </w:rPr>
      </w:pPr>
      <w:r w:rsidRPr="001327E7">
        <w:rPr>
          <w:rFonts w:ascii="Constantia" w:hAnsi="Constantia"/>
          <w:iCs/>
          <w:color w:val="7F7F7F" w:themeColor="text1" w:themeTint="80"/>
        </w:rPr>
        <w:t>Identify the Sustainable Development Goals (SDGs) to which the project contributes.</w:t>
      </w:r>
    </w:p>
    <w:p w14:paraId="75A75280" w14:textId="77777777" w:rsidR="001327E7" w:rsidRPr="001327E7" w:rsidRDefault="001327E7" w:rsidP="001327E7">
      <w:pPr>
        <w:rPr>
          <w:rFonts w:ascii="Constantia" w:hAnsi="Constantia"/>
          <w:iCs/>
          <w:color w:val="7F7F7F" w:themeColor="text1" w:themeTint="80"/>
        </w:rPr>
      </w:pPr>
      <w:r w:rsidRPr="001327E7">
        <w:rPr>
          <w:rFonts w:ascii="Constantia" w:hAnsi="Constantia"/>
          <w:iCs/>
          <w:color w:val="7F7F7F" w:themeColor="text1" w:themeTint="80"/>
        </w:rPr>
        <w:t>For each SDG selected, provide a brief description of:</w:t>
      </w:r>
    </w:p>
    <w:p w14:paraId="4E5FF38F" w14:textId="77777777" w:rsidR="001327E7" w:rsidRPr="001327E7" w:rsidRDefault="001327E7">
      <w:pPr>
        <w:pStyle w:val="Prrafodelista"/>
        <w:numPr>
          <w:ilvl w:val="0"/>
          <w:numId w:val="33"/>
        </w:numPr>
        <w:rPr>
          <w:rFonts w:ascii="Constantia" w:hAnsi="Constantia"/>
          <w:iCs/>
          <w:color w:val="7F7F7F" w:themeColor="text1" w:themeTint="80"/>
        </w:rPr>
      </w:pPr>
      <w:r w:rsidRPr="001327E7">
        <w:rPr>
          <w:rFonts w:ascii="Constantia" w:hAnsi="Constantia"/>
          <w:iCs/>
          <w:color w:val="7F7F7F" w:themeColor="text1" w:themeTint="80"/>
        </w:rPr>
        <w:t>The specific target(s) addressed;</w:t>
      </w:r>
    </w:p>
    <w:p w14:paraId="3B753B14" w14:textId="77777777" w:rsidR="001327E7" w:rsidRPr="001327E7" w:rsidRDefault="001327E7">
      <w:pPr>
        <w:pStyle w:val="Prrafodelista"/>
        <w:numPr>
          <w:ilvl w:val="0"/>
          <w:numId w:val="33"/>
        </w:numPr>
        <w:rPr>
          <w:rFonts w:ascii="Constantia" w:hAnsi="Constantia"/>
          <w:iCs/>
          <w:color w:val="7F7F7F" w:themeColor="text1" w:themeTint="80"/>
        </w:rPr>
      </w:pPr>
      <w:r w:rsidRPr="001327E7">
        <w:rPr>
          <w:rFonts w:ascii="Constantia" w:hAnsi="Constantia"/>
          <w:iCs/>
          <w:color w:val="7F7F7F" w:themeColor="text1" w:themeTint="80"/>
        </w:rPr>
        <w:t>The mechanism through which the project contributes to the target;</w:t>
      </w:r>
    </w:p>
    <w:p w14:paraId="0AF661BC" w14:textId="77777777" w:rsidR="001327E7" w:rsidRDefault="001327E7">
      <w:pPr>
        <w:pStyle w:val="Prrafodelista"/>
        <w:numPr>
          <w:ilvl w:val="0"/>
          <w:numId w:val="33"/>
        </w:numPr>
        <w:rPr>
          <w:rFonts w:ascii="Constantia" w:hAnsi="Constantia"/>
          <w:iCs/>
          <w:color w:val="7F7F7F" w:themeColor="text1" w:themeTint="80"/>
        </w:rPr>
      </w:pPr>
      <w:r w:rsidRPr="001327E7">
        <w:rPr>
          <w:rFonts w:ascii="Constantia" w:hAnsi="Constantia"/>
          <w:iCs/>
          <w:color w:val="7F7F7F" w:themeColor="text1" w:themeTint="80"/>
        </w:rPr>
        <w:t>The indicators used to monitor contribution.</w:t>
      </w:r>
    </w:p>
    <w:p w14:paraId="1173340D" w14:textId="2296F75F" w:rsidR="001C22C2" w:rsidRPr="00947B0B" w:rsidRDefault="00CD1E7C" w:rsidP="00947B0B">
      <w:pPr>
        <w:rPr>
          <w:rFonts w:ascii="Constantia" w:hAnsi="Constantia"/>
          <w:iCs/>
          <w:color w:val="7F7F7F" w:themeColor="text1" w:themeTint="80"/>
        </w:rPr>
      </w:pPr>
      <w:r w:rsidRPr="00CD1E7C">
        <w:rPr>
          <w:rFonts w:ascii="Constantia" w:hAnsi="Constantia"/>
          <w:iCs/>
          <w:color w:val="7F7F7F" w:themeColor="text1" w:themeTint="80"/>
        </w:rPr>
        <w:t>For each SDG identified, the project holder shall describe how the project’s contribution is consistent with relevant national or subnational SDG objectives, development strategies, or officially adopted host country priorities.</w:t>
      </w:r>
    </w:p>
    <w:p w14:paraId="6971D201" w14:textId="2FB8D11E" w:rsidR="001327E7" w:rsidRPr="001327E7" w:rsidRDefault="001327E7" w:rsidP="001327E7">
      <w:pPr>
        <w:pStyle w:val="Ttulo2"/>
      </w:pPr>
      <w:bookmarkStart w:id="129" w:name="_Toc233546326"/>
      <w:r w:rsidRPr="001327E7">
        <w:t xml:space="preserve">Contribution and </w:t>
      </w:r>
      <w:r w:rsidR="0069506A">
        <w:t>e</w:t>
      </w:r>
      <w:r w:rsidRPr="001327E7">
        <w:t>vidence</w:t>
      </w:r>
      <w:bookmarkEnd w:id="129"/>
    </w:p>
    <w:p w14:paraId="4E926F71" w14:textId="77777777" w:rsidR="001327E7" w:rsidRPr="001327E7" w:rsidRDefault="001327E7" w:rsidP="001327E7">
      <w:pPr>
        <w:rPr>
          <w:rFonts w:ascii="Constantia" w:hAnsi="Constantia"/>
          <w:iCs/>
          <w:color w:val="7F7F7F" w:themeColor="text1" w:themeTint="80"/>
        </w:rPr>
      </w:pPr>
      <w:r w:rsidRPr="001327E7">
        <w:rPr>
          <w:rFonts w:ascii="Constantia" w:hAnsi="Constantia"/>
          <w:iCs/>
          <w:color w:val="7F7F7F" w:themeColor="text1" w:themeTint="80"/>
        </w:rPr>
        <w:t>Summarize how the project contributes to the identified SDGs, in accordance with the SDG Tool.</w:t>
      </w:r>
    </w:p>
    <w:p w14:paraId="62CA1E49" w14:textId="0722E4B8" w:rsidR="001327E7" w:rsidRPr="001327E7" w:rsidRDefault="00233877" w:rsidP="001327E7">
      <w:pPr>
        <w:rPr>
          <w:rFonts w:ascii="Constantia" w:hAnsi="Constantia"/>
          <w:iCs/>
          <w:color w:val="7F7F7F" w:themeColor="text1" w:themeTint="80"/>
        </w:rPr>
      </w:pPr>
      <w:r>
        <w:rPr>
          <w:rFonts w:ascii="Constantia" w:hAnsi="Constantia"/>
          <w:iCs/>
          <w:color w:val="7F7F7F" w:themeColor="text1" w:themeTint="80"/>
        </w:rPr>
        <w:t>Ensure that t</w:t>
      </w:r>
      <w:r w:rsidR="001327E7" w:rsidRPr="001327E7">
        <w:rPr>
          <w:rFonts w:ascii="Constantia" w:hAnsi="Constantia"/>
          <w:iCs/>
          <w:color w:val="7F7F7F" w:themeColor="text1" w:themeTint="80"/>
        </w:rPr>
        <w:t>he summary:</w:t>
      </w:r>
    </w:p>
    <w:p w14:paraId="29050364" w14:textId="0F30E8AC" w:rsidR="001327E7" w:rsidRPr="0069506A" w:rsidRDefault="00195B13">
      <w:pPr>
        <w:pStyle w:val="Prrafodelista"/>
        <w:numPr>
          <w:ilvl w:val="0"/>
          <w:numId w:val="34"/>
        </w:numPr>
        <w:rPr>
          <w:rFonts w:ascii="Constantia" w:hAnsi="Constantia"/>
          <w:iCs/>
          <w:color w:val="7F7F7F" w:themeColor="text1" w:themeTint="80"/>
        </w:rPr>
      </w:pPr>
      <w:r>
        <w:rPr>
          <w:rFonts w:ascii="Constantia" w:hAnsi="Constantia"/>
          <w:iCs/>
          <w:color w:val="7F7F7F" w:themeColor="text1" w:themeTint="80"/>
        </w:rPr>
        <w:t>Is</w:t>
      </w:r>
      <w:r w:rsidR="001327E7" w:rsidRPr="0069506A">
        <w:rPr>
          <w:rFonts w:ascii="Constantia" w:hAnsi="Constantia"/>
          <w:iCs/>
          <w:color w:val="7F7F7F" w:themeColor="text1" w:themeTint="80"/>
        </w:rPr>
        <w:t xml:space="preserve"> consistent with project activities described in Section 3;</w:t>
      </w:r>
    </w:p>
    <w:p w14:paraId="3B2B9B85" w14:textId="62812337" w:rsidR="001327E7" w:rsidRPr="0069506A" w:rsidRDefault="00195B13">
      <w:pPr>
        <w:pStyle w:val="Prrafodelista"/>
        <w:numPr>
          <w:ilvl w:val="0"/>
          <w:numId w:val="34"/>
        </w:numPr>
        <w:rPr>
          <w:rFonts w:ascii="Constantia" w:hAnsi="Constantia"/>
          <w:iCs/>
          <w:color w:val="7F7F7F" w:themeColor="text1" w:themeTint="80"/>
        </w:rPr>
      </w:pPr>
      <w:r>
        <w:rPr>
          <w:rFonts w:ascii="Constantia" w:hAnsi="Constantia"/>
          <w:iCs/>
          <w:color w:val="7F7F7F" w:themeColor="text1" w:themeTint="80"/>
        </w:rPr>
        <w:t>Is</w:t>
      </w:r>
      <w:r w:rsidR="001327E7" w:rsidRPr="0069506A">
        <w:rPr>
          <w:rFonts w:ascii="Constantia" w:hAnsi="Constantia"/>
          <w:iCs/>
          <w:color w:val="7F7F7F" w:themeColor="text1" w:themeTint="80"/>
        </w:rPr>
        <w:t xml:space="preserve"> supported by measurable indicators;</w:t>
      </w:r>
    </w:p>
    <w:p w14:paraId="1B9156A9" w14:textId="625AD357" w:rsidR="001327E7" w:rsidRPr="0069506A" w:rsidRDefault="001327E7">
      <w:pPr>
        <w:pStyle w:val="Prrafodelista"/>
        <w:numPr>
          <w:ilvl w:val="0"/>
          <w:numId w:val="34"/>
        </w:numPr>
        <w:rPr>
          <w:rFonts w:ascii="Constantia" w:hAnsi="Constantia"/>
          <w:iCs/>
          <w:color w:val="7F7F7F" w:themeColor="text1" w:themeTint="80"/>
        </w:rPr>
      </w:pPr>
      <w:r w:rsidRPr="0069506A">
        <w:rPr>
          <w:rFonts w:ascii="Constantia" w:hAnsi="Constantia"/>
          <w:iCs/>
          <w:color w:val="7F7F7F" w:themeColor="text1" w:themeTint="80"/>
        </w:rPr>
        <w:t>Avoid</w:t>
      </w:r>
      <w:r w:rsidR="00195B13">
        <w:rPr>
          <w:rFonts w:ascii="Constantia" w:hAnsi="Constantia"/>
          <w:iCs/>
          <w:color w:val="7F7F7F" w:themeColor="text1" w:themeTint="80"/>
        </w:rPr>
        <w:t>s</w:t>
      </w:r>
      <w:r w:rsidRPr="0069506A">
        <w:rPr>
          <w:rFonts w:ascii="Constantia" w:hAnsi="Constantia"/>
          <w:iCs/>
          <w:color w:val="7F7F7F" w:themeColor="text1" w:themeTint="80"/>
        </w:rPr>
        <w:t xml:space="preserve"> double counting of contributions already required under safeguards.</w:t>
      </w:r>
    </w:p>
    <w:p w14:paraId="38F5AB41" w14:textId="7F9091D9" w:rsidR="001327E7" w:rsidRPr="0069506A" w:rsidRDefault="001327E7" w:rsidP="0069506A">
      <w:pPr>
        <w:pStyle w:val="Ttulo2"/>
      </w:pPr>
      <w:bookmarkStart w:id="130" w:name="_Toc233546327"/>
      <w:r w:rsidRPr="0069506A">
        <w:t xml:space="preserve">Monitoring of SDG </w:t>
      </w:r>
      <w:r w:rsidR="0069506A">
        <w:t>c</w:t>
      </w:r>
      <w:r w:rsidRPr="0069506A">
        <w:t>ontributions</w:t>
      </w:r>
      <w:bookmarkEnd w:id="130"/>
    </w:p>
    <w:p w14:paraId="4BDA5861" w14:textId="3A37BE7D" w:rsidR="001327E7" w:rsidRPr="001327E7" w:rsidRDefault="001327E7" w:rsidP="001327E7">
      <w:pPr>
        <w:rPr>
          <w:rFonts w:ascii="Constantia" w:hAnsi="Constantia"/>
          <w:iCs/>
          <w:color w:val="7F7F7F" w:themeColor="text1" w:themeTint="80"/>
        </w:rPr>
      </w:pPr>
      <w:r w:rsidRPr="001327E7">
        <w:rPr>
          <w:rFonts w:ascii="Constantia" w:hAnsi="Constantia"/>
          <w:iCs/>
          <w:color w:val="7F7F7F" w:themeColor="text1" w:themeTint="80"/>
        </w:rPr>
        <w:t xml:space="preserve">Confirm that SDG contributions </w:t>
      </w:r>
      <w:r w:rsidR="009B4658">
        <w:rPr>
          <w:rFonts w:ascii="Constantia" w:hAnsi="Constantia"/>
          <w:iCs/>
          <w:color w:val="7F7F7F" w:themeColor="text1" w:themeTint="80"/>
        </w:rPr>
        <w:t>are</w:t>
      </w:r>
      <w:r w:rsidRPr="001327E7">
        <w:rPr>
          <w:rFonts w:ascii="Constantia" w:hAnsi="Constantia"/>
          <w:iCs/>
          <w:color w:val="7F7F7F" w:themeColor="text1" w:themeTint="80"/>
        </w:rPr>
        <w:t xml:space="preserve"> monitored during each monitoring period in accordance with</w:t>
      </w:r>
      <w:r w:rsidR="0069506A">
        <w:rPr>
          <w:rFonts w:ascii="Constantia" w:hAnsi="Constantia"/>
          <w:iCs/>
          <w:color w:val="7F7F7F" w:themeColor="text1" w:themeTint="80"/>
        </w:rPr>
        <w:t xml:space="preserve"> t</w:t>
      </w:r>
      <w:r w:rsidRPr="001327E7">
        <w:rPr>
          <w:rFonts w:ascii="Constantia" w:hAnsi="Constantia"/>
          <w:iCs/>
          <w:color w:val="7F7F7F" w:themeColor="text1" w:themeTint="80"/>
        </w:rPr>
        <w:t>he SDG Tool</w:t>
      </w:r>
      <w:r w:rsidR="0069506A">
        <w:rPr>
          <w:rFonts w:ascii="Constantia" w:hAnsi="Constantia"/>
          <w:iCs/>
          <w:color w:val="7F7F7F" w:themeColor="text1" w:themeTint="80"/>
        </w:rPr>
        <w:t xml:space="preserve"> and the </w:t>
      </w:r>
      <w:r w:rsidRPr="001327E7">
        <w:rPr>
          <w:rFonts w:ascii="Constantia" w:hAnsi="Constantia"/>
          <w:iCs/>
          <w:color w:val="7F7F7F" w:themeColor="text1" w:themeTint="80"/>
        </w:rPr>
        <w:t>Monitoring Plan.</w:t>
      </w:r>
    </w:p>
    <w:p w14:paraId="70D94061" w14:textId="272F25B2" w:rsidR="001327E7" w:rsidRPr="0069506A" w:rsidRDefault="001327E7" w:rsidP="0069506A">
      <w:pPr>
        <w:pStyle w:val="Ttulo2"/>
      </w:pPr>
      <w:bookmarkStart w:id="131" w:name="_Toc233546328"/>
      <w:r w:rsidRPr="0069506A">
        <w:lastRenderedPageBreak/>
        <w:t>Annex Reference</w:t>
      </w:r>
      <w:bookmarkEnd w:id="131"/>
    </w:p>
    <w:p w14:paraId="5987C0E6" w14:textId="77777777" w:rsidR="001327E7" w:rsidRPr="001327E7" w:rsidRDefault="001327E7" w:rsidP="001327E7">
      <w:pPr>
        <w:rPr>
          <w:rFonts w:ascii="Constantia" w:hAnsi="Constantia"/>
          <w:iCs/>
          <w:color w:val="7F7F7F" w:themeColor="text1" w:themeTint="80"/>
        </w:rPr>
      </w:pPr>
      <w:r w:rsidRPr="001327E7">
        <w:rPr>
          <w:rFonts w:ascii="Constantia" w:hAnsi="Constantia"/>
          <w:iCs/>
          <w:color w:val="7F7F7F" w:themeColor="text1" w:themeTint="80"/>
        </w:rPr>
        <w:t>Attach the fully completed SDG Tool format as:</w:t>
      </w:r>
    </w:p>
    <w:p w14:paraId="71BEADB3" w14:textId="4800148A" w:rsidR="003011FB" w:rsidRDefault="001327E7" w:rsidP="001327E7">
      <w:pPr>
        <w:rPr>
          <w:rFonts w:ascii="Constantia" w:hAnsi="Constantia"/>
          <w:iCs/>
          <w:color w:val="7F7F7F" w:themeColor="text1" w:themeTint="80"/>
        </w:rPr>
      </w:pPr>
      <w:r w:rsidRPr="001327E7">
        <w:rPr>
          <w:rFonts w:ascii="Constantia" w:hAnsi="Constantia"/>
          <w:iCs/>
          <w:color w:val="7F7F7F" w:themeColor="text1" w:themeTint="80"/>
        </w:rPr>
        <w:t>Annex [X] – SDG Tool (completed version).</w:t>
      </w:r>
    </w:p>
    <w:p w14:paraId="696BC978" w14:textId="757E6C0C" w:rsidR="00940C5F" w:rsidRDefault="00F80826" w:rsidP="002A4C9D">
      <w:pPr>
        <w:pStyle w:val="Ttulo1"/>
      </w:pPr>
      <w:bookmarkStart w:id="132" w:name="_Toc233546329"/>
      <w:r>
        <w:t>Monitoring Plan</w:t>
      </w:r>
      <w:bookmarkEnd w:id="132"/>
    </w:p>
    <w:p w14:paraId="4FF1A1A6" w14:textId="5796CD05"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 xml:space="preserve">Describe the overall monitoring framework applied to the project in accordance with the </w:t>
      </w:r>
      <w:r w:rsidR="008849FA">
        <w:rPr>
          <w:rFonts w:ascii="Constantia" w:hAnsi="Constantia"/>
          <w:iCs/>
          <w:color w:val="7F7F7F" w:themeColor="text1" w:themeTint="80"/>
        </w:rPr>
        <w:t xml:space="preserve">BWS. </w:t>
      </w:r>
    </w:p>
    <w:p w14:paraId="5A3F095E" w14:textId="2D67F009"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 xml:space="preserve">Confirm that monitoring procedures ensure accurate, complete, transparent, and conservative quantification of </w:t>
      </w:r>
      <w:r w:rsidR="008849FA" w:rsidRPr="008849FA">
        <w:rPr>
          <w:rFonts w:ascii="Constantia" w:hAnsi="Constantia"/>
          <w:iCs/>
          <w:color w:val="7F7F7F" w:themeColor="text1" w:themeTint="80"/>
        </w:rPr>
        <w:t>net water benefits</w:t>
      </w:r>
      <w:r w:rsidR="008F3A67">
        <w:rPr>
          <w:rFonts w:ascii="Constantia" w:hAnsi="Constantia"/>
          <w:iCs/>
          <w:color w:val="7F7F7F" w:themeColor="text1" w:themeTint="80"/>
        </w:rPr>
        <w:t xml:space="preserve"> </w:t>
      </w:r>
      <w:r w:rsidR="008F3A67" w:rsidRPr="008F3A67">
        <w:rPr>
          <w:rFonts w:ascii="Constantia" w:hAnsi="Constantia"/>
          <w:iCs/>
          <w:color w:val="7F7F7F" w:themeColor="text1" w:themeTint="80"/>
        </w:rPr>
        <w:t>consistent with the applicable methodology</w:t>
      </w:r>
      <w:r w:rsidRPr="005D2D9C">
        <w:rPr>
          <w:rFonts w:ascii="Constantia" w:hAnsi="Constantia"/>
          <w:iCs/>
          <w:color w:val="7F7F7F" w:themeColor="text1" w:themeTint="80"/>
        </w:rPr>
        <w:t>.</w:t>
      </w:r>
    </w:p>
    <w:p w14:paraId="3F575176" w14:textId="2CE9E832" w:rsidR="005D2D9C" w:rsidRPr="005D2D9C" w:rsidRDefault="005D2D9C" w:rsidP="00792ED1">
      <w:pPr>
        <w:pStyle w:val="Ttulo2"/>
      </w:pPr>
      <w:bookmarkStart w:id="133" w:name="_Toc233546330"/>
      <w:r w:rsidRPr="005D2D9C">
        <w:t xml:space="preserve">Parameters to be </w:t>
      </w:r>
      <w:r w:rsidR="00792ED1">
        <w:t>m</w:t>
      </w:r>
      <w:r w:rsidRPr="005D2D9C">
        <w:t>onitored</w:t>
      </w:r>
      <w:bookmarkEnd w:id="133"/>
    </w:p>
    <w:p w14:paraId="13DCEE71" w14:textId="1085F132"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 xml:space="preserve">Identify all parameters required to be monitored under the applied methodology and the </w:t>
      </w:r>
      <w:r w:rsidR="008F3A67">
        <w:rPr>
          <w:rFonts w:ascii="Constantia" w:hAnsi="Constantia"/>
          <w:iCs/>
          <w:color w:val="7F7F7F" w:themeColor="text1" w:themeTint="80"/>
        </w:rPr>
        <w:t>BWS</w:t>
      </w:r>
      <w:r w:rsidRPr="005D2D9C">
        <w:rPr>
          <w:rFonts w:ascii="Constantia" w:hAnsi="Constantia"/>
          <w:iCs/>
          <w:color w:val="7F7F7F" w:themeColor="text1" w:themeTint="80"/>
        </w:rPr>
        <w:t>.</w:t>
      </w:r>
    </w:p>
    <w:p w14:paraId="1DB41EF9" w14:textId="77777777"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For each parameter, indicate:</w:t>
      </w:r>
    </w:p>
    <w:p w14:paraId="19B80C78" w14:textId="77777777" w:rsidR="005D2D9C" w:rsidRPr="00792ED1" w:rsidRDefault="005D2D9C">
      <w:pPr>
        <w:pStyle w:val="Prrafodelista"/>
        <w:numPr>
          <w:ilvl w:val="0"/>
          <w:numId w:val="35"/>
        </w:numPr>
        <w:rPr>
          <w:rFonts w:ascii="Constantia" w:hAnsi="Constantia"/>
          <w:iCs/>
          <w:color w:val="7F7F7F" w:themeColor="text1" w:themeTint="80"/>
        </w:rPr>
      </w:pPr>
      <w:r w:rsidRPr="00792ED1">
        <w:rPr>
          <w:rFonts w:ascii="Constantia" w:hAnsi="Constantia"/>
          <w:iCs/>
          <w:color w:val="7F7F7F" w:themeColor="text1" w:themeTint="80"/>
        </w:rPr>
        <w:t>Description;</w:t>
      </w:r>
    </w:p>
    <w:p w14:paraId="0CA2FFA6" w14:textId="77777777" w:rsidR="005D2D9C" w:rsidRPr="00792ED1" w:rsidRDefault="005D2D9C">
      <w:pPr>
        <w:pStyle w:val="Prrafodelista"/>
        <w:numPr>
          <w:ilvl w:val="0"/>
          <w:numId w:val="35"/>
        </w:numPr>
        <w:rPr>
          <w:rFonts w:ascii="Constantia" w:hAnsi="Constantia"/>
          <w:iCs/>
          <w:color w:val="7F7F7F" w:themeColor="text1" w:themeTint="80"/>
        </w:rPr>
      </w:pPr>
      <w:r w:rsidRPr="00792ED1">
        <w:rPr>
          <w:rFonts w:ascii="Constantia" w:hAnsi="Constantia"/>
          <w:iCs/>
          <w:color w:val="7F7F7F" w:themeColor="text1" w:themeTint="80"/>
        </w:rPr>
        <w:t>Unit of measurement;</w:t>
      </w:r>
    </w:p>
    <w:p w14:paraId="1172AAB7" w14:textId="77777777" w:rsidR="005D2D9C" w:rsidRPr="00792ED1" w:rsidRDefault="005D2D9C">
      <w:pPr>
        <w:pStyle w:val="Prrafodelista"/>
        <w:numPr>
          <w:ilvl w:val="0"/>
          <w:numId w:val="35"/>
        </w:numPr>
        <w:rPr>
          <w:rFonts w:ascii="Constantia" w:hAnsi="Constantia"/>
          <w:iCs/>
          <w:color w:val="7F7F7F" w:themeColor="text1" w:themeTint="80"/>
        </w:rPr>
      </w:pPr>
      <w:r w:rsidRPr="00792ED1">
        <w:rPr>
          <w:rFonts w:ascii="Constantia" w:hAnsi="Constantia"/>
          <w:iCs/>
          <w:color w:val="7F7F7F" w:themeColor="text1" w:themeTint="80"/>
        </w:rPr>
        <w:t>Source of data;</w:t>
      </w:r>
    </w:p>
    <w:p w14:paraId="20244BF1" w14:textId="77777777" w:rsidR="005D2D9C" w:rsidRPr="00792ED1" w:rsidRDefault="005D2D9C">
      <w:pPr>
        <w:pStyle w:val="Prrafodelista"/>
        <w:numPr>
          <w:ilvl w:val="0"/>
          <w:numId w:val="35"/>
        </w:numPr>
        <w:rPr>
          <w:rFonts w:ascii="Constantia" w:hAnsi="Constantia"/>
          <w:iCs/>
          <w:color w:val="7F7F7F" w:themeColor="text1" w:themeTint="80"/>
        </w:rPr>
      </w:pPr>
      <w:r w:rsidRPr="00792ED1">
        <w:rPr>
          <w:rFonts w:ascii="Constantia" w:hAnsi="Constantia"/>
          <w:iCs/>
          <w:color w:val="7F7F7F" w:themeColor="text1" w:themeTint="80"/>
        </w:rPr>
        <w:t>Monitoring frequency;</w:t>
      </w:r>
    </w:p>
    <w:p w14:paraId="3B34459B" w14:textId="77777777" w:rsidR="005D2D9C" w:rsidRPr="00792ED1" w:rsidRDefault="005D2D9C">
      <w:pPr>
        <w:pStyle w:val="Prrafodelista"/>
        <w:numPr>
          <w:ilvl w:val="0"/>
          <w:numId w:val="35"/>
        </w:numPr>
        <w:rPr>
          <w:rFonts w:ascii="Constantia" w:hAnsi="Constantia"/>
          <w:iCs/>
          <w:color w:val="7F7F7F" w:themeColor="text1" w:themeTint="80"/>
        </w:rPr>
      </w:pPr>
      <w:r w:rsidRPr="00792ED1">
        <w:rPr>
          <w:rFonts w:ascii="Constantia" w:hAnsi="Constantia"/>
          <w:iCs/>
          <w:color w:val="7F7F7F" w:themeColor="text1" w:themeTint="80"/>
        </w:rPr>
        <w:t>Responsible entity.</w:t>
      </w:r>
    </w:p>
    <w:p w14:paraId="619C6367" w14:textId="6040206B"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 xml:space="preserve">Monitoring </w:t>
      </w:r>
      <w:r w:rsidR="002F3903">
        <w:rPr>
          <w:rFonts w:ascii="Constantia" w:hAnsi="Constantia"/>
          <w:iCs/>
          <w:color w:val="7F7F7F" w:themeColor="text1" w:themeTint="80"/>
        </w:rPr>
        <w:t>may</w:t>
      </w:r>
      <w:r w:rsidRPr="005D2D9C">
        <w:rPr>
          <w:rFonts w:ascii="Constantia" w:hAnsi="Constantia"/>
          <w:iCs/>
          <w:color w:val="7F7F7F" w:themeColor="text1" w:themeTint="80"/>
        </w:rPr>
        <w:t xml:space="preserve"> include, where applicable:</w:t>
      </w:r>
    </w:p>
    <w:p w14:paraId="21BA001C" w14:textId="77777777" w:rsidR="005D2D9C" w:rsidRPr="005D2D9C" w:rsidRDefault="005D2D9C">
      <w:pPr>
        <w:pStyle w:val="Prrafodelista"/>
        <w:numPr>
          <w:ilvl w:val="0"/>
          <w:numId w:val="35"/>
        </w:numPr>
        <w:rPr>
          <w:rFonts w:ascii="Constantia" w:hAnsi="Constantia"/>
          <w:iCs/>
          <w:color w:val="7F7F7F" w:themeColor="text1" w:themeTint="80"/>
        </w:rPr>
      </w:pPr>
      <w:r w:rsidRPr="005D2D9C">
        <w:rPr>
          <w:rFonts w:ascii="Constantia" w:hAnsi="Constantia"/>
          <w:iCs/>
          <w:color w:val="7F7F7F" w:themeColor="text1" w:themeTint="80"/>
        </w:rPr>
        <w:t>Activity data;</w:t>
      </w:r>
    </w:p>
    <w:p w14:paraId="664A1D5F" w14:textId="7EA619BE" w:rsidR="005D2D9C" w:rsidRPr="005D2D9C" w:rsidRDefault="005D2D9C">
      <w:pPr>
        <w:pStyle w:val="Prrafodelista"/>
        <w:numPr>
          <w:ilvl w:val="0"/>
          <w:numId w:val="35"/>
        </w:numPr>
        <w:rPr>
          <w:rFonts w:ascii="Constantia" w:hAnsi="Constantia"/>
          <w:iCs/>
          <w:color w:val="7F7F7F" w:themeColor="text1" w:themeTint="80"/>
        </w:rPr>
      </w:pPr>
      <w:r w:rsidRPr="005D2D9C">
        <w:rPr>
          <w:rFonts w:ascii="Constantia" w:hAnsi="Constantia"/>
          <w:iCs/>
          <w:color w:val="7F7F7F" w:themeColor="text1" w:themeTint="80"/>
        </w:rPr>
        <w:t>Leakage parameters;</w:t>
      </w:r>
    </w:p>
    <w:p w14:paraId="261976FD" w14:textId="5D5DBC56" w:rsidR="005D2D9C" w:rsidRPr="005D2D9C" w:rsidRDefault="0045026A">
      <w:pPr>
        <w:pStyle w:val="Prrafodelista"/>
        <w:numPr>
          <w:ilvl w:val="0"/>
          <w:numId w:val="35"/>
        </w:numPr>
        <w:rPr>
          <w:rFonts w:ascii="Constantia" w:hAnsi="Constantia"/>
          <w:iCs/>
          <w:color w:val="7F7F7F" w:themeColor="text1" w:themeTint="80"/>
        </w:rPr>
      </w:pPr>
      <w:r w:rsidRPr="0045026A">
        <w:rPr>
          <w:rFonts w:ascii="Constantia" w:hAnsi="Constantia"/>
          <w:iCs/>
          <w:color w:val="7F7F7F" w:themeColor="text1" w:themeTint="80"/>
        </w:rPr>
        <w:t>Non-permanence, reversal-risk, and continuity-of-water-benefit indicators</w:t>
      </w:r>
      <w:r w:rsidR="005D2D9C" w:rsidRPr="005D2D9C">
        <w:rPr>
          <w:rFonts w:ascii="Constantia" w:hAnsi="Constantia"/>
          <w:iCs/>
          <w:color w:val="7F7F7F" w:themeColor="text1" w:themeTint="80"/>
        </w:rPr>
        <w:t>;</w:t>
      </w:r>
    </w:p>
    <w:p w14:paraId="405591B9" w14:textId="61EE5C31" w:rsidR="005D2D9C" w:rsidRPr="005D2D9C" w:rsidRDefault="005D2D9C">
      <w:pPr>
        <w:pStyle w:val="Prrafodelista"/>
        <w:numPr>
          <w:ilvl w:val="0"/>
          <w:numId w:val="35"/>
        </w:numPr>
        <w:rPr>
          <w:rFonts w:ascii="Constantia" w:hAnsi="Constantia"/>
          <w:iCs/>
          <w:color w:val="7F7F7F" w:themeColor="text1" w:themeTint="80"/>
        </w:rPr>
      </w:pPr>
      <w:r w:rsidRPr="005D2D9C">
        <w:rPr>
          <w:rFonts w:ascii="Constantia" w:hAnsi="Constantia"/>
          <w:iCs/>
          <w:color w:val="7F7F7F" w:themeColor="text1" w:themeTint="80"/>
        </w:rPr>
        <w:t>Safeguards indicators;</w:t>
      </w:r>
    </w:p>
    <w:p w14:paraId="626BE6EA" w14:textId="57C738F9" w:rsidR="00792ED1" w:rsidRDefault="005D2D9C">
      <w:pPr>
        <w:pStyle w:val="Prrafodelista"/>
        <w:numPr>
          <w:ilvl w:val="0"/>
          <w:numId w:val="35"/>
        </w:numPr>
        <w:rPr>
          <w:rFonts w:ascii="Constantia" w:hAnsi="Constantia"/>
          <w:iCs/>
          <w:color w:val="7F7F7F" w:themeColor="text1" w:themeTint="80"/>
        </w:rPr>
      </w:pPr>
      <w:r w:rsidRPr="005D2D9C">
        <w:rPr>
          <w:rFonts w:ascii="Constantia" w:hAnsi="Constantia"/>
          <w:iCs/>
          <w:color w:val="7F7F7F" w:themeColor="text1" w:themeTint="80"/>
        </w:rPr>
        <w:t>SDG indicators, where claimed;</w:t>
      </w:r>
    </w:p>
    <w:p w14:paraId="48A0D21A" w14:textId="5AB72BFF" w:rsidR="005D2D9C" w:rsidRPr="00792ED1" w:rsidRDefault="005D2D9C">
      <w:pPr>
        <w:pStyle w:val="Prrafodelista"/>
        <w:numPr>
          <w:ilvl w:val="0"/>
          <w:numId w:val="35"/>
        </w:numPr>
        <w:rPr>
          <w:rFonts w:ascii="Constantia" w:hAnsi="Constantia"/>
          <w:iCs/>
          <w:color w:val="7F7F7F" w:themeColor="text1" w:themeTint="80"/>
        </w:rPr>
      </w:pPr>
      <w:r w:rsidRPr="00792ED1">
        <w:rPr>
          <w:rFonts w:ascii="Constantia" w:hAnsi="Constantia"/>
          <w:iCs/>
          <w:color w:val="7F7F7F" w:themeColor="text1" w:themeTint="80"/>
        </w:rPr>
        <w:t>Co-benefit indicators, where applicable.</w:t>
      </w:r>
    </w:p>
    <w:p w14:paraId="5C0F849A" w14:textId="32D504E4" w:rsidR="005D2D9C" w:rsidRPr="00792ED1" w:rsidRDefault="005D2D9C" w:rsidP="00792ED1">
      <w:pPr>
        <w:pStyle w:val="Ttulo2"/>
      </w:pPr>
      <w:bookmarkStart w:id="134" w:name="_Toc233546331"/>
      <w:r w:rsidRPr="00792ED1">
        <w:t xml:space="preserve">Data </w:t>
      </w:r>
      <w:r w:rsidR="00792ED1">
        <w:t>c</w:t>
      </w:r>
      <w:r w:rsidRPr="00792ED1">
        <w:t xml:space="preserve">ollection and </w:t>
      </w:r>
      <w:r w:rsidR="00792ED1">
        <w:t>m</w:t>
      </w:r>
      <w:r w:rsidRPr="00792ED1">
        <w:t xml:space="preserve">easurement </w:t>
      </w:r>
      <w:r w:rsidR="00792ED1">
        <w:t>m</w:t>
      </w:r>
      <w:r w:rsidRPr="00792ED1">
        <w:t>ethods</w:t>
      </w:r>
      <w:bookmarkEnd w:id="134"/>
    </w:p>
    <w:p w14:paraId="5A5F0201" w14:textId="77777777"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Describe the data collection methods used for each monitored parameter.</w:t>
      </w:r>
    </w:p>
    <w:p w14:paraId="09DCB616" w14:textId="77777777"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These may include:</w:t>
      </w:r>
    </w:p>
    <w:p w14:paraId="494663B7" w14:textId="77777777" w:rsidR="005D2D9C" w:rsidRPr="00792ED1" w:rsidRDefault="005D2D9C">
      <w:pPr>
        <w:pStyle w:val="Prrafodelista"/>
        <w:numPr>
          <w:ilvl w:val="0"/>
          <w:numId w:val="36"/>
        </w:numPr>
        <w:rPr>
          <w:rFonts w:ascii="Constantia" w:hAnsi="Constantia"/>
          <w:iCs/>
          <w:color w:val="7F7F7F" w:themeColor="text1" w:themeTint="80"/>
        </w:rPr>
      </w:pPr>
      <w:r w:rsidRPr="00792ED1">
        <w:rPr>
          <w:rFonts w:ascii="Constantia" w:hAnsi="Constantia"/>
          <w:iCs/>
          <w:color w:val="7F7F7F" w:themeColor="text1" w:themeTint="80"/>
        </w:rPr>
        <w:lastRenderedPageBreak/>
        <w:t>Field measurements;</w:t>
      </w:r>
    </w:p>
    <w:p w14:paraId="5064F9DB" w14:textId="77777777" w:rsidR="005D2D9C" w:rsidRPr="00792ED1" w:rsidRDefault="005D2D9C">
      <w:pPr>
        <w:pStyle w:val="Prrafodelista"/>
        <w:numPr>
          <w:ilvl w:val="0"/>
          <w:numId w:val="36"/>
        </w:numPr>
        <w:rPr>
          <w:rFonts w:ascii="Constantia" w:hAnsi="Constantia"/>
          <w:iCs/>
          <w:color w:val="7F7F7F" w:themeColor="text1" w:themeTint="80"/>
        </w:rPr>
      </w:pPr>
      <w:r w:rsidRPr="00792ED1">
        <w:rPr>
          <w:rFonts w:ascii="Constantia" w:hAnsi="Constantia"/>
          <w:iCs/>
          <w:color w:val="7F7F7F" w:themeColor="text1" w:themeTint="80"/>
        </w:rPr>
        <w:t>Remote sensing;</w:t>
      </w:r>
    </w:p>
    <w:p w14:paraId="353A2ED4" w14:textId="77777777" w:rsidR="005D2D9C" w:rsidRPr="00792ED1" w:rsidRDefault="005D2D9C">
      <w:pPr>
        <w:pStyle w:val="Prrafodelista"/>
        <w:numPr>
          <w:ilvl w:val="0"/>
          <w:numId w:val="36"/>
        </w:numPr>
        <w:rPr>
          <w:rFonts w:ascii="Constantia" w:hAnsi="Constantia"/>
          <w:iCs/>
          <w:color w:val="7F7F7F" w:themeColor="text1" w:themeTint="80"/>
        </w:rPr>
      </w:pPr>
      <w:r w:rsidRPr="00792ED1">
        <w:rPr>
          <w:rFonts w:ascii="Constantia" w:hAnsi="Constantia"/>
          <w:iCs/>
          <w:color w:val="7F7F7F" w:themeColor="text1" w:themeTint="80"/>
        </w:rPr>
        <w:t>Metered data;</w:t>
      </w:r>
    </w:p>
    <w:p w14:paraId="2B166040" w14:textId="77777777" w:rsidR="005D2D9C" w:rsidRPr="00792ED1" w:rsidRDefault="005D2D9C">
      <w:pPr>
        <w:pStyle w:val="Prrafodelista"/>
        <w:numPr>
          <w:ilvl w:val="0"/>
          <w:numId w:val="36"/>
        </w:numPr>
        <w:rPr>
          <w:rFonts w:ascii="Constantia" w:hAnsi="Constantia"/>
          <w:iCs/>
          <w:color w:val="7F7F7F" w:themeColor="text1" w:themeTint="80"/>
        </w:rPr>
      </w:pPr>
      <w:r w:rsidRPr="00792ED1">
        <w:rPr>
          <w:rFonts w:ascii="Constantia" w:hAnsi="Constantia"/>
          <w:iCs/>
          <w:color w:val="7F7F7F" w:themeColor="text1" w:themeTint="80"/>
        </w:rPr>
        <w:t>Administrative records;</w:t>
      </w:r>
    </w:p>
    <w:p w14:paraId="3BC2E6D4" w14:textId="77777777" w:rsidR="005D2D9C" w:rsidRPr="00792ED1" w:rsidRDefault="005D2D9C">
      <w:pPr>
        <w:pStyle w:val="Prrafodelista"/>
        <w:numPr>
          <w:ilvl w:val="0"/>
          <w:numId w:val="36"/>
        </w:numPr>
        <w:rPr>
          <w:rFonts w:ascii="Constantia" w:hAnsi="Constantia"/>
          <w:iCs/>
          <w:color w:val="7F7F7F" w:themeColor="text1" w:themeTint="80"/>
        </w:rPr>
      </w:pPr>
      <w:r w:rsidRPr="00792ED1">
        <w:rPr>
          <w:rFonts w:ascii="Constantia" w:hAnsi="Constantia"/>
          <w:iCs/>
          <w:color w:val="7F7F7F" w:themeColor="text1" w:themeTint="80"/>
        </w:rPr>
        <w:t>Surveys or stakeholder reports.</w:t>
      </w:r>
    </w:p>
    <w:p w14:paraId="3F1E206B" w14:textId="77777777"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Confirm that measurement systems are calibrated and documented, where applicable.</w:t>
      </w:r>
    </w:p>
    <w:p w14:paraId="685FC9F9" w14:textId="4B01FE1C" w:rsidR="005D2D9C" w:rsidRPr="00792ED1" w:rsidRDefault="005D2D9C" w:rsidP="00792ED1">
      <w:pPr>
        <w:pStyle w:val="Ttulo2"/>
      </w:pPr>
      <w:bookmarkStart w:id="135" w:name="_Toc233546332"/>
      <w:r w:rsidRPr="00792ED1">
        <w:t>Monitoring</w:t>
      </w:r>
      <w:r w:rsidR="008F3A67">
        <w:t xml:space="preserve"> periods and</w:t>
      </w:r>
      <w:r w:rsidRPr="00792ED1">
        <w:t xml:space="preserve"> </w:t>
      </w:r>
      <w:r w:rsidR="00792ED1">
        <w:t>f</w:t>
      </w:r>
      <w:r w:rsidRPr="00792ED1">
        <w:t>requency</w:t>
      </w:r>
      <w:bookmarkEnd w:id="135"/>
    </w:p>
    <w:p w14:paraId="76058E1E" w14:textId="77777777" w:rsidR="00AD1F74" w:rsidRPr="00AD1F74" w:rsidRDefault="00AD1F74" w:rsidP="00AD1F74">
      <w:pPr>
        <w:rPr>
          <w:rFonts w:ascii="Constantia" w:hAnsi="Constantia"/>
          <w:iCs/>
          <w:color w:val="7F7F7F" w:themeColor="text1" w:themeTint="80"/>
        </w:rPr>
      </w:pPr>
      <w:r w:rsidRPr="00AD1F74">
        <w:rPr>
          <w:rFonts w:ascii="Constantia" w:hAnsi="Constantia"/>
          <w:iCs/>
          <w:color w:val="7F7F7F" w:themeColor="text1" w:themeTint="80"/>
        </w:rPr>
        <w:t>Define the monitoring periods and frequency applicable to the project.</w:t>
      </w:r>
    </w:p>
    <w:p w14:paraId="3E7883A1" w14:textId="77777777" w:rsidR="00AD1F74" w:rsidRPr="00AD1F74" w:rsidRDefault="00AD1F74" w:rsidP="00AD1F74">
      <w:pPr>
        <w:rPr>
          <w:rFonts w:ascii="Constantia" w:hAnsi="Constantia"/>
          <w:iCs/>
          <w:color w:val="7F7F7F" w:themeColor="text1" w:themeTint="80"/>
        </w:rPr>
      </w:pPr>
      <w:r w:rsidRPr="00AD1F74">
        <w:rPr>
          <w:rFonts w:ascii="Constantia" w:hAnsi="Constantia"/>
          <w:iCs/>
          <w:color w:val="7F7F7F" w:themeColor="text1" w:themeTint="80"/>
        </w:rPr>
        <w:t>Monitoring periods shall not be shorter than one (1) year or longer than three (3) years, unless a stricter requirement is established in the applicable methodology or BioCarbon tools.</w:t>
      </w:r>
    </w:p>
    <w:p w14:paraId="34621310" w14:textId="77777777" w:rsidR="00AD1F74" w:rsidRPr="00AD1F74" w:rsidRDefault="00AD1F74" w:rsidP="00AD1F74">
      <w:pPr>
        <w:rPr>
          <w:rFonts w:ascii="Constantia" w:hAnsi="Constantia"/>
          <w:iCs/>
          <w:color w:val="7F7F7F" w:themeColor="text1" w:themeTint="80"/>
        </w:rPr>
      </w:pPr>
      <w:r w:rsidRPr="00AD1F74">
        <w:rPr>
          <w:rFonts w:ascii="Constantia" w:hAnsi="Constantia"/>
          <w:iCs/>
          <w:color w:val="7F7F7F" w:themeColor="text1" w:themeTint="80"/>
        </w:rPr>
        <w:t>For each monitoring period, indicate:</w:t>
      </w:r>
    </w:p>
    <w:p w14:paraId="67EF5366" w14:textId="3FC533D3" w:rsidR="00AD1F74" w:rsidRPr="00AD1F74" w:rsidRDefault="00AD1F74" w:rsidP="00AD1F74">
      <w:pPr>
        <w:pStyle w:val="Prrafodelista"/>
        <w:numPr>
          <w:ilvl w:val="0"/>
          <w:numId w:val="83"/>
        </w:numPr>
        <w:rPr>
          <w:rFonts w:ascii="Constantia" w:hAnsi="Constantia"/>
          <w:iCs/>
          <w:color w:val="7F7F7F" w:themeColor="text1" w:themeTint="80"/>
        </w:rPr>
      </w:pPr>
      <w:r w:rsidRPr="00AD1F74">
        <w:rPr>
          <w:rFonts w:ascii="Constantia" w:hAnsi="Constantia"/>
          <w:iCs/>
          <w:color w:val="7F7F7F" w:themeColor="text1" w:themeTint="80"/>
        </w:rPr>
        <w:t>start date;</w:t>
      </w:r>
    </w:p>
    <w:p w14:paraId="635F6A09" w14:textId="4DCFCCAC" w:rsidR="00AD1F74" w:rsidRPr="00AD1F74" w:rsidRDefault="00AD1F74" w:rsidP="00AD1F74">
      <w:pPr>
        <w:pStyle w:val="Prrafodelista"/>
        <w:numPr>
          <w:ilvl w:val="0"/>
          <w:numId w:val="83"/>
        </w:numPr>
        <w:rPr>
          <w:rFonts w:ascii="Constantia" w:hAnsi="Constantia"/>
          <w:iCs/>
          <w:color w:val="7F7F7F" w:themeColor="text1" w:themeTint="80"/>
        </w:rPr>
      </w:pPr>
      <w:r w:rsidRPr="00AD1F74">
        <w:rPr>
          <w:rFonts w:ascii="Constantia" w:hAnsi="Constantia"/>
          <w:iCs/>
          <w:color w:val="7F7F7F" w:themeColor="text1" w:themeTint="80"/>
        </w:rPr>
        <w:t>end date;</w:t>
      </w:r>
    </w:p>
    <w:p w14:paraId="5E73D062" w14:textId="673F7395" w:rsidR="00AD1F74" w:rsidRPr="00AD1F74" w:rsidRDefault="00AD1F74" w:rsidP="00AD1F74">
      <w:pPr>
        <w:pStyle w:val="Prrafodelista"/>
        <w:numPr>
          <w:ilvl w:val="0"/>
          <w:numId w:val="83"/>
        </w:numPr>
        <w:rPr>
          <w:rFonts w:ascii="Constantia" w:hAnsi="Constantia"/>
          <w:iCs/>
          <w:color w:val="7F7F7F" w:themeColor="text1" w:themeTint="80"/>
        </w:rPr>
      </w:pPr>
      <w:r w:rsidRPr="00AD1F74">
        <w:rPr>
          <w:rFonts w:ascii="Constantia" w:hAnsi="Constantia"/>
          <w:iCs/>
          <w:color w:val="7F7F7F" w:themeColor="text1" w:themeTint="80"/>
        </w:rPr>
        <w:t>duration;</w:t>
      </w:r>
    </w:p>
    <w:p w14:paraId="1C0E15C6" w14:textId="61B49983" w:rsidR="00AD1F74" w:rsidRPr="00AD1F74" w:rsidRDefault="00AD1F74" w:rsidP="00AD1F74">
      <w:pPr>
        <w:pStyle w:val="Prrafodelista"/>
        <w:numPr>
          <w:ilvl w:val="0"/>
          <w:numId w:val="83"/>
        </w:numPr>
        <w:rPr>
          <w:rFonts w:ascii="Constantia" w:hAnsi="Constantia"/>
          <w:iCs/>
          <w:color w:val="7F7F7F" w:themeColor="text1" w:themeTint="80"/>
        </w:rPr>
      </w:pPr>
      <w:r w:rsidRPr="00AD1F74">
        <w:rPr>
          <w:rFonts w:ascii="Constantia" w:hAnsi="Constantia"/>
          <w:iCs/>
          <w:color w:val="7F7F7F" w:themeColor="text1" w:themeTint="80"/>
        </w:rPr>
        <w:t>monitoring frequency by parameter;</w:t>
      </w:r>
    </w:p>
    <w:p w14:paraId="6365FC0F" w14:textId="6A79B0D3" w:rsidR="00AD1F74" w:rsidRPr="00AD1F74" w:rsidRDefault="00AD1F74" w:rsidP="00AD1F74">
      <w:pPr>
        <w:pStyle w:val="Prrafodelista"/>
        <w:numPr>
          <w:ilvl w:val="0"/>
          <w:numId w:val="83"/>
        </w:numPr>
        <w:rPr>
          <w:rFonts w:ascii="Constantia" w:hAnsi="Constantia"/>
          <w:iCs/>
          <w:color w:val="7F7F7F" w:themeColor="text1" w:themeTint="80"/>
        </w:rPr>
      </w:pPr>
      <w:r w:rsidRPr="00AD1F74">
        <w:rPr>
          <w:rFonts w:ascii="Constantia" w:hAnsi="Constantia"/>
          <w:iCs/>
          <w:color w:val="7F7F7F" w:themeColor="text1" w:themeTint="80"/>
        </w:rPr>
        <w:t>expected date for submission of the Monitoring Report; and</w:t>
      </w:r>
    </w:p>
    <w:p w14:paraId="1E981F15" w14:textId="0CD71EA4" w:rsidR="008F3A67" w:rsidRPr="00AD1F74" w:rsidRDefault="00AD1F74" w:rsidP="00AD1F74">
      <w:pPr>
        <w:pStyle w:val="Prrafodelista"/>
        <w:numPr>
          <w:ilvl w:val="0"/>
          <w:numId w:val="83"/>
        </w:numPr>
        <w:rPr>
          <w:rFonts w:ascii="Constantia" w:hAnsi="Constantia"/>
          <w:iCs/>
          <w:color w:val="7F7F7F" w:themeColor="text1" w:themeTint="80"/>
        </w:rPr>
      </w:pPr>
      <w:r w:rsidRPr="00AD1F74">
        <w:rPr>
          <w:rFonts w:ascii="Constantia" w:hAnsi="Constantia"/>
          <w:iCs/>
          <w:color w:val="7F7F7F" w:themeColor="text1" w:themeTint="80"/>
        </w:rPr>
        <w:t>justification that the monitoring period is consistent with the BWS, the applicable methodology, and the monitoring plan</w:t>
      </w:r>
      <w:r w:rsidR="008F3A67" w:rsidRPr="00AD1F74">
        <w:rPr>
          <w:rFonts w:ascii="Constantia" w:hAnsi="Constantia"/>
          <w:iCs/>
          <w:color w:val="7F7F7F" w:themeColor="text1" w:themeTint="80"/>
        </w:rPr>
        <w:t>.</w:t>
      </w:r>
    </w:p>
    <w:p w14:paraId="1AFABC6E" w14:textId="197B39C7" w:rsidR="005D2D9C" w:rsidRPr="00792ED1" w:rsidRDefault="005D2D9C" w:rsidP="00792ED1">
      <w:pPr>
        <w:pStyle w:val="Ttulo2"/>
      </w:pPr>
      <w:bookmarkStart w:id="136" w:name="_Toc233546333"/>
      <w:r w:rsidRPr="00792ED1">
        <w:t>Quality Assurance and Quality Control (QA/QC)</w:t>
      </w:r>
      <w:bookmarkEnd w:id="136"/>
    </w:p>
    <w:p w14:paraId="201B7D63" w14:textId="77777777"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Describe the QA/QC procedures applied to ensure data integrity and reliability.</w:t>
      </w:r>
    </w:p>
    <w:p w14:paraId="59A605FF" w14:textId="77777777"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Confirm that:</w:t>
      </w:r>
    </w:p>
    <w:p w14:paraId="42364A0F" w14:textId="77777777" w:rsidR="005D2D9C" w:rsidRPr="00792ED1" w:rsidRDefault="005D2D9C">
      <w:pPr>
        <w:pStyle w:val="Prrafodelista"/>
        <w:numPr>
          <w:ilvl w:val="0"/>
          <w:numId w:val="37"/>
        </w:numPr>
        <w:rPr>
          <w:rFonts w:ascii="Constantia" w:hAnsi="Constantia"/>
          <w:iCs/>
          <w:color w:val="7F7F7F" w:themeColor="text1" w:themeTint="80"/>
        </w:rPr>
      </w:pPr>
      <w:r w:rsidRPr="00792ED1">
        <w:rPr>
          <w:rFonts w:ascii="Constantia" w:hAnsi="Constantia"/>
          <w:iCs/>
          <w:color w:val="7F7F7F" w:themeColor="text1" w:themeTint="80"/>
        </w:rPr>
        <w:t>Data are internally reviewed prior to reporting;</w:t>
      </w:r>
    </w:p>
    <w:p w14:paraId="75F64742" w14:textId="77777777" w:rsidR="005D2D9C" w:rsidRPr="00792ED1" w:rsidRDefault="005D2D9C">
      <w:pPr>
        <w:pStyle w:val="Prrafodelista"/>
        <w:numPr>
          <w:ilvl w:val="0"/>
          <w:numId w:val="37"/>
        </w:numPr>
        <w:rPr>
          <w:rFonts w:ascii="Constantia" w:hAnsi="Constantia"/>
          <w:iCs/>
          <w:color w:val="7F7F7F" w:themeColor="text1" w:themeTint="80"/>
        </w:rPr>
      </w:pPr>
      <w:r w:rsidRPr="00792ED1">
        <w:rPr>
          <w:rFonts w:ascii="Constantia" w:hAnsi="Constantia"/>
          <w:iCs/>
          <w:color w:val="7F7F7F" w:themeColor="text1" w:themeTint="80"/>
        </w:rPr>
        <w:t>Errors or inconsistencies are corrected and documented;</w:t>
      </w:r>
    </w:p>
    <w:p w14:paraId="3EE06DAB" w14:textId="77777777" w:rsidR="005D2D9C" w:rsidRPr="00792ED1" w:rsidRDefault="005D2D9C">
      <w:pPr>
        <w:pStyle w:val="Prrafodelista"/>
        <w:numPr>
          <w:ilvl w:val="0"/>
          <w:numId w:val="37"/>
        </w:numPr>
        <w:rPr>
          <w:rFonts w:ascii="Constantia" w:hAnsi="Constantia"/>
          <w:iCs/>
          <w:color w:val="7F7F7F" w:themeColor="text1" w:themeTint="80"/>
        </w:rPr>
      </w:pPr>
      <w:r w:rsidRPr="00792ED1">
        <w:rPr>
          <w:rFonts w:ascii="Constantia" w:hAnsi="Constantia"/>
          <w:iCs/>
          <w:color w:val="7F7F7F" w:themeColor="text1" w:themeTint="80"/>
        </w:rPr>
        <w:t>Monitoring data are traceable to source documentation.</w:t>
      </w:r>
    </w:p>
    <w:p w14:paraId="113D489E" w14:textId="730B5E60" w:rsidR="005D2D9C" w:rsidRPr="00792ED1" w:rsidRDefault="005D2D9C" w:rsidP="00792ED1">
      <w:pPr>
        <w:pStyle w:val="Ttulo2"/>
      </w:pPr>
      <w:bookmarkStart w:id="137" w:name="_Toc233546334"/>
      <w:r w:rsidRPr="00792ED1">
        <w:t xml:space="preserve">Data </w:t>
      </w:r>
      <w:r w:rsidR="00792ED1">
        <w:t>m</w:t>
      </w:r>
      <w:r w:rsidRPr="00792ED1">
        <w:t xml:space="preserve">anagement and </w:t>
      </w:r>
      <w:r w:rsidR="00792ED1">
        <w:t>a</w:t>
      </w:r>
      <w:r w:rsidRPr="00792ED1">
        <w:t>rchiving</w:t>
      </w:r>
      <w:bookmarkEnd w:id="137"/>
    </w:p>
    <w:p w14:paraId="77179622" w14:textId="77777777"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Describe the system used for data storage and record keeping.</w:t>
      </w:r>
    </w:p>
    <w:p w14:paraId="5EE79428" w14:textId="77777777"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Confirm that:</w:t>
      </w:r>
    </w:p>
    <w:p w14:paraId="24F83BBD" w14:textId="77777777" w:rsidR="005D2D9C" w:rsidRPr="00C40D08" w:rsidRDefault="005D2D9C" w:rsidP="00C40D08">
      <w:pPr>
        <w:pStyle w:val="Prrafodelista"/>
        <w:numPr>
          <w:ilvl w:val="0"/>
          <w:numId w:val="88"/>
        </w:numPr>
        <w:rPr>
          <w:rFonts w:ascii="Constantia" w:hAnsi="Constantia"/>
          <w:iCs/>
          <w:color w:val="7F7F7F" w:themeColor="text1" w:themeTint="80"/>
        </w:rPr>
      </w:pPr>
      <w:r w:rsidRPr="00C40D08">
        <w:rPr>
          <w:rFonts w:ascii="Constantia" w:hAnsi="Constantia"/>
          <w:iCs/>
          <w:color w:val="7F7F7F" w:themeColor="text1" w:themeTint="80"/>
        </w:rPr>
        <w:lastRenderedPageBreak/>
        <w:t>Monitoring records are securely stored;</w:t>
      </w:r>
    </w:p>
    <w:p w14:paraId="60EABF05" w14:textId="2E3D1BF2" w:rsidR="005D2D9C" w:rsidRPr="00C40D08" w:rsidRDefault="005D2D9C" w:rsidP="00C40D08">
      <w:pPr>
        <w:pStyle w:val="Prrafodelista"/>
        <w:numPr>
          <w:ilvl w:val="0"/>
          <w:numId w:val="88"/>
        </w:numPr>
        <w:rPr>
          <w:rFonts w:ascii="Constantia" w:hAnsi="Constantia"/>
          <w:iCs/>
          <w:color w:val="7F7F7F" w:themeColor="text1" w:themeTint="80"/>
        </w:rPr>
      </w:pPr>
      <w:r w:rsidRPr="00C40D08">
        <w:rPr>
          <w:rFonts w:ascii="Constantia" w:hAnsi="Constantia"/>
          <w:iCs/>
          <w:color w:val="7F7F7F" w:themeColor="text1" w:themeTint="80"/>
        </w:rPr>
        <w:t xml:space="preserve">Data are retained for the minimum period required under the </w:t>
      </w:r>
      <w:r w:rsidR="008F3A67" w:rsidRPr="00C40D08">
        <w:rPr>
          <w:rFonts w:ascii="Constantia" w:hAnsi="Constantia"/>
          <w:iCs/>
          <w:color w:val="7F7F7F" w:themeColor="text1" w:themeTint="80"/>
        </w:rPr>
        <w:t>BWS</w:t>
      </w:r>
      <w:r w:rsidRPr="00C40D08">
        <w:rPr>
          <w:rFonts w:ascii="Constantia" w:hAnsi="Constantia"/>
          <w:iCs/>
          <w:color w:val="7F7F7F" w:themeColor="text1" w:themeTint="80"/>
        </w:rPr>
        <w:t>;</w:t>
      </w:r>
    </w:p>
    <w:p w14:paraId="60585A13" w14:textId="71DBD6A8" w:rsidR="005D2D9C" w:rsidRPr="00C40D08" w:rsidRDefault="005D2D9C" w:rsidP="00C40D08">
      <w:pPr>
        <w:pStyle w:val="Prrafodelista"/>
        <w:numPr>
          <w:ilvl w:val="0"/>
          <w:numId w:val="88"/>
        </w:numPr>
        <w:rPr>
          <w:rFonts w:ascii="Constantia" w:hAnsi="Constantia"/>
          <w:iCs/>
          <w:color w:val="7F7F7F" w:themeColor="text1" w:themeTint="80"/>
        </w:rPr>
      </w:pPr>
      <w:r w:rsidRPr="00C40D08">
        <w:rPr>
          <w:rFonts w:ascii="Constantia" w:hAnsi="Constantia"/>
          <w:iCs/>
          <w:color w:val="7F7F7F" w:themeColor="text1" w:themeTint="80"/>
        </w:rPr>
        <w:t xml:space="preserve">Documentation is available for independent </w:t>
      </w:r>
      <w:r w:rsidR="008F3A67" w:rsidRPr="00C40D08">
        <w:rPr>
          <w:rFonts w:ascii="Constantia" w:hAnsi="Constantia"/>
          <w:iCs/>
          <w:color w:val="7F7F7F" w:themeColor="text1" w:themeTint="80"/>
        </w:rPr>
        <w:t>audit</w:t>
      </w:r>
      <w:r w:rsidRPr="00C40D08">
        <w:rPr>
          <w:rFonts w:ascii="Constantia" w:hAnsi="Constantia"/>
          <w:iCs/>
          <w:color w:val="7F7F7F" w:themeColor="text1" w:themeTint="80"/>
        </w:rPr>
        <w:t>.</w:t>
      </w:r>
    </w:p>
    <w:p w14:paraId="4D89371F" w14:textId="5B51E2CC" w:rsidR="005D2D9C" w:rsidRPr="00792ED1" w:rsidRDefault="005D2D9C" w:rsidP="00792ED1">
      <w:pPr>
        <w:pStyle w:val="Ttulo2"/>
      </w:pPr>
      <w:bookmarkStart w:id="138" w:name="_Toc233546335"/>
      <w:r w:rsidRPr="00792ED1">
        <w:t>Reporting</w:t>
      </w:r>
      <w:bookmarkEnd w:id="138"/>
    </w:p>
    <w:p w14:paraId="24147E99" w14:textId="5901C0A6"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 xml:space="preserve">Confirm that Monitoring Reports </w:t>
      </w:r>
      <w:r w:rsidR="006F7393">
        <w:rPr>
          <w:rFonts w:ascii="Constantia" w:hAnsi="Constantia"/>
          <w:iCs/>
          <w:color w:val="7F7F7F" w:themeColor="text1" w:themeTint="80"/>
        </w:rPr>
        <w:t>are</w:t>
      </w:r>
      <w:r w:rsidRPr="005D2D9C">
        <w:rPr>
          <w:rFonts w:ascii="Constantia" w:hAnsi="Constantia"/>
          <w:iCs/>
          <w:color w:val="7F7F7F" w:themeColor="text1" w:themeTint="80"/>
        </w:rPr>
        <w:t xml:space="preserve"> prepared for each monitoring period in accordance with the B</w:t>
      </w:r>
      <w:r w:rsidR="008F3A67">
        <w:rPr>
          <w:rFonts w:ascii="Constantia" w:hAnsi="Constantia"/>
          <w:iCs/>
          <w:color w:val="7F7F7F" w:themeColor="text1" w:themeTint="80"/>
        </w:rPr>
        <w:t>WS and the applicable methodology</w:t>
      </w:r>
      <w:r w:rsidRPr="005D2D9C">
        <w:rPr>
          <w:rFonts w:ascii="Constantia" w:hAnsi="Constantia"/>
          <w:iCs/>
          <w:color w:val="7F7F7F" w:themeColor="text1" w:themeTint="80"/>
        </w:rPr>
        <w:t>.</w:t>
      </w:r>
    </w:p>
    <w:p w14:paraId="4149815C" w14:textId="76682600" w:rsidR="005D2D9C" w:rsidRPr="005D2D9C" w:rsidRDefault="00A26F63" w:rsidP="005D2D9C">
      <w:pPr>
        <w:rPr>
          <w:rFonts w:ascii="Constantia" w:hAnsi="Constantia"/>
          <w:iCs/>
          <w:color w:val="7F7F7F" w:themeColor="text1" w:themeTint="80"/>
        </w:rPr>
      </w:pPr>
      <w:r w:rsidRPr="00A26F63">
        <w:rPr>
          <w:rFonts w:ascii="Constantia" w:hAnsi="Constantia"/>
          <w:iCs/>
          <w:color w:val="7F7F7F" w:themeColor="text1" w:themeTint="80"/>
        </w:rPr>
        <w:t>Describe the process for submission and audit of Monitoring Reports</w:t>
      </w:r>
      <w:r w:rsidR="005D2D9C" w:rsidRPr="005D2D9C">
        <w:rPr>
          <w:rFonts w:ascii="Constantia" w:hAnsi="Constantia"/>
          <w:iCs/>
          <w:color w:val="7F7F7F" w:themeColor="text1" w:themeTint="80"/>
        </w:rPr>
        <w:t>.</w:t>
      </w:r>
    </w:p>
    <w:p w14:paraId="201EEE11" w14:textId="77777777" w:rsidR="005D2D9C" w:rsidRPr="005D2D9C" w:rsidRDefault="005D2D9C" w:rsidP="005D2D9C">
      <w:pPr>
        <w:rPr>
          <w:rFonts w:ascii="Constantia" w:hAnsi="Constantia"/>
          <w:iCs/>
          <w:color w:val="7F7F7F" w:themeColor="text1" w:themeTint="80"/>
        </w:rPr>
      </w:pPr>
      <w:r w:rsidRPr="005D2D9C">
        <w:rPr>
          <w:rFonts w:ascii="Constantia" w:hAnsi="Constantia"/>
          <w:iCs/>
          <w:color w:val="7F7F7F" w:themeColor="text1" w:themeTint="80"/>
        </w:rPr>
        <w:t>Confirm that:</w:t>
      </w:r>
    </w:p>
    <w:p w14:paraId="55671E0D" w14:textId="77777777" w:rsidR="005D2D9C" w:rsidRPr="000A4726" w:rsidRDefault="005D2D9C">
      <w:pPr>
        <w:pStyle w:val="Prrafodelista"/>
        <w:numPr>
          <w:ilvl w:val="0"/>
          <w:numId w:val="38"/>
        </w:numPr>
        <w:rPr>
          <w:rFonts w:ascii="Constantia" w:hAnsi="Constantia"/>
          <w:iCs/>
          <w:color w:val="7F7F7F" w:themeColor="text1" w:themeTint="80"/>
        </w:rPr>
      </w:pPr>
      <w:r w:rsidRPr="000A4726">
        <w:rPr>
          <w:rFonts w:ascii="Constantia" w:hAnsi="Constantia"/>
          <w:iCs/>
          <w:color w:val="7F7F7F" w:themeColor="text1" w:themeTint="80"/>
        </w:rPr>
        <w:t>All required parameters are included in the Monitoring Plan;</w:t>
      </w:r>
    </w:p>
    <w:p w14:paraId="2D75E076" w14:textId="175D94EB" w:rsidR="000A4726" w:rsidRPr="000A4726" w:rsidRDefault="005D2D9C">
      <w:pPr>
        <w:pStyle w:val="Prrafodelista"/>
        <w:numPr>
          <w:ilvl w:val="0"/>
          <w:numId w:val="38"/>
        </w:numPr>
        <w:rPr>
          <w:rFonts w:ascii="Constantia" w:hAnsi="Constantia"/>
          <w:iCs/>
          <w:color w:val="7F7F7F" w:themeColor="text1" w:themeTint="80"/>
        </w:rPr>
      </w:pPr>
      <w:r w:rsidRPr="000A4726">
        <w:rPr>
          <w:rFonts w:ascii="Constantia" w:hAnsi="Constantia"/>
          <w:iCs/>
          <w:color w:val="7F7F7F" w:themeColor="text1" w:themeTint="80"/>
        </w:rPr>
        <w:t>Monitoring procedures are consistent with the applied methodology and mandatory tools;</w:t>
      </w:r>
    </w:p>
    <w:p w14:paraId="322550FF" w14:textId="39D12DCB" w:rsidR="00AF0163" w:rsidRDefault="00F322D2">
      <w:pPr>
        <w:pStyle w:val="Prrafodelista"/>
        <w:numPr>
          <w:ilvl w:val="0"/>
          <w:numId w:val="38"/>
        </w:numPr>
        <w:rPr>
          <w:rFonts w:ascii="Constantia" w:hAnsi="Constantia"/>
          <w:iCs/>
          <w:color w:val="7F7F7F" w:themeColor="text1" w:themeTint="80"/>
        </w:rPr>
      </w:pPr>
      <w:r w:rsidRPr="00F322D2">
        <w:rPr>
          <w:rFonts w:ascii="Constantia" w:hAnsi="Constantia"/>
          <w:iCs/>
          <w:color w:val="7F7F7F" w:themeColor="text1" w:themeTint="80"/>
        </w:rPr>
        <w:t>The Monitoring Plan enables transparent and reproducible assessment of net water benefits during the applicable VWC Issuance Audit</w:t>
      </w:r>
      <w:r w:rsidR="008F3A67">
        <w:rPr>
          <w:rFonts w:ascii="Constantia" w:hAnsi="Constantia"/>
          <w:iCs/>
          <w:color w:val="7F7F7F" w:themeColor="text1" w:themeTint="80"/>
        </w:rPr>
        <w:t>.</w:t>
      </w:r>
    </w:p>
    <w:p w14:paraId="0D2E08B0" w14:textId="5592EAF4" w:rsidR="00C4686D" w:rsidRDefault="00B835D3" w:rsidP="002A4C9D">
      <w:pPr>
        <w:pStyle w:val="Ttulo1"/>
      </w:pPr>
      <w:bookmarkStart w:id="139" w:name="_Toc233546336"/>
      <w:r w:rsidRPr="00B835D3">
        <w:t xml:space="preserve">Commercially </w:t>
      </w:r>
      <w:r>
        <w:t>s</w:t>
      </w:r>
      <w:r w:rsidRPr="00B835D3">
        <w:t xml:space="preserve">ensitive </w:t>
      </w:r>
      <w:r>
        <w:t>i</w:t>
      </w:r>
      <w:r w:rsidRPr="00B835D3">
        <w:t>nformation (if applicable)</w:t>
      </w:r>
      <w:bookmarkEnd w:id="139"/>
    </w:p>
    <w:p w14:paraId="63CB226E" w14:textId="296A9C86" w:rsidR="008F6661" w:rsidRDefault="008F6661" w:rsidP="008F6661">
      <w:pPr>
        <w:pStyle w:val="Ttulo2"/>
      </w:pPr>
      <w:bookmarkStart w:id="140" w:name="_Toc233546337"/>
      <w:r>
        <w:t>Declaration</w:t>
      </w:r>
      <w:bookmarkEnd w:id="140"/>
    </w:p>
    <w:p w14:paraId="01340FB3" w14:textId="77777777" w:rsidR="008F6661" w:rsidRPr="008F6661" w:rsidRDefault="008F6661" w:rsidP="008F6661">
      <w:pPr>
        <w:rPr>
          <w:rFonts w:ascii="Constantia" w:hAnsi="Constantia"/>
          <w:iCs/>
          <w:color w:val="7F7F7F" w:themeColor="text1" w:themeTint="80"/>
        </w:rPr>
      </w:pPr>
      <w:r w:rsidRPr="008F6661">
        <w:rPr>
          <w:rFonts w:ascii="Constantia" w:hAnsi="Constantia"/>
          <w:iCs/>
          <w:color w:val="7F7F7F" w:themeColor="text1" w:themeTint="80"/>
        </w:rPr>
        <w:t>The Project Holder may identify specific elements of this Project Document as commercially sensitive, provided that such classification does not compromise environmental integrity, transparency, or auditability.</w:t>
      </w:r>
    </w:p>
    <w:p w14:paraId="67447EB0" w14:textId="77777777" w:rsidR="008F6661" w:rsidRPr="008F6661" w:rsidRDefault="008F6661" w:rsidP="008F6661">
      <w:pPr>
        <w:rPr>
          <w:rFonts w:ascii="Constantia" w:hAnsi="Constantia"/>
          <w:iCs/>
          <w:color w:val="7F7F7F" w:themeColor="text1" w:themeTint="80"/>
        </w:rPr>
      </w:pPr>
      <w:r w:rsidRPr="008F6661">
        <w:rPr>
          <w:rFonts w:ascii="Constantia" w:hAnsi="Constantia"/>
          <w:iCs/>
          <w:color w:val="7F7F7F" w:themeColor="text1" w:themeTint="80"/>
        </w:rPr>
        <w:t>Commercially sensitive information may include, where applicable:</w:t>
      </w:r>
    </w:p>
    <w:p w14:paraId="74B2AFAF" w14:textId="77777777" w:rsidR="008F6661" w:rsidRPr="008F6661" w:rsidRDefault="008F6661">
      <w:pPr>
        <w:pStyle w:val="Prrafodelista"/>
        <w:numPr>
          <w:ilvl w:val="0"/>
          <w:numId w:val="39"/>
        </w:numPr>
        <w:rPr>
          <w:rFonts w:ascii="Constantia" w:hAnsi="Constantia"/>
          <w:iCs/>
          <w:color w:val="7F7F7F" w:themeColor="text1" w:themeTint="80"/>
        </w:rPr>
      </w:pPr>
      <w:r w:rsidRPr="008F6661">
        <w:rPr>
          <w:rFonts w:ascii="Constantia" w:hAnsi="Constantia"/>
          <w:iCs/>
          <w:color w:val="7F7F7F" w:themeColor="text1" w:themeTint="80"/>
        </w:rPr>
        <w:t>Detailed financial models and internal rate of return calculations;</w:t>
      </w:r>
    </w:p>
    <w:p w14:paraId="655F170F" w14:textId="77777777" w:rsidR="008F6661" w:rsidRPr="008F6661" w:rsidRDefault="008F6661">
      <w:pPr>
        <w:pStyle w:val="Prrafodelista"/>
        <w:numPr>
          <w:ilvl w:val="0"/>
          <w:numId w:val="39"/>
        </w:numPr>
        <w:rPr>
          <w:rFonts w:ascii="Constantia" w:hAnsi="Constantia"/>
          <w:iCs/>
          <w:color w:val="7F7F7F" w:themeColor="text1" w:themeTint="80"/>
        </w:rPr>
      </w:pPr>
      <w:r w:rsidRPr="008F6661">
        <w:rPr>
          <w:rFonts w:ascii="Constantia" w:hAnsi="Constantia"/>
          <w:iCs/>
          <w:color w:val="7F7F7F" w:themeColor="text1" w:themeTint="80"/>
        </w:rPr>
        <w:t>Supplier contracts and pricing structures;</w:t>
      </w:r>
    </w:p>
    <w:p w14:paraId="239A594A" w14:textId="77777777" w:rsidR="008F6661" w:rsidRPr="008F6661" w:rsidRDefault="008F6661">
      <w:pPr>
        <w:pStyle w:val="Prrafodelista"/>
        <w:numPr>
          <w:ilvl w:val="0"/>
          <w:numId w:val="39"/>
        </w:numPr>
        <w:rPr>
          <w:rFonts w:ascii="Constantia" w:hAnsi="Constantia"/>
          <w:iCs/>
          <w:color w:val="7F7F7F" w:themeColor="text1" w:themeTint="80"/>
        </w:rPr>
      </w:pPr>
      <w:r w:rsidRPr="008F6661">
        <w:rPr>
          <w:rFonts w:ascii="Constantia" w:hAnsi="Constantia"/>
          <w:iCs/>
          <w:color w:val="7F7F7F" w:themeColor="text1" w:themeTint="80"/>
        </w:rPr>
        <w:t>Confidential commercial agreements;</w:t>
      </w:r>
    </w:p>
    <w:p w14:paraId="4985FF42" w14:textId="77777777" w:rsidR="008F6661" w:rsidRPr="008F6661" w:rsidRDefault="008F6661">
      <w:pPr>
        <w:pStyle w:val="Prrafodelista"/>
        <w:numPr>
          <w:ilvl w:val="0"/>
          <w:numId w:val="39"/>
        </w:numPr>
        <w:rPr>
          <w:rFonts w:ascii="Constantia" w:hAnsi="Constantia"/>
          <w:iCs/>
          <w:color w:val="7F7F7F" w:themeColor="text1" w:themeTint="80"/>
        </w:rPr>
      </w:pPr>
      <w:r w:rsidRPr="008F6661">
        <w:rPr>
          <w:rFonts w:ascii="Constantia" w:hAnsi="Constantia"/>
          <w:iCs/>
          <w:color w:val="7F7F7F" w:themeColor="text1" w:themeTint="80"/>
        </w:rPr>
        <w:t>Proprietary business strategies unrelated to quantification;</w:t>
      </w:r>
    </w:p>
    <w:p w14:paraId="6203A025" w14:textId="23A6B58D" w:rsidR="00896175" w:rsidRPr="008F6661" w:rsidRDefault="00896175">
      <w:pPr>
        <w:pStyle w:val="Prrafodelista"/>
        <w:numPr>
          <w:ilvl w:val="0"/>
          <w:numId w:val="39"/>
        </w:numPr>
        <w:rPr>
          <w:rFonts w:ascii="Constantia" w:hAnsi="Constantia"/>
          <w:iCs/>
          <w:color w:val="7F7F7F" w:themeColor="text1" w:themeTint="80"/>
        </w:rPr>
      </w:pPr>
      <w:r w:rsidRPr="00896175">
        <w:rPr>
          <w:rFonts w:ascii="Constantia" w:hAnsi="Constantia"/>
          <w:iCs/>
          <w:color w:val="7F7F7F" w:themeColor="text1" w:themeTint="80"/>
        </w:rPr>
        <w:t>Non-material operational details not affecting the quantification of net water benefits or VWCs</w:t>
      </w:r>
      <w:r>
        <w:rPr>
          <w:rFonts w:ascii="Constantia" w:hAnsi="Constantia"/>
          <w:iCs/>
          <w:color w:val="7F7F7F" w:themeColor="text1" w:themeTint="80"/>
        </w:rPr>
        <w:t>.</w:t>
      </w:r>
    </w:p>
    <w:p w14:paraId="689C8338" w14:textId="1EE5156A" w:rsidR="008F6661" w:rsidRPr="008F6661" w:rsidRDefault="008F6661" w:rsidP="008F6661">
      <w:pPr>
        <w:rPr>
          <w:rFonts w:ascii="Constantia" w:hAnsi="Constantia"/>
          <w:iCs/>
          <w:color w:val="7F7F7F" w:themeColor="text1" w:themeTint="80"/>
        </w:rPr>
      </w:pPr>
      <w:r w:rsidRPr="008F6661">
        <w:rPr>
          <w:rFonts w:ascii="Constantia" w:hAnsi="Constantia"/>
          <w:iCs/>
          <w:color w:val="7F7F7F" w:themeColor="text1" w:themeTint="80"/>
        </w:rPr>
        <w:t xml:space="preserve">The following elements </w:t>
      </w:r>
      <w:r w:rsidR="005032F2">
        <w:rPr>
          <w:rFonts w:ascii="Constantia" w:hAnsi="Constantia"/>
          <w:iCs/>
          <w:color w:val="7F7F7F" w:themeColor="text1" w:themeTint="80"/>
        </w:rPr>
        <w:t>may</w:t>
      </w:r>
      <w:r w:rsidRPr="008F6661">
        <w:rPr>
          <w:rFonts w:ascii="Constantia" w:hAnsi="Constantia"/>
          <w:iCs/>
          <w:color w:val="7F7F7F" w:themeColor="text1" w:themeTint="80"/>
        </w:rPr>
        <w:t xml:space="preserve"> not be classified as commercially sensitive:</w:t>
      </w:r>
    </w:p>
    <w:p w14:paraId="0959528E" w14:textId="77777777" w:rsidR="008F6661" w:rsidRPr="008F6661" w:rsidRDefault="008F6661">
      <w:pPr>
        <w:pStyle w:val="Prrafodelista"/>
        <w:numPr>
          <w:ilvl w:val="0"/>
          <w:numId w:val="40"/>
        </w:numPr>
        <w:rPr>
          <w:rFonts w:ascii="Constantia" w:hAnsi="Constantia"/>
          <w:iCs/>
          <w:color w:val="7F7F7F" w:themeColor="text1" w:themeTint="80"/>
        </w:rPr>
      </w:pPr>
      <w:r w:rsidRPr="008F6661">
        <w:rPr>
          <w:rFonts w:ascii="Constantia" w:hAnsi="Constantia"/>
          <w:iCs/>
          <w:color w:val="7F7F7F" w:themeColor="text1" w:themeTint="80"/>
        </w:rPr>
        <w:t>Baseline determination and justification;</w:t>
      </w:r>
    </w:p>
    <w:p w14:paraId="78F5C13D" w14:textId="367B9B49" w:rsidR="008F6661" w:rsidRPr="008F6661" w:rsidRDefault="008F6661">
      <w:pPr>
        <w:pStyle w:val="Prrafodelista"/>
        <w:numPr>
          <w:ilvl w:val="0"/>
          <w:numId w:val="40"/>
        </w:numPr>
        <w:rPr>
          <w:rFonts w:ascii="Constantia" w:hAnsi="Constantia"/>
          <w:iCs/>
          <w:color w:val="7F7F7F" w:themeColor="text1" w:themeTint="80"/>
        </w:rPr>
      </w:pPr>
      <w:r w:rsidRPr="008F6661">
        <w:rPr>
          <w:rFonts w:ascii="Constantia" w:hAnsi="Constantia"/>
          <w:iCs/>
          <w:color w:val="7F7F7F" w:themeColor="text1" w:themeTint="80"/>
        </w:rPr>
        <w:t>Additionality demonstration;</w:t>
      </w:r>
    </w:p>
    <w:p w14:paraId="22C72058" w14:textId="2DD40201" w:rsidR="008F6661" w:rsidRDefault="008F6661">
      <w:pPr>
        <w:pStyle w:val="Prrafodelista"/>
        <w:numPr>
          <w:ilvl w:val="0"/>
          <w:numId w:val="40"/>
        </w:numPr>
        <w:rPr>
          <w:rFonts w:ascii="Constantia" w:hAnsi="Constantia"/>
          <w:iCs/>
          <w:color w:val="7F7F7F" w:themeColor="text1" w:themeTint="80"/>
        </w:rPr>
      </w:pPr>
      <w:r w:rsidRPr="008F6661">
        <w:rPr>
          <w:rFonts w:ascii="Constantia" w:hAnsi="Constantia"/>
          <w:iCs/>
          <w:color w:val="7F7F7F" w:themeColor="text1" w:themeTint="80"/>
        </w:rPr>
        <w:lastRenderedPageBreak/>
        <w:t>Quantification methodology and applied equations</w:t>
      </w:r>
      <w:r w:rsidR="00896175">
        <w:rPr>
          <w:rFonts w:ascii="Constantia" w:hAnsi="Constantia"/>
          <w:iCs/>
          <w:color w:val="7F7F7F" w:themeColor="text1" w:themeTint="80"/>
        </w:rPr>
        <w:t xml:space="preserve">, </w:t>
      </w:r>
      <w:r w:rsidR="00896175" w:rsidRPr="00896175">
        <w:rPr>
          <w:rFonts w:ascii="Constantia" w:hAnsi="Constantia"/>
          <w:iCs/>
          <w:color w:val="7F7F7F" w:themeColor="text1" w:themeTint="80"/>
        </w:rPr>
        <w:t>and conservative methodological choices</w:t>
      </w:r>
      <w:r w:rsidRPr="008F6661">
        <w:rPr>
          <w:rFonts w:ascii="Constantia" w:hAnsi="Constantia"/>
          <w:iCs/>
          <w:color w:val="7F7F7F" w:themeColor="text1" w:themeTint="80"/>
        </w:rPr>
        <w:t>;</w:t>
      </w:r>
    </w:p>
    <w:p w14:paraId="455FA803" w14:textId="5AA1FF8F" w:rsidR="00896175" w:rsidRDefault="00896175">
      <w:pPr>
        <w:pStyle w:val="Prrafodelista"/>
        <w:numPr>
          <w:ilvl w:val="0"/>
          <w:numId w:val="40"/>
        </w:numPr>
        <w:rPr>
          <w:rFonts w:ascii="Constantia" w:hAnsi="Constantia"/>
          <w:iCs/>
          <w:color w:val="7F7F7F" w:themeColor="text1" w:themeTint="80"/>
        </w:rPr>
      </w:pPr>
      <w:r w:rsidRPr="00896175">
        <w:rPr>
          <w:rFonts w:ascii="Constantia" w:hAnsi="Constantia"/>
          <w:iCs/>
          <w:color w:val="7F7F7F" w:themeColor="text1" w:themeTint="80"/>
        </w:rPr>
        <w:t>Hydrological parameter values, empirical data, measurement hierarchy levels, and conversion factors used for calculations.</w:t>
      </w:r>
    </w:p>
    <w:p w14:paraId="121887FD" w14:textId="072CD7F5" w:rsidR="00896175" w:rsidRDefault="00896175">
      <w:pPr>
        <w:pStyle w:val="Prrafodelista"/>
        <w:numPr>
          <w:ilvl w:val="0"/>
          <w:numId w:val="40"/>
        </w:numPr>
        <w:rPr>
          <w:rFonts w:ascii="Constantia" w:hAnsi="Constantia"/>
          <w:iCs/>
          <w:color w:val="7F7F7F" w:themeColor="text1" w:themeTint="80"/>
        </w:rPr>
      </w:pPr>
      <w:r w:rsidRPr="00896175">
        <w:rPr>
          <w:rFonts w:ascii="Constantia" w:hAnsi="Constantia"/>
          <w:iCs/>
          <w:color w:val="7F7F7F" w:themeColor="text1" w:themeTint="80"/>
        </w:rPr>
        <w:t>Leakage identification, evaluation, and quantification.</w:t>
      </w:r>
    </w:p>
    <w:p w14:paraId="78374BEC" w14:textId="22135DD2" w:rsidR="00896175" w:rsidRDefault="00896175">
      <w:pPr>
        <w:pStyle w:val="Prrafodelista"/>
        <w:numPr>
          <w:ilvl w:val="0"/>
          <w:numId w:val="40"/>
        </w:numPr>
        <w:rPr>
          <w:rFonts w:ascii="Constantia" w:hAnsi="Constantia"/>
          <w:iCs/>
          <w:color w:val="7F7F7F" w:themeColor="text1" w:themeTint="80"/>
        </w:rPr>
      </w:pPr>
      <w:r w:rsidRPr="00896175">
        <w:rPr>
          <w:rFonts w:ascii="Constantia" w:hAnsi="Constantia"/>
          <w:iCs/>
          <w:color w:val="7F7F7F" w:themeColor="text1" w:themeTint="80"/>
        </w:rPr>
        <w:t>Non-permanence and reversal risk assessment, including implemented preventive measures.</w:t>
      </w:r>
    </w:p>
    <w:p w14:paraId="7A633EA1" w14:textId="425621E6" w:rsidR="00896175" w:rsidRDefault="00896175">
      <w:pPr>
        <w:pStyle w:val="Prrafodelista"/>
        <w:numPr>
          <w:ilvl w:val="0"/>
          <w:numId w:val="40"/>
        </w:numPr>
        <w:rPr>
          <w:rFonts w:ascii="Constantia" w:hAnsi="Constantia"/>
          <w:iCs/>
          <w:color w:val="7F7F7F" w:themeColor="text1" w:themeTint="80"/>
        </w:rPr>
      </w:pPr>
      <w:r w:rsidRPr="00896175">
        <w:rPr>
          <w:rFonts w:ascii="Constantia" w:hAnsi="Constantia"/>
          <w:iCs/>
          <w:color w:val="7F7F7F" w:themeColor="text1" w:themeTint="80"/>
        </w:rPr>
        <w:t>Uncertainty assessment and the applied conservative deductions.</w:t>
      </w:r>
    </w:p>
    <w:p w14:paraId="4C608996" w14:textId="284F4561" w:rsidR="00896175" w:rsidRDefault="00896175">
      <w:pPr>
        <w:pStyle w:val="Prrafodelista"/>
        <w:numPr>
          <w:ilvl w:val="0"/>
          <w:numId w:val="40"/>
        </w:numPr>
        <w:rPr>
          <w:rFonts w:ascii="Constantia" w:hAnsi="Constantia"/>
          <w:iCs/>
          <w:color w:val="7F7F7F" w:themeColor="text1" w:themeTint="80"/>
        </w:rPr>
      </w:pPr>
      <w:r w:rsidRPr="00896175">
        <w:rPr>
          <w:rFonts w:ascii="Constantia" w:hAnsi="Constantia"/>
          <w:iCs/>
          <w:color w:val="7F7F7F" w:themeColor="text1" w:themeTint="80"/>
        </w:rPr>
        <w:t>Monitoring parameters, quality control procedures, and data required for independent audit and conformity assessment.</w:t>
      </w:r>
    </w:p>
    <w:p w14:paraId="391B203F" w14:textId="05BBFD09" w:rsidR="00896175" w:rsidRPr="00896175" w:rsidRDefault="005F7953">
      <w:pPr>
        <w:pStyle w:val="Prrafodelista"/>
        <w:numPr>
          <w:ilvl w:val="0"/>
          <w:numId w:val="40"/>
        </w:numPr>
        <w:rPr>
          <w:rFonts w:ascii="Constantia" w:hAnsi="Constantia"/>
          <w:iCs/>
          <w:color w:val="7F7F7F" w:themeColor="text1" w:themeTint="80"/>
        </w:rPr>
      </w:pPr>
      <w:r w:rsidRPr="005F7953">
        <w:rPr>
          <w:rFonts w:ascii="Constantia" w:hAnsi="Constantia"/>
          <w:iCs/>
          <w:color w:val="7F7F7F" w:themeColor="text1" w:themeTint="80"/>
        </w:rPr>
        <w:t>Any information necessary to independently assess and verify the integrity of the quantified net water benefits and the resulting VWCs</w:t>
      </w:r>
      <w:r w:rsidR="00896175" w:rsidRPr="00896175">
        <w:rPr>
          <w:rFonts w:ascii="Constantia" w:hAnsi="Constantia"/>
          <w:iCs/>
          <w:color w:val="7F7F7F" w:themeColor="text1" w:themeTint="80"/>
        </w:rPr>
        <w:t>.</w:t>
      </w:r>
    </w:p>
    <w:p w14:paraId="68F83B29" w14:textId="345BB950" w:rsidR="008F6661" w:rsidRPr="008F6661" w:rsidRDefault="008F6661" w:rsidP="008F6661">
      <w:pPr>
        <w:pStyle w:val="Ttulo2"/>
      </w:pPr>
      <w:bookmarkStart w:id="141" w:name="_Toc233546338"/>
      <w:r w:rsidRPr="008F6661">
        <w:t xml:space="preserve">Summary of </w:t>
      </w:r>
      <w:r>
        <w:t>e</w:t>
      </w:r>
      <w:r w:rsidRPr="008F6661">
        <w:t xml:space="preserve">xcluded </w:t>
      </w:r>
      <w:r>
        <w:t>i</w:t>
      </w:r>
      <w:r w:rsidRPr="008F6661">
        <w:t>nformation (if applicable)</w:t>
      </w:r>
      <w:bookmarkEnd w:id="141"/>
    </w:p>
    <w:p w14:paraId="77272C3B" w14:textId="5786C8A8" w:rsidR="008F6661" w:rsidRDefault="009F511D" w:rsidP="008F6661">
      <w:pPr>
        <w:rPr>
          <w:rFonts w:ascii="Constantia" w:hAnsi="Constantia"/>
          <w:iCs/>
          <w:color w:val="7F7F7F" w:themeColor="text1" w:themeTint="80"/>
        </w:rPr>
      </w:pPr>
      <w:r w:rsidRPr="009F511D">
        <w:rPr>
          <w:rFonts w:ascii="Constantia" w:hAnsi="Constantia"/>
          <w:iCs/>
          <w:color w:val="7F7F7F" w:themeColor="text1" w:themeTint="80"/>
        </w:rPr>
        <w:t>Where commercially sensitive information has been excluded from the publicly disclosed version of this Project Document, provide the following summary table</w:t>
      </w:r>
      <w:r w:rsidR="008F6661" w:rsidRPr="008F6661">
        <w:rPr>
          <w:rFonts w:ascii="Constantia" w:hAnsi="Constantia"/>
          <w:iCs/>
          <w:color w:val="7F7F7F" w:themeColor="text1" w:themeTint="80"/>
        </w:rPr>
        <w:t>:</w:t>
      </w:r>
    </w:p>
    <w:tbl>
      <w:tblPr>
        <w:tblStyle w:val="Tablaconcuadrcula"/>
        <w:tblW w:w="0" w:type="auto"/>
        <w:tblLook w:val="04A0" w:firstRow="1" w:lastRow="0" w:firstColumn="1" w:lastColumn="0" w:noHBand="0" w:noVBand="1"/>
      </w:tblPr>
      <w:tblGrid>
        <w:gridCol w:w="1555"/>
        <w:gridCol w:w="2689"/>
        <w:gridCol w:w="1705"/>
        <w:gridCol w:w="2539"/>
      </w:tblGrid>
      <w:tr w:rsidR="008F6661" w14:paraId="5097EBA5" w14:textId="77777777" w:rsidTr="008F6661">
        <w:tc>
          <w:tcPr>
            <w:tcW w:w="1555" w:type="dxa"/>
          </w:tcPr>
          <w:p w14:paraId="6B8A8CF3" w14:textId="2E4DF1DD" w:rsidR="008F6661" w:rsidRDefault="008F6661" w:rsidP="008F6661">
            <w:pPr>
              <w:rPr>
                <w:rFonts w:ascii="Constantia" w:hAnsi="Constantia"/>
                <w:iCs/>
                <w:color w:val="7F7F7F" w:themeColor="text1" w:themeTint="80"/>
              </w:rPr>
            </w:pPr>
            <w:r w:rsidRPr="008F6661">
              <w:rPr>
                <w:rFonts w:ascii="Constantia" w:hAnsi="Constantia"/>
                <w:iCs/>
                <w:color w:val="7F7F7F" w:themeColor="text1" w:themeTint="80"/>
              </w:rPr>
              <w:t>Section</w:t>
            </w:r>
          </w:p>
        </w:tc>
        <w:tc>
          <w:tcPr>
            <w:tcW w:w="2689" w:type="dxa"/>
          </w:tcPr>
          <w:p w14:paraId="3D4E3FBD" w14:textId="06481079" w:rsidR="008F6661" w:rsidRDefault="008F6661" w:rsidP="008F6661">
            <w:pPr>
              <w:rPr>
                <w:rFonts w:ascii="Constantia" w:hAnsi="Constantia"/>
                <w:iCs/>
                <w:color w:val="7F7F7F" w:themeColor="text1" w:themeTint="80"/>
              </w:rPr>
            </w:pPr>
            <w:r w:rsidRPr="008F6661">
              <w:rPr>
                <w:rFonts w:ascii="Constantia" w:hAnsi="Constantia"/>
                <w:iCs/>
                <w:color w:val="7F7F7F" w:themeColor="text1" w:themeTint="80"/>
              </w:rPr>
              <w:t>Description of excluded information</w:t>
            </w:r>
          </w:p>
        </w:tc>
        <w:tc>
          <w:tcPr>
            <w:tcW w:w="1705" w:type="dxa"/>
          </w:tcPr>
          <w:p w14:paraId="7DEFFA11" w14:textId="264B62E4" w:rsidR="008F6661" w:rsidRDefault="008F6661" w:rsidP="008F6661">
            <w:pPr>
              <w:rPr>
                <w:rFonts w:ascii="Constantia" w:hAnsi="Constantia"/>
                <w:iCs/>
                <w:color w:val="7F7F7F" w:themeColor="text1" w:themeTint="80"/>
              </w:rPr>
            </w:pPr>
            <w:r w:rsidRPr="008F6661">
              <w:rPr>
                <w:rFonts w:ascii="Constantia" w:hAnsi="Constantia"/>
                <w:iCs/>
                <w:color w:val="7F7F7F" w:themeColor="text1" w:themeTint="80"/>
              </w:rPr>
              <w:t>Justification</w:t>
            </w:r>
          </w:p>
        </w:tc>
        <w:tc>
          <w:tcPr>
            <w:tcW w:w="2539" w:type="dxa"/>
          </w:tcPr>
          <w:p w14:paraId="7A595828" w14:textId="733B6050" w:rsidR="008F6661" w:rsidRDefault="008F6661" w:rsidP="008F6661">
            <w:pPr>
              <w:rPr>
                <w:rFonts w:ascii="Constantia" w:hAnsi="Constantia"/>
                <w:iCs/>
                <w:color w:val="7F7F7F" w:themeColor="text1" w:themeTint="80"/>
              </w:rPr>
            </w:pPr>
            <w:r w:rsidRPr="008F6661">
              <w:rPr>
                <w:rFonts w:ascii="Constantia" w:hAnsi="Constantia"/>
                <w:iCs/>
                <w:color w:val="7F7F7F" w:themeColor="text1" w:themeTint="80"/>
              </w:rPr>
              <w:t>Confirmation that environmental integrity is unaffected (Yes/No)</w:t>
            </w:r>
          </w:p>
        </w:tc>
      </w:tr>
      <w:tr w:rsidR="008F6661" w14:paraId="2E879A45" w14:textId="77777777" w:rsidTr="008F6661">
        <w:tc>
          <w:tcPr>
            <w:tcW w:w="1555" w:type="dxa"/>
          </w:tcPr>
          <w:p w14:paraId="6F37EF2E" w14:textId="77777777" w:rsidR="008F6661" w:rsidRDefault="008F6661" w:rsidP="008F6661">
            <w:pPr>
              <w:rPr>
                <w:rFonts w:ascii="Constantia" w:hAnsi="Constantia"/>
                <w:iCs/>
                <w:color w:val="7F7F7F" w:themeColor="text1" w:themeTint="80"/>
              </w:rPr>
            </w:pPr>
          </w:p>
        </w:tc>
        <w:tc>
          <w:tcPr>
            <w:tcW w:w="2689" w:type="dxa"/>
          </w:tcPr>
          <w:p w14:paraId="4FDFBA89" w14:textId="77777777" w:rsidR="008F6661" w:rsidRDefault="008F6661" w:rsidP="008F6661">
            <w:pPr>
              <w:rPr>
                <w:rFonts w:ascii="Constantia" w:hAnsi="Constantia"/>
                <w:iCs/>
                <w:color w:val="7F7F7F" w:themeColor="text1" w:themeTint="80"/>
              </w:rPr>
            </w:pPr>
          </w:p>
        </w:tc>
        <w:tc>
          <w:tcPr>
            <w:tcW w:w="1705" w:type="dxa"/>
          </w:tcPr>
          <w:p w14:paraId="5503F927" w14:textId="77777777" w:rsidR="008F6661" w:rsidRDefault="008F6661" w:rsidP="008F6661">
            <w:pPr>
              <w:rPr>
                <w:rFonts w:ascii="Constantia" w:hAnsi="Constantia"/>
                <w:iCs/>
                <w:color w:val="7F7F7F" w:themeColor="text1" w:themeTint="80"/>
              </w:rPr>
            </w:pPr>
          </w:p>
        </w:tc>
        <w:tc>
          <w:tcPr>
            <w:tcW w:w="2539" w:type="dxa"/>
          </w:tcPr>
          <w:p w14:paraId="147A2FC7" w14:textId="77777777" w:rsidR="008F6661" w:rsidRDefault="008F6661" w:rsidP="008F6661">
            <w:pPr>
              <w:rPr>
                <w:rFonts w:ascii="Constantia" w:hAnsi="Constantia"/>
                <w:iCs/>
                <w:color w:val="7F7F7F" w:themeColor="text1" w:themeTint="80"/>
              </w:rPr>
            </w:pPr>
          </w:p>
        </w:tc>
      </w:tr>
    </w:tbl>
    <w:p w14:paraId="51214D49" w14:textId="77777777" w:rsidR="008F6661" w:rsidRPr="008F6661" w:rsidRDefault="008F6661" w:rsidP="008F6661">
      <w:pPr>
        <w:rPr>
          <w:rFonts w:ascii="Constantia" w:hAnsi="Constantia"/>
          <w:iCs/>
          <w:color w:val="7F7F7F" w:themeColor="text1" w:themeTint="80"/>
        </w:rPr>
      </w:pPr>
      <w:r w:rsidRPr="008F6661">
        <w:rPr>
          <w:rFonts w:ascii="Constantia" w:hAnsi="Constantia"/>
          <w:iCs/>
          <w:color w:val="7F7F7F" w:themeColor="text1" w:themeTint="80"/>
        </w:rPr>
        <w:t>If no information has been excluded, state:</w:t>
      </w:r>
    </w:p>
    <w:p w14:paraId="38182251" w14:textId="77777777" w:rsidR="008F6661" w:rsidRPr="008F6661" w:rsidRDefault="008F6661" w:rsidP="008F6661">
      <w:pPr>
        <w:rPr>
          <w:rFonts w:ascii="Constantia" w:hAnsi="Constantia"/>
          <w:iCs/>
          <w:color w:val="7F7F7F" w:themeColor="text1" w:themeTint="80"/>
        </w:rPr>
      </w:pPr>
      <w:r w:rsidRPr="008F6661">
        <w:rPr>
          <w:rFonts w:ascii="Constantia" w:hAnsi="Constantia"/>
          <w:iCs/>
          <w:color w:val="7F7F7F" w:themeColor="text1" w:themeTint="80"/>
        </w:rPr>
        <w:t>No commercially sensitive information has been excluded from this Project Document.</w:t>
      </w:r>
    </w:p>
    <w:p w14:paraId="62192522" w14:textId="2F36BA03" w:rsidR="008F6661" w:rsidRPr="008F6661" w:rsidRDefault="008F6661" w:rsidP="008F6661">
      <w:pPr>
        <w:pStyle w:val="Ttulo2"/>
      </w:pPr>
      <w:bookmarkStart w:id="142" w:name="_Toc233546339"/>
      <w:r w:rsidRPr="008F6661">
        <w:t xml:space="preserve">Audit and </w:t>
      </w:r>
      <w:r>
        <w:t>r</w:t>
      </w:r>
      <w:r w:rsidRPr="008F6661">
        <w:t xml:space="preserve">egistry </w:t>
      </w:r>
      <w:r>
        <w:t>a</w:t>
      </w:r>
      <w:r w:rsidRPr="008F6661">
        <w:t>ccess</w:t>
      </w:r>
      <w:bookmarkEnd w:id="142"/>
    </w:p>
    <w:p w14:paraId="4DFAEF34" w14:textId="76A50516" w:rsidR="008F6661" w:rsidRPr="008F6661" w:rsidRDefault="00D16FB8" w:rsidP="008F6661">
      <w:pPr>
        <w:rPr>
          <w:rFonts w:ascii="Constantia" w:hAnsi="Constantia"/>
          <w:iCs/>
          <w:color w:val="7F7F7F" w:themeColor="text1" w:themeTint="80"/>
        </w:rPr>
      </w:pPr>
      <w:r w:rsidRPr="00D16FB8">
        <w:rPr>
          <w:rFonts w:ascii="Constantia" w:hAnsi="Constantia"/>
          <w:iCs/>
          <w:color w:val="7F7F7F" w:themeColor="text1" w:themeTint="80"/>
        </w:rPr>
        <w:t>Ensure that such information is made fully available to the designated Conformity Assessment Body (CAB) and to BioCarbon for review and oversight purposes, under appropriate confidentiality arrangements where necessary</w:t>
      </w:r>
      <w:r w:rsidR="008F6661" w:rsidRPr="008F6661">
        <w:rPr>
          <w:rFonts w:ascii="Constantia" w:hAnsi="Constantia"/>
          <w:iCs/>
          <w:color w:val="7F7F7F" w:themeColor="text1" w:themeTint="80"/>
        </w:rPr>
        <w:t>.</w:t>
      </w:r>
    </w:p>
    <w:p w14:paraId="67760303" w14:textId="44FCCC8D" w:rsidR="00B835D3" w:rsidRPr="008F6661" w:rsidRDefault="00195B13" w:rsidP="008F6661">
      <w:pPr>
        <w:rPr>
          <w:rFonts w:ascii="Constantia" w:hAnsi="Constantia"/>
          <w:iCs/>
          <w:color w:val="7F7F7F" w:themeColor="text1" w:themeTint="80"/>
        </w:rPr>
      </w:pPr>
      <w:r w:rsidRPr="00195B13">
        <w:rPr>
          <w:rFonts w:ascii="Constantia" w:hAnsi="Constantia"/>
          <w:iCs/>
          <w:color w:val="7F7F7F" w:themeColor="text1" w:themeTint="80"/>
        </w:rPr>
        <w:t>Clarify that exclusion of commercially sensitive information from the public version does not limit the ability of the CAB or BioCarbon to conduct a complete technical assessment</w:t>
      </w:r>
      <w:r w:rsidR="008F6661" w:rsidRPr="008F6661">
        <w:rPr>
          <w:rFonts w:ascii="Constantia" w:hAnsi="Constantia"/>
          <w:iCs/>
          <w:color w:val="7F7F7F" w:themeColor="text1" w:themeTint="80"/>
        </w:rPr>
        <w:t>.</w:t>
      </w:r>
    </w:p>
    <w:p w14:paraId="37BC6D69" w14:textId="67AEC0B6" w:rsidR="006609A8" w:rsidRPr="002A3074" w:rsidRDefault="00400FD0" w:rsidP="002A3074">
      <w:pPr>
        <w:pStyle w:val="Ttulo1"/>
      </w:pPr>
      <w:bookmarkStart w:id="143" w:name="_Toc233546340"/>
      <w:r w:rsidRPr="002A3074">
        <w:lastRenderedPageBreak/>
        <w:t>Annex</w:t>
      </w:r>
      <w:r w:rsidR="002A3074" w:rsidRPr="002A3074">
        <w:t>es and supporting documentation</w:t>
      </w:r>
      <w:bookmarkEnd w:id="143"/>
    </w:p>
    <w:p w14:paraId="005091EB" w14:textId="77777777" w:rsidR="00237D3F" w:rsidRPr="00237D3F" w:rsidRDefault="00237D3F" w:rsidP="00237D3F">
      <w:pPr>
        <w:rPr>
          <w:rFonts w:ascii="Constantia" w:hAnsi="Constantia"/>
          <w:iCs/>
          <w:color w:val="7F7F7F" w:themeColor="text1" w:themeTint="80"/>
        </w:rPr>
      </w:pPr>
      <w:r w:rsidRPr="00237D3F">
        <w:rPr>
          <w:rFonts w:ascii="Constantia" w:hAnsi="Constantia"/>
          <w:iCs/>
          <w:color w:val="7F7F7F" w:themeColor="text1" w:themeTint="80"/>
        </w:rPr>
        <w:t>Use annexes to provide supporting documentation and evidence required under the BioCarbon Water Standard (BWS), the applicable methodology, BioCarbon tools, mandatory tools, and registry procedures.</w:t>
      </w:r>
    </w:p>
    <w:p w14:paraId="7E98146B" w14:textId="77777777" w:rsidR="00237D3F" w:rsidRPr="00237D3F" w:rsidRDefault="00237D3F" w:rsidP="00237D3F">
      <w:pPr>
        <w:rPr>
          <w:rFonts w:ascii="Constantia" w:hAnsi="Constantia"/>
          <w:iCs/>
          <w:color w:val="7F7F7F" w:themeColor="text1" w:themeTint="80"/>
        </w:rPr>
      </w:pPr>
      <w:r w:rsidRPr="00237D3F">
        <w:rPr>
          <w:rFonts w:ascii="Constantia" w:hAnsi="Constantia"/>
          <w:iCs/>
          <w:color w:val="7F7F7F" w:themeColor="text1" w:themeTint="80"/>
        </w:rPr>
        <w:t>Clearly identify and consistently label all annexes referenced in this Project Document, and submit them through the designated Registry platform. Each annex must be explicitly referenced in the relevant section of this Project Document.</w:t>
      </w:r>
    </w:p>
    <w:p w14:paraId="5E3A0B56" w14:textId="77777777" w:rsidR="00237D3F" w:rsidRPr="00237D3F" w:rsidRDefault="00237D3F" w:rsidP="00237D3F">
      <w:pPr>
        <w:rPr>
          <w:rFonts w:ascii="Constantia" w:hAnsi="Constantia"/>
          <w:iCs/>
          <w:color w:val="7F7F7F" w:themeColor="text1" w:themeTint="80"/>
        </w:rPr>
      </w:pPr>
      <w:r w:rsidRPr="00237D3F">
        <w:rPr>
          <w:rFonts w:ascii="Constantia" w:hAnsi="Constantia"/>
          <w:iCs/>
          <w:color w:val="7F7F7F" w:themeColor="text1" w:themeTint="80"/>
        </w:rPr>
        <w:t>Where an annex is not applicable, indicate “Not applicable” and provide a brief justification where relevant.</w:t>
      </w:r>
    </w:p>
    <w:p w14:paraId="5003E4FB" w14:textId="77777777" w:rsidR="00237D3F" w:rsidRPr="00237D3F" w:rsidRDefault="00237D3F" w:rsidP="00237D3F">
      <w:pPr>
        <w:rPr>
          <w:rFonts w:ascii="Constantia" w:hAnsi="Constantia"/>
          <w:iCs/>
          <w:color w:val="7F7F7F" w:themeColor="text1" w:themeTint="80"/>
        </w:rPr>
      </w:pPr>
      <w:r w:rsidRPr="00237D3F">
        <w:rPr>
          <w:rFonts w:ascii="Constantia" w:hAnsi="Constantia"/>
          <w:iCs/>
          <w:color w:val="7F7F7F" w:themeColor="text1" w:themeTint="80"/>
        </w:rPr>
        <w:t>Attach, as applicable, the following supporting documentation:</w:t>
      </w:r>
    </w:p>
    <w:p w14:paraId="4AA81D3F" w14:textId="1D271EDE"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applicable methodology and mandatory tools references;</w:t>
      </w:r>
    </w:p>
    <w:p w14:paraId="1E076ADE" w14:textId="256B669D"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completed Sustainable Development Safeguards (SDS) Tool;</w:t>
      </w:r>
    </w:p>
    <w:p w14:paraId="73499108" w14:textId="1603B61B"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completed SDG Tool;</w:t>
      </w:r>
    </w:p>
    <w:p w14:paraId="0DC0EDC0" w14:textId="5E229F00"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calculation spreadsheet supporting ex-ante net water benefit estimates;</w:t>
      </w:r>
    </w:p>
    <w:p w14:paraId="317B16A1" w14:textId="3A3DFB11"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GIS files, maps, coordinates, and spatial boundary documentation;</w:t>
      </w:r>
    </w:p>
    <w:p w14:paraId="1555F969" w14:textId="32E700A0"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baseline data sources and supporting evidence;</w:t>
      </w:r>
    </w:p>
    <w:p w14:paraId="2CE99DB4" w14:textId="2A7F83F1"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legal documentation supporting land, water, implementation, and VWC rights;</w:t>
      </w:r>
    </w:p>
    <w:p w14:paraId="3E859404" w14:textId="17717413"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environmental permits, authorizations, concessions, or equivalent documentation;</w:t>
      </w:r>
    </w:p>
    <w:p w14:paraId="0D40C04B" w14:textId="1F91FEC0"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stakeholder consultation records and grievance mechanism evidence;</w:t>
      </w:r>
    </w:p>
    <w:p w14:paraId="795BB4FC" w14:textId="0644642E"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Indigenous Peoples and Local Communities documentation, including FPIC where applicable;</w:t>
      </w:r>
    </w:p>
    <w:p w14:paraId="4BA502A0" w14:textId="28F66B2D"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leakage, uncertainty, non-permanence, and reversal risk supporting calculations;</w:t>
      </w:r>
    </w:p>
    <w:p w14:paraId="2268FFDD" w14:textId="1FB12559"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climate change adaptation plan or justification of non-applicability;</w:t>
      </w:r>
    </w:p>
    <w:p w14:paraId="1459AE0E" w14:textId="351EC0C6" w:rsidR="00237D3F" w:rsidRPr="00237D3F" w:rsidRDefault="006C20DE" w:rsidP="00237D3F">
      <w:pPr>
        <w:pStyle w:val="Prrafodelista"/>
        <w:numPr>
          <w:ilvl w:val="0"/>
          <w:numId w:val="90"/>
        </w:numPr>
        <w:rPr>
          <w:rFonts w:ascii="Constantia" w:hAnsi="Constantia"/>
          <w:iCs/>
          <w:color w:val="7F7F7F" w:themeColor="text1" w:themeTint="80"/>
        </w:rPr>
      </w:pPr>
      <w:r>
        <w:rPr>
          <w:rFonts w:ascii="Constantia" w:hAnsi="Constantia"/>
          <w:iCs/>
          <w:color w:val="7F7F7F" w:themeColor="text1" w:themeTint="80"/>
        </w:rPr>
        <w:t xml:space="preserve"> </w:t>
      </w:r>
      <w:r w:rsidR="00237D3F" w:rsidRPr="00237D3F">
        <w:rPr>
          <w:rFonts w:ascii="Constantia" w:hAnsi="Constantia"/>
          <w:iCs/>
          <w:color w:val="7F7F7F" w:themeColor="text1" w:themeTint="80"/>
        </w:rPr>
        <w:t>monitoring plan and QA/QC procedures;</w:t>
      </w:r>
    </w:p>
    <w:p w14:paraId="23CF7E4E" w14:textId="7E9D6027"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benefit-sharing agreements, where applicable;</w:t>
      </w:r>
    </w:p>
    <w:p w14:paraId="6510DB0C" w14:textId="57938C9F" w:rsidR="00237D3F" w:rsidRPr="00237D3F"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 xml:space="preserve"> commercially sensitive information summary, where applicable; and</w:t>
      </w:r>
    </w:p>
    <w:p w14:paraId="67B3337F" w14:textId="03250FED" w:rsidR="006609A8" w:rsidRDefault="00237D3F" w:rsidP="00237D3F">
      <w:pPr>
        <w:pStyle w:val="Prrafodelista"/>
        <w:numPr>
          <w:ilvl w:val="0"/>
          <w:numId w:val="90"/>
        </w:numPr>
        <w:rPr>
          <w:rFonts w:ascii="Constantia" w:hAnsi="Constantia"/>
          <w:iCs/>
          <w:color w:val="7F7F7F" w:themeColor="text1" w:themeTint="80"/>
        </w:rPr>
      </w:pPr>
      <w:r w:rsidRPr="00237D3F">
        <w:rPr>
          <w:rFonts w:ascii="Constantia" w:hAnsi="Constantia"/>
          <w:iCs/>
          <w:color w:val="7F7F7F" w:themeColor="text1" w:themeTint="80"/>
        </w:rPr>
        <w:t>any other document required under the BWS, the applicable methodology, BioCarbon tools, mandatory tools, or Registry procedures.</w:t>
      </w:r>
    </w:p>
    <w:p w14:paraId="36A85A3F" w14:textId="77777777" w:rsidR="002462E3" w:rsidRDefault="002462E3" w:rsidP="006609A8">
      <w:pPr>
        <w:rPr>
          <w:rFonts w:ascii="Constantia" w:hAnsi="Constantia"/>
          <w:iCs/>
          <w:color w:val="7F7F7F" w:themeColor="text1" w:themeTint="80"/>
        </w:rPr>
      </w:pPr>
    </w:p>
    <w:p w14:paraId="794DAFFE" w14:textId="77777777" w:rsidR="002462E3" w:rsidRDefault="002462E3" w:rsidP="006609A8">
      <w:pPr>
        <w:rPr>
          <w:rFonts w:ascii="Constantia" w:hAnsi="Constantia"/>
          <w:iCs/>
          <w:color w:val="7F7F7F" w:themeColor="text1" w:themeTint="80"/>
        </w:rPr>
        <w:sectPr w:rsidR="002462E3" w:rsidSect="002462E3">
          <w:headerReference w:type="first" r:id="rId13"/>
          <w:pgSz w:w="12240" w:h="15840" w:code="122"/>
          <w:pgMar w:top="1985" w:right="1871" w:bottom="1701" w:left="1871" w:header="709" w:footer="709" w:gutter="0"/>
          <w:cols w:space="708"/>
          <w:titlePg/>
          <w:docGrid w:linePitch="360"/>
        </w:sectPr>
      </w:pPr>
    </w:p>
    <w:p w14:paraId="6D20EFC3" w14:textId="77777777" w:rsidR="00625177" w:rsidRPr="00625177" w:rsidRDefault="00177097" w:rsidP="00CD73A5">
      <w:pPr>
        <w:pStyle w:val="Prrafodelista"/>
        <w:snapToGrid w:val="0"/>
        <w:ind w:left="0"/>
        <w:contextualSpacing w:val="0"/>
        <w:rPr>
          <w:rFonts w:ascii="Constantia" w:hAnsi="Constantia"/>
        </w:rPr>
      </w:pPr>
      <w:r w:rsidRPr="00625177">
        <w:rPr>
          <w:rFonts w:ascii="Constantia" w:hAnsi="Constantia"/>
          <w:sz w:val="28"/>
          <w:szCs w:val="28"/>
          <w:vertAlign w:val="superscript"/>
        </w:rPr>
        <w:lastRenderedPageBreak/>
        <w:t>©</w:t>
      </w:r>
      <w:r w:rsidRPr="00625177">
        <w:rPr>
          <w:rFonts w:ascii="Constantia" w:hAnsi="Constantia"/>
        </w:rPr>
        <w:t>202</w:t>
      </w:r>
      <w:r w:rsidR="005B53BD" w:rsidRPr="00625177">
        <w:rPr>
          <w:rFonts w:ascii="Constantia" w:hAnsi="Constantia"/>
        </w:rPr>
        <w:t>6</w:t>
      </w:r>
      <w:r w:rsidRPr="00625177">
        <w:rPr>
          <w:rFonts w:ascii="Constantia" w:hAnsi="Constantia"/>
        </w:rPr>
        <w:t xml:space="preserve"> </w:t>
      </w:r>
      <w:r w:rsidRPr="00625177">
        <w:rPr>
          <w:rFonts w:ascii="Constantia" w:hAnsi="Constantia"/>
          <w:smallCaps/>
        </w:rPr>
        <w:t xml:space="preserve">BioCarbon </w:t>
      </w:r>
      <w:r w:rsidR="007A3F65" w:rsidRPr="00625177">
        <w:rPr>
          <w:rFonts w:ascii="Constantia" w:hAnsi="Constantia"/>
          <w:smallCaps/>
        </w:rPr>
        <w:t>Cert</w:t>
      </w:r>
      <w:r w:rsidRPr="00625177">
        <w:rPr>
          <w:rFonts w:ascii="Constantia" w:hAnsi="Constantia"/>
          <w:sz w:val="24"/>
          <w:vertAlign w:val="superscript"/>
        </w:rPr>
        <w:sym w:font="Symbol" w:char="F0D2"/>
      </w:r>
      <w:r w:rsidRPr="00625177">
        <w:rPr>
          <w:rFonts w:ascii="Constantia" w:hAnsi="Constantia"/>
        </w:rPr>
        <w:t xml:space="preserve">. </w:t>
      </w:r>
      <w:r w:rsidR="001A5848" w:rsidRPr="00625177">
        <w:rPr>
          <w:rFonts w:ascii="Constantia" w:hAnsi="Constantia"/>
        </w:rPr>
        <w:t>All rights reserved.</w:t>
      </w:r>
    </w:p>
    <w:p w14:paraId="316F2E49" w14:textId="208D70BB" w:rsidR="00177097" w:rsidRPr="00625177" w:rsidRDefault="005B4039" w:rsidP="00CD73A5">
      <w:pPr>
        <w:pStyle w:val="Prrafodelista"/>
        <w:snapToGrid w:val="0"/>
        <w:ind w:left="0"/>
        <w:contextualSpacing w:val="0"/>
        <w:rPr>
          <w:rFonts w:ascii="Constantia" w:hAnsi="Constantia"/>
          <w:smallCaps/>
        </w:rPr>
      </w:pPr>
      <w:r w:rsidRPr="005B4039">
        <w:rPr>
          <w:rFonts w:ascii="Constantia" w:hAnsi="Constantia"/>
        </w:rPr>
        <w:t>This Project Document template is provided for use in connection with project listing, project registration, audit, conformity determination, and, where applicable, VWC issuance under the BioCarbon Water Standard</w:t>
      </w:r>
      <w:r w:rsidR="00177097" w:rsidRPr="00625177">
        <w:rPr>
          <w:rFonts w:ascii="Constantia" w:hAnsi="Constantia"/>
          <w:smallCaps/>
        </w:rPr>
        <w:t>.</w:t>
      </w:r>
    </w:p>
    <w:p w14:paraId="6669E1F7" w14:textId="42B9ABDC" w:rsidR="00F34232" w:rsidRPr="00625177" w:rsidRDefault="008C7F33" w:rsidP="0024122E">
      <w:pPr>
        <w:rPr>
          <w:rFonts w:ascii="Constantia" w:hAnsi="Constantia"/>
          <w:sz w:val="20"/>
        </w:rPr>
      </w:pPr>
      <w:r w:rsidRPr="008C7F33">
        <w:rPr>
          <w:rFonts w:ascii="Constantia" w:hAnsi="Constantia"/>
          <w:sz w:val="20"/>
        </w:rPr>
        <w:t>This template is intended to guide preparation of the Project Document. It does not replace or supersede the requirements of the BioCarbon Water Standard, applicable methodologies, or mandatory tools. In case of inconsistency, the provisions of the BioCarbon Water Standard and the applicable methodology shall prevail</w:t>
      </w:r>
      <w:r w:rsidR="00625177" w:rsidRPr="00625177">
        <w:rPr>
          <w:rFonts w:ascii="Constantia" w:hAnsi="Constantia"/>
          <w:sz w:val="20"/>
        </w:rPr>
        <w:t>.</w:t>
      </w:r>
    </w:p>
    <w:sectPr w:rsidR="00F34232" w:rsidRPr="00625177" w:rsidSect="002462E3">
      <w:pgSz w:w="12240" w:h="15840" w:code="122"/>
      <w:pgMar w:top="1985" w:right="1871" w:bottom="1701" w:left="1871" w:header="709" w:footer="709" w:gutter="0"/>
      <w:cols w:space="708"/>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AA6A" w14:textId="77777777" w:rsidR="00F540C4" w:rsidRPr="00464273" w:rsidRDefault="00F540C4" w:rsidP="0021298F">
      <w:r w:rsidRPr="00464273">
        <w:separator/>
      </w:r>
    </w:p>
    <w:p w14:paraId="1F2B7283" w14:textId="77777777" w:rsidR="00F540C4" w:rsidRPr="00464273" w:rsidRDefault="00F540C4" w:rsidP="0021298F"/>
  </w:endnote>
  <w:endnote w:type="continuationSeparator" w:id="0">
    <w:p w14:paraId="5D341B07" w14:textId="77777777" w:rsidR="00F540C4" w:rsidRPr="00464273" w:rsidRDefault="00F540C4" w:rsidP="0021298F">
      <w:r w:rsidRPr="00464273">
        <w:continuationSeparator/>
      </w:r>
    </w:p>
    <w:p w14:paraId="32FDBB4D" w14:textId="77777777" w:rsidR="00F540C4" w:rsidRPr="00464273" w:rsidRDefault="00F540C4" w:rsidP="0021298F"/>
  </w:endnote>
  <w:endnote w:type="continuationNotice" w:id="1">
    <w:p w14:paraId="73C9FE2E" w14:textId="77777777" w:rsidR="00F540C4" w:rsidRDefault="00F540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2327896"/>
      <w:docPartObj>
        <w:docPartGallery w:val="Page Numbers (Bottom of Page)"/>
        <w:docPartUnique/>
      </w:docPartObj>
    </w:sdtPr>
    <w:sdtContent>
      <w:p w14:paraId="026A73D0" w14:textId="4DDC4691" w:rsidR="00E02484" w:rsidRPr="00464273" w:rsidRDefault="00E02484" w:rsidP="0021298F">
        <w:pPr>
          <w:pStyle w:val="Piedepgina"/>
          <w:rPr>
            <w:rStyle w:val="Nmerodepgina"/>
          </w:rPr>
        </w:pPr>
        <w:r w:rsidRPr="00464273">
          <w:rPr>
            <w:rStyle w:val="Nmerodepgina"/>
          </w:rPr>
          <w:fldChar w:fldCharType="begin"/>
        </w:r>
        <w:r w:rsidRPr="00464273">
          <w:rPr>
            <w:rStyle w:val="Nmerodepgina"/>
          </w:rPr>
          <w:instrText xml:space="preserve"> PAGE </w:instrText>
        </w:r>
        <w:r w:rsidRPr="00464273">
          <w:rPr>
            <w:rStyle w:val="Nmerodepgina"/>
          </w:rPr>
          <w:fldChar w:fldCharType="separate"/>
        </w:r>
        <w:r w:rsidR="009526D3" w:rsidRPr="00464273">
          <w:rPr>
            <w:rStyle w:val="Nmerodepgina"/>
          </w:rPr>
          <w:t>2</w:t>
        </w:r>
        <w:r w:rsidRPr="00464273">
          <w:rPr>
            <w:rStyle w:val="Nmerodepgina"/>
          </w:rPr>
          <w:fldChar w:fldCharType="end"/>
        </w:r>
      </w:p>
    </w:sdtContent>
  </w:sdt>
  <w:p w14:paraId="7A265E02" w14:textId="77777777" w:rsidR="00E02484" w:rsidRPr="00464273" w:rsidRDefault="00E02484" w:rsidP="002129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35"/>
      <w:gridCol w:w="1984"/>
    </w:tblGrid>
    <w:tr w:rsidR="002A7718" w:rsidRPr="00464273" w14:paraId="26744420" w14:textId="77777777" w:rsidTr="00E353AB">
      <w:tc>
        <w:tcPr>
          <w:tcW w:w="3686" w:type="dxa"/>
        </w:tcPr>
        <w:p w14:paraId="407BA1B8" w14:textId="452B6A27" w:rsidR="002A7718" w:rsidRDefault="002A7718" w:rsidP="002A7718">
          <w:pPr>
            <w:pStyle w:val="Piedepgina"/>
            <w:spacing w:before="0"/>
            <w:jc w:val="left"/>
            <w:rPr>
              <w:rFonts w:ascii="Constantia" w:hAnsi="Constantia"/>
              <w:i/>
              <w:iCs/>
            </w:rPr>
          </w:pPr>
          <w:r>
            <w:rPr>
              <w:rFonts w:ascii="Constantia" w:hAnsi="Constantia"/>
              <w:i/>
              <w:iCs/>
            </w:rPr>
            <w:t>Project Document</w:t>
          </w:r>
          <w:r w:rsidR="007D1F56">
            <w:rPr>
              <w:rFonts w:ascii="Constantia" w:hAnsi="Constantia"/>
              <w:i/>
              <w:iCs/>
            </w:rPr>
            <w:t xml:space="preserve"> Template</w:t>
          </w:r>
        </w:p>
        <w:p w14:paraId="61F7D7ED" w14:textId="52A4EA82" w:rsidR="002A7718" w:rsidRPr="006C2CA4" w:rsidRDefault="002A7718" w:rsidP="002A7718">
          <w:pPr>
            <w:pStyle w:val="Piedepgina"/>
            <w:spacing w:before="0"/>
            <w:jc w:val="left"/>
            <w:rPr>
              <w:rFonts w:ascii="Constantia" w:hAnsi="Constantia"/>
              <w:i/>
            </w:rPr>
          </w:pPr>
          <w:r w:rsidRPr="006C2CA4">
            <w:rPr>
              <w:rFonts w:ascii="Constantia" w:hAnsi="Constantia"/>
              <w:i/>
            </w:rPr>
            <w:t xml:space="preserve">Version </w:t>
          </w:r>
          <w:r w:rsidR="009A49C8">
            <w:rPr>
              <w:rFonts w:ascii="Constantia" w:hAnsi="Constantia"/>
              <w:i/>
            </w:rPr>
            <w:t>1</w:t>
          </w:r>
          <w:r>
            <w:rPr>
              <w:rFonts w:ascii="Constantia" w:hAnsi="Constantia"/>
              <w:i/>
              <w:iCs/>
            </w:rPr>
            <w:t>.0</w:t>
          </w:r>
        </w:p>
      </w:tc>
      <w:tc>
        <w:tcPr>
          <w:tcW w:w="2835" w:type="dxa"/>
        </w:tcPr>
        <w:p w14:paraId="2106360C" w14:textId="77777777" w:rsidR="00F94C21" w:rsidRDefault="002A7718" w:rsidP="00F94C21">
          <w:pPr>
            <w:pStyle w:val="Piedepgina"/>
            <w:spacing w:before="0"/>
            <w:jc w:val="center"/>
            <w:rPr>
              <w:rFonts w:ascii="Constantia" w:hAnsi="Constantia"/>
              <w:i/>
              <w:iCs/>
            </w:rPr>
          </w:pPr>
          <w:r>
            <w:rPr>
              <w:rFonts w:ascii="Constantia" w:hAnsi="Constantia"/>
              <w:i/>
              <w:iCs/>
            </w:rPr>
            <w:t>Effective date</w:t>
          </w:r>
        </w:p>
        <w:p w14:paraId="788A195B" w14:textId="0D846482" w:rsidR="002A7718" w:rsidRPr="00F94C21" w:rsidRDefault="0011661C" w:rsidP="00F94C21">
          <w:pPr>
            <w:pStyle w:val="Piedepgina"/>
            <w:spacing w:before="0"/>
            <w:jc w:val="center"/>
            <w:rPr>
              <w:rFonts w:ascii="Constantia" w:hAnsi="Constantia"/>
              <w:i/>
              <w:iCs/>
            </w:rPr>
          </w:pPr>
          <w:r>
            <w:rPr>
              <w:rFonts w:ascii="Constantia" w:hAnsi="Constantia"/>
              <w:i/>
              <w:iCs/>
            </w:rPr>
            <w:t>June 29</w:t>
          </w:r>
          <w:r w:rsidR="002A7718" w:rsidRPr="006C2CA4">
            <w:rPr>
              <w:rFonts w:ascii="Constantia" w:hAnsi="Constantia"/>
              <w:i/>
            </w:rPr>
            <w:t xml:space="preserve">, </w:t>
          </w:r>
          <w:r>
            <w:rPr>
              <w:rFonts w:ascii="Constantia" w:hAnsi="Constantia"/>
              <w:i/>
            </w:rPr>
            <w:t>2026</w:t>
          </w:r>
        </w:p>
      </w:tc>
      <w:tc>
        <w:tcPr>
          <w:tcW w:w="1984" w:type="dxa"/>
        </w:tcPr>
        <w:p w14:paraId="64FBAEF8" w14:textId="77777777" w:rsidR="002A7718" w:rsidRPr="006C2CA4" w:rsidRDefault="002A7718" w:rsidP="002A7718">
          <w:pPr>
            <w:pStyle w:val="Piedepgina"/>
            <w:spacing w:before="0"/>
            <w:jc w:val="right"/>
            <w:rPr>
              <w:rFonts w:ascii="Constantia" w:hAnsi="Constantia"/>
              <w:i/>
            </w:rPr>
          </w:pPr>
          <w:r w:rsidRPr="006C2CA4">
            <w:rPr>
              <w:rFonts w:ascii="Constantia" w:hAnsi="Constantia"/>
              <w:i/>
            </w:rPr>
            <w:t xml:space="preserve">Page </w:t>
          </w:r>
          <w:r w:rsidRPr="006C2CA4">
            <w:rPr>
              <w:rFonts w:ascii="Constantia" w:hAnsi="Constantia"/>
              <w:i/>
            </w:rPr>
            <w:fldChar w:fldCharType="begin"/>
          </w:r>
          <w:r w:rsidRPr="006C2CA4">
            <w:rPr>
              <w:rFonts w:ascii="Constantia" w:hAnsi="Constantia"/>
              <w:i/>
            </w:rPr>
            <w:instrText xml:space="preserve"> PAGE   \* MERGEFORMAT </w:instrText>
          </w:r>
          <w:r w:rsidRPr="006C2CA4">
            <w:rPr>
              <w:rFonts w:ascii="Constantia" w:hAnsi="Constantia"/>
              <w:i/>
            </w:rPr>
            <w:fldChar w:fldCharType="separate"/>
          </w:r>
          <w:r w:rsidRPr="006C2CA4">
            <w:rPr>
              <w:rFonts w:ascii="Constantia" w:hAnsi="Constantia"/>
              <w:i/>
            </w:rPr>
            <w:t>1</w:t>
          </w:r>
          <w:r w:rsidRPr="006C2CA4">
            <w:rPr>
              <w:rFonts w:ascii="Constantia" w:hAnsi="Constantia"/>
              <w:i/>
            </w:rPr>
            <w:fldChar w:fldCharType="end"/>
          </w:r>
          <w:r w:rsidRPr="006C2CA4">
            <w:rPr>
              <w:rFonts w:ascii="Constantia" w:hAnsi="Constantia"/>
              <w:i/>
            </w:rPr>
            <w:t xml:space="preserve"> of </w:t>
          </w:r>
          <w:r w:rsidRPr="006C2CA4">
            <w:rPr>
              <w:rFonts w:ascii="Constantia" w:hAnsi="Constantia"/>
              <w:i/>
            </w:rPr>
            <w:fldChar w:fldCharType="begin"/>
          </w:r>
          <w:r w:rsidRPr="006C2CA4">
            <w:rPr>
              <w:rFonts w:ascii="Constantia" w:hAnsi="Constantia"/>
              <w:i/>
            </w:rPr>
            <w:instrText xml:space="preserve"> NUMPAGES   \* MERGEFORMAT </w:instrText>
          </w:r>
          <w:r w:rsidRPr="006C2CA4">
            <w:rPr>
              <w:rFonts w:ascii="Constantia" w:hAnsi="Constantia"/>
              <w:i/>
            </w:rPr>
            <w:fldChar w:fldCharType="separate"/>
          </w:r>
          <w:r w:rsidRPr="006C2CA4">
            <w:rPr>
              <w:rFonts w:ascii="Constantia" w:hAnsi="Constantia"/>
              <w:i/>
            </w:rPr>
            <w:t>18</w:t>
          </w:r>
          <w:r w:rsidRPr="006C2CA4">
            <w:rPr>
              <w:rFonts w:ascii="Constantia" w:hAnsi="Constantia"/>
              <w:i/>
            </w:rPr>
            <w:fldChar w:fldCharType="end"/>
          </w:r>
        </w:p>
      </w:tc>
    </w:tr>
  </w:tbl>
  <w:p w14:paraId="3DD02921" w14:textId="77777777" w:rsidR="00AA782A" w:rsidRPr="00464273" w:rsidRDefault="00AA782A" w:rsidP="0021298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35"/>
      <w:gridCol w:w="1984"/>
    </w:tblGrid>
    <w:tr w:rsidR="00A76940" w:rsidRPr="00464273" w14:paraId="7135CCAD" w14:textId="7DE54DA6" w:rsidTr="002A7718">
      <w:tc>
        <w:tcPr>
          <w:tcW w:w="3686" w:type="dxa"/>
        </w:tcPr>
        <w:p w14:paraId="2BE367DC" w14:textId="493C8229" w:rsidR="002A7718" w:rsidRDefault="00FD28E2" w:rsidP="002A7718">
          <w:pPr>
            <w:pStyle w:val="Piedepgina"/>
            <w:spacing w:before="0"/>
            <w:jc w:val="left"/>
            <w:rPr>
              <w:rFonts w:ascii="Constantia" w:hAnsi="Constantia"/>
              <w:i/>
              <w:iCs/>
            </w:rPr>
          </w:pPr>
          <w:r>
            <w:rPr>
              <w:rFonts w:ascii="Constantia" w:hAnsi="Constantia"/>
              <w:i/>
              <w:iCs/>
            </w:rPr>
            <w:t>Project Document</w:t>
          </w:r>
          <w:r w:rsidR="007D1F56">
            <w:rPr>
              <w:rFonts w:ascii="Constantia" w:hAnsi="Constantia"/>
              <w:i/>
              <w:iCs/>
            </w:rPr>
            <w:t xml:space="preserve"> Template</w:t>
          </w:r>
        </w:p>
        <w:p w14:paraId="0D7589D8" w14:textId="46E7E327" w:rsidR="00A76940" w:rsidRPr="006C2CA4" w:rsidRDefault="00A76940" w:rsidP="002A7718">
          <w:pPr>
            <w:pStyle w:val="Piedepgina"/>
            <w:spacing w:before="0"/>
            <w:jc w:val="left"/>
            <w:rPr>
              <w:rFonts w:ascii="Constantia" w:hAnsi="Constantia"/>
              <w:i/>
            </w:rPr>
          </w:pPr>
          <w:r w:rsidRPr="006C2CA4">
            <w:rPr>
              <w:rFonts w:ascii="Constantia" w:hAnsi="Constantia"/>
              <w:i/>
            </w:rPr>
            <w:t xml:space="preserve">Version </w:t>
          </w:r>
          <w:r w:rsidR="00AA11CB">
            <w:rPr>
              <w:rFonts w:ascii="Constantia" w:hAnsi="Constantia"/>
              <w:i/>
            </w:rPr>
            <w:t>1</w:t>
          </w:r>
          <w:r w:rsidR="00410A28">
            <w:rPr>
              <w:rFonts w:ascii="Constantia" w:hAnsi="Constantia"/>
              <w:i/>
              <w:iCs/>
            </w:rPr>
            <w:t>.0</w:t>
          </w:r>
        </w:p>
      </w:tc>
      <w:tc>
        <w:tcPr>
          <w:tcW w:w="2835" w:type="dxa"/>
        </w:tcPr>
        <w:p w14:paraId="3F3061D2" w14:textId="77777777" w:rsidR="00147DA9" w:rsidRDefault="002A7718" w:rsidP="00147DA9">
          <w:pPr>
            <w:pStyle w:val="Piedepgina"/>
            <w:spacing w:before="0"/>
            <w:jc w:val="center"/>
            <w:rPr>
              <w:rFonts w:ascii="Constantia" w:hAnsi="Constantia"/>
              <w:i/>
              <w:iCs/>
            </w:rPr>
          </w:pPr>
          <w:r>
            <w:rPr>
              <w:rFonts w:ascii="Constantia" w:hAnsi="Constantia"/>
              <w:i/>
              <w:iCs/>
            </w:rPr>
            <w:t>Effective date</w:t>
          </w:r>
        </w:p>
        <w:p w14:paraId="656FA603" w14:textId="2FDFDD60" w:rsidR="00A76940" w:rsidRPr="006C2CA4" w:rsidRDefault="0011661C" w:rsidP="00147DA9">
          <w:pPr>
            <w:pStyle w:val="Piedepgina"/>
            <w:spacing w:before="0"/>
            <w:jc w:val="center"/>
            <w:rPr>
              <w:rFonts w:ascii="Constantia" w:hAnsi="Constantia"/>
              <w:i/>
            </w:rPr>
          </w:pPr>
          <w:r>
            <w:rPr>
              <w:rFonts w:ascii="Constantia" w:hAnsi="Constantia"/>
              <w:i/>
            </w:rPr>
            <w:t>June 29</w:t>
          </w:r>
          <w:r w:rsidR="00A76940" w:rsidRPr="006C2CA4">
            <w:rPr>
              <w:rFonts w:ascii="Constantia" w:hAnsi="Constantia"/>
              <w:i/>
            </w:rPr>
            <w:t xml:space="preserve">, </w:t>
          </w:r>
          <w:r>
            <w:rPr>
              <w:rFonts w:ascii="Constantia" w:hAnsi="Constantia"/>
              <w:i/>
            </w:rPr>
            <w:t>2026</w:t>
          </w:r>
        </w:p>
      </w:tc>
      <w:tc>
        <w:tcPr>
          <w:tcW w:w="1984" w:type="dxa"/>
        </w:tcPr>
        <w:p w14:paraId="60E0CF8A" w14:textId="0C99055E" w:rsidR="00A76940" w:rsidRPr="006C2CA4" w:rsidRDefault="00A76940" w:rsidP="00A76940">
          <w:pPr>
            <w:pStyle w:val="Piedepgina"/>
            <w:spacing w:before="0"/>
            <w:jc w:val="right"/>
            <w:rPr>
              <w:rFonts w:ascii="Constantia" w:hAnsi="Constantia"/>
              <w:i/>
            </w:rPr>
          </w:pPr>
          <w:r w:rsidRPr="006C2CA4">
            <w:rPr>
              <w:rFonts w:ascii="Constantia" w:hAnsi="Constantia"/>
              <w:i/>
            </w:rPr>
            <w:t xml:space="preserve">Page </w:t>
          </w:r>
          <w:r w:rsidRPr="006C2CA4">
            <w:rPr>
              <w:rFonts w:ascii="Constantia" w:hAnsi="Constantia"/>
              <w:i/>
            </w:rPr>
            <w:fldChar w:fldCharType="begin"/>
          </w:r>
          <w:r w:rsidRPr="006C2CA4">
            <w:rPr>
              <w:rFonts w:ascii="Constantia" w:hAnsi="Constantia"/>
              <w:i/>
            </w:rPr>
            <w:instrText xml:space="preserve"> PAGE   \* MERGEFORMAT </w:instrText>
          </w:r>
          <w:r w:rsidRPr="006C2CA4">
            <w:rPr>
              <w:rFonts w:ascii="Constantia" w:hAnsi="Constantia"/>
              <w:i/>
            </w:rPr>
            <w:fldChar w:fldCharType="separate"/>
          </w:r>
          <w:r w:rsidRPr="006C2CA4">
            <w:rPr>
              <w:rFonts w:ascii="Constantia" w:hAnsi="Constantia"/>
              <w:i/>
            </w:rPr>
            <w:t>1</w:t>
          </w:r>
          <w:r w:rsidRPr="006C2CA4">
            <w:rPr>
              <w:rFonts w:ascii="Constantia" w:hAnsi="Constantia"/>
              <w:i/>
            </w:rPr>
            <w:fldChar w:fldCharType="end"/>
          </w:r>
          <w:r w:rsidRPr="006C2CA4">
            <w:rPr>
              <w:rFonts w:ascii="Constantia" w:hAnsi="Constantia"/>
              <w:i/>
            </w:rPr>
            <w:t xml:space="preserve"> of </w:t>
          </w:r>
          <w:r w:rsidRPr="006C2CA4">
            <w:rPr>
              <w:rFonts w:ascii="Constantia" w:hAnsi="Constantia"/>
              <w:i/>
            </w:rPr>
            <w:fldChar w:fldCharType="begin"/>
          </w:r>
          <w:r w:rsidRPr="006C2CA4">
            <w:rPr>
              <w:rFonts w:ascii="Constantia" w:hAnsi="Constantia"/>
              <w:i/>
            </w:rPr>
            <w:instrText xml:space="preserve"> NUMPAGES   \* MERGEFORMAT </w:instrText>
          </w:r>
          <w:r w:rsidRPr="006C2CA4">
            <w:rPr>
              <w:rFonts w:ascii="Constantia" w:hAnsi="Constantia"/>
              <w:i/>
            </w:rPr>
            <w:fldChar w:fldCharType="separate"/>
          </w:r>
          <w:r w:rsidRPr="006C2CA4">
            <w:rPr>
              <w:rFonts w:ascii="Constantia" w:hAnsi="Constantia"/>
              <w:i/>
            </w:rPr>
            <w:t>18</w:t>
          </w:r>
          <w:r w:rsidRPr="006C2CA4">
            <w:rPr>
              <w:rFonts w:ascii="Constantia" w:hAnsi="Constantia"/>
              <w:i/>
            </w:rPr>
            <w:fldChar w:fldCharType="end"/>
          </w:r>
        </w:p>
      </w:tc>
    </w:tr>
  </w:tbl>
  <w:p w14:paraId="7D918023" w14:textId="358A15DD" w:rsidR="001F4D71" w:rsidRPr="00464273" w:rsidRDefault="001F4D71" w:rsidP="002129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16B5" w14:textId="77777777" w:rsidR="00F540C4" w:rsidRPr="00464273" w:rsidRDefault="00F540C4" w:rsidP="0021298F">
      <w:r w:rsidRPr="00464273">
        <w:separator/>
      </w:r>
    </w:p>
    <w:p w14:paraId="50EFF711" w14:textId="77777777" w:rsidR="00F540C4" w:rsidRPr="00464273" w:rsidRDefault="00F540C4" w:rsidP="0021298F"/>
  </w:footnote>
  <w:footnote w:type="continuationSeparator" w:id="0">
    <w:p w14:paraId="3A8445FC" w14:textId="77777777" w:rsidR="00F540C4" w:rsidRPr="00464273" w:rsidRDefault="00F540C4" w:rsidP="0021298F">
      <w:r w:rsidRPr="00464273">
        <w:continuationSeparator/>
      </w:r>
    </w:p>
    <w:p w14:paraId="7F7DA025" w14:textId="77777777" w:rsidR="00F540C4" w:rsidRPr="00464273" w:rsidRDefault="00F540C4" w:rsidP="0021298F"/>
  </w:footnote>
  <w:footnote w:type="continuationNotice" w:id="1">
    <w:p w14:paraId="6BDBF860" w14:textId="77777777" w:rsidR="00F540C4" w:rsidRDefault="00F540C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9248" w14:textId="0A903E3D" w:rsidR="00EA578F" w:rsidRPr="00464273" w:rsidRDefault="008C6295" w:rsidP="00EA578F">
    <w:pPr>
      <w:pStyle w:val="Encabezado"/>
      <w:jc w:val="right"/>
    </w:pPr>
    <w:r w:rsidRPr="00464273">
      <w:rPr>
        <w:noProof/>
      </w:rPr>
      <w:drawing>
        <wp:inline distT="0" distB="0" distL="0" distR="0" wp14:anchorId="5AB073BD" wp14:editId="3E5501BC">
          <wp:extent cx="1143000" cy="469900"/>
          <wp:effectExtent l="0" t="0" r="0" b="0"/>
          <wp:docPr id="453404566" name="Imagen 45340456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5567" w14:textId="2610305F" w:rsidR="00417BA8" w:rsidRPr="00464273" w:rsidRDefault="00417BA8" w:rsidP="00417BA8">
    <w:pPr>
      <w:pStyle w:val="Encabezado"/>
      <w:jc w:val="right"/>
    </w:pPr>
    <w:r w:rsidRPr="00464273">
      <w:rPr>
        <w:noProof/>
      </w:rPr>
      <w:drawing>
        <wp:inline distT="0" distB="0" distL="0" distR="0" wp14:anchorId="561C7604" wp14:editId="1CE85890">
          <wp:extent cx="1143000" cy="469900"/>
          <wp:effectExtent l="0" t="0" r="0" b="0"/>
          <wp:docPr id="650619620" name="Imagen 65061962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FA37" w14:textId="3F213DE8" w:rsidR="004F719C" w:rsidRPr="00464273" w:rsidRDefault="004F719C" w:rsidP="004F719C">
    <w:pPr>
      <w:pStyle w:val="Encabezado"/>
      <w:jc w:val="right"/>
    </w:pPr>
    <w:r w:rsidRPr="00464273">
      <w:rPr>
        <w:noProof/>
      </w:rPr>
      <w:drawing>
        <wp:inline distT="0" distB="0" distL="0" distR="0" wp14:anchorId="7950B19D" wp14:editId="27BAC70D">
          <wp:extent cx="1143000" cy="469900"/>
          <wp:effectExtent l="0" t="0" r="0" b="0"/>
          <wp:docPr id="1001783930" name="Imagen 100178393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FDB"/>
    <w:multiLevelType w:val="hybridMultilevel"/>
    <w:tmpl w:val="4316288E"/>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5B5753"/>
    <w:multiLevelType w:val="hybridMultilevel"/>
    <w:tmpl w:val="D804C37A"/>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7358CD"/>
    <w:multiLevelType w:val="hybridMultilevel"/>
    <w:tmpl w:val="D16E01F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133023"/>
    <w:multiLevelType w:val="hybridMultilevel"/>
    <w:tmpl w:val="B73C322C"/>
    <w:lvl w:ilvl="0" w:tplc="81E226A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4613EC"/>
    <w:multiLevelType w:val="hybridMultilevel"/>
    <w:tmpl w:val="F12A87E6"/>
    <w:lvl w:ilvl="0" w:tplc="1BA8827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123681"/>
    <w:multiLevelType w:val="hybridMultilevel"/>
    <w:tmpl w:val="6450BECE"/>
    <w:lvl w:ilvl="0" w:tplc="193697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BB6D36"/>
    <w:multiLevelType w:val="hybridMultilevel"/>
    <w:tmpl w:val="F76C6BE6"/>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55517A"/>
    <w:multiLevelType w:val="hybridMultilevel"/>
    <w:tmpl w:val="DBF25400"/>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484544"/>
    <w:multiLevelType w:val="hybridMultilevel"/>
    <w:tmpl w:val="7FEA9CF8"/>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5654CF"/>
    <w:multiLevelType w:val="hybridMultilevel"/>
    <w:tmpl w:val="C534F6A2"/>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1D2693"/>
    <w:multiLevelType w:val="hybridMultilevel"/>
    <w:tmpl w:val="26FAB850"/>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AA487F"/>
    <w:multiLevelType w:val="hybridMultilevel"/>
    <w:tmpl w:val="3980752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1E529F4"/>
    <w:multiLevelType w:val="hybridMultilevel"/>
    <w:tmpl w:val="600ADA6A"/>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1FC33D5"/>
    <w:multiLevelType w:val="hybridMultilevel"/>
    <w:tmpl w:val="F5C05EF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2DB0723"/>
    <w:multiLevelType w:val="hybridMultilevel"/>
    <w:tmpl w:val="FD74F4F8"/>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4E266CE"/>
    <w:multiLevelType w:val="hybridMultilevel"/>
    <w:tmpl w:val="8ADC7AAA"/>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8D00805"/>
    <w:multiLevelType w:val="hybridMultilevel"/>
    <w:tmpl w:val="C850219E"/>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AC61C5"/>
    <w:multiLevelType w:val="hybridMultilevel"/>
    <w:tmpl w:val="321E082A"/>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DBC7EF1"/>
    <w:multiLevelType w:val="hybridMultilevel"/>
    <w:tmpl w:val="699C1BD2"/>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F8D0A68"/>
    <w:multiLevelType w:val="hybridMultilevel"/>
    <w:tmpl w:val="0E74E276"/>
    <w:lvl w:ilvl="0" w:tplc="F948C89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09D540F"/>
    <w:multiLevelType w:val="hybridMultilevel"/>
    <w:tmpl w:val="F364DFD2"/>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2" w15:restartNumberingAfterBreak="0">
    <w:nsid w:val="215F7737"/>
    <w:multiLevelType w:val="hybridMultilevel"/>
    <w:tmpl w:val="2B50010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40B0234"/>
    <w:multiLevelType w:val="hybridMultilevel"/>
    <w:tmpl w:val="0A4C6BC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56D7015"/>
    <w:multiLevelType w:val="hybridMultilevel"/>
    <w:tmpl w:val="D4486492"/>
    <w:lvl w:ilvl="0" w:tplc="1C7C3F8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7326491"/>
    <w:multiLevelType w:val="hybridMultilevel"/>
    <w:tmpl w:val="9C4C901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7B75054"/>
    <w:multiLevelType w:val="hybridMultilevel"/>
    <w:tmpl w:val="ED4E5C0A"/>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464D51"/>
    <w:multiLevelType w:val="hybridMultilevel"/>
    <w:tmpl w:val="E9C487A4"/>
    <w:lvl w:ilvl="0" w:tplc="8D289E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A430925"/>
    <w:multiLevelType w:val="hybridMultilevel"/>
    <w:tmpl w:val="FC40E546"/>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AA250A5"/>
    <w:multiLevelType w:val="hybridMultilevel"/>
    <w:tmpl w:val="4566BFEA"/>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48563B"/>
    <w:multiLevelType w:val="hybridMultilevel"/>
    <w:tmpl w:val="B6DE06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D7E0954"/>
    <w:multiLevelType w:val="hybridMultilevel"/>
    <w:tmpl w:val="1C845174"/>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DE90A1F"/>
    <w:multiLevelType w:val="hybridMultilevel"/>
    <w:tmpl w:val="D87A7EB0"/>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E0B23B2"/>
    <w:multiLevelType w:val="hybridMultilevel"/>
    <w:tmpl w:val="2398EE1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E814F82"/>
    <w:multiLevelType w:val="hybridMultilevel"/>
    <w:tmpl w:val="019AE79C"/>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19F6313"/>
    <w:multiLevelType w:val="hybridMultilevel"/>
    <w:tmpl w:val="64C2D4DA"/>
    <w:lvl w:ilvl="0" w:tplc="6EC2696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48C14A9"/>
    <w:multiLevelType w:val="hybridMultilevel"/>
    <w:tmpl w:val="ACEA065E"/>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67C68E3"/>
    <w:multiLevelType w:val="hybridMultilevel"/>
    <w:tmpl w:val="B4245838"/>
    <w:lvl w:ilvl="0" w:tplc="C08C70D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6BE48B0"/>
    <w:multiLevelType w:val="hybridMultilevel"/>
    <w:tmpl w:val="A6442320"/>
    <w:lvl w:ilvl="0" w:tplc="D2D27BCC">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8240257"/>
    <w:multiLevelType w:val="hybridMultilevel"/>
    <w:tmpl w:val="C536617E"/>
    <w:lvl w:ilvl="0" w:tplc="193697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A312CE2"/>
    <w:multiLevelType w:val="hybridMultilevel"/>
    <w:tmpl w:val="20D015BC"/>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B60211E"/>
    <w:multiLevelType w:val="hybridMultilevel"/>
    <w:tmpl w:val="6ED20E2E"/>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D942751"/>
    <w:multiLevelType w:val="hybridMultilevel"/>
    <w:tmpl w:val="73283D5C"/>
    <w:lvl w:ilvl="0" w:tplc="FD88DC8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F7F2116"/>
    <w:multiLevelType w:val="hybridMultilevel"/>
    <w:tmpl w:val="947CE85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24B6A2F"/>
    <w:multiLevelType w:val="hybridMultilevel"/>
    <w:tmpl w:val="BBBC9342"/>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38F143E"/>
    <w:multiLevelType w:val="hybridMultilevel"/>
    <w:tmpl w:val="7E8A0DFE"/>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48F6A9E"/>
    <w:multiLevelType w:val="hybridMultilevel"/>
    <w:tmpl w:val="EDD0E914"/>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4C21837"/>
    <w:multiLevelType w:val="hybridMultilevel"/>
    <w:tmpl w:val="3BD0F508"/>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5267F7F"/>
    <w:multiLevelType w:val="hybridMultilevel"/>
    <w:tmpl w:val="175ED478"/>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6865580"/>
    <w:multiLevelType w:val="hybridMultilevel"/>
    <w:tmpl w:val="CD5CE1CE"/>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6A312B5"/>
    <w:multiLevelType w:val="hybridMultilevel"/>
    <w:tmpl w:val="A4B2CF7E"/>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7803685"/>
    <w:multiLevelType w:val="hybridMultilevel"/>
    <w:tmpl w:val="795EA04C"/>
    <w:lvl w:ilvl="0" w:tplc="193697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7BC29B6"/>
    <w:multiLevelType w:val="hybridMultilevel"/>
    <w:tmpl w:val="E0B2915C"/>
    <w:lvl w:ilvl="0" w:tplc="399A25D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84666F7"/>
    <w:multiLevelType w:val="hybridMultilevel"/>
    <w:tmpl w:val="B33A38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4C8608FD"/>
    <w:multiLevelType w:val="hybridMultilevel"/>
    <w:tmpl w:val="4D9A82A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D2261C0"/>
    <w:multiLevelType w:val="hybridMultilevel"/>
    <w:tmpl w:val="E6169B90"/>
    <w:lvl w:ilvl="0" w:tplc="679E855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D4E790C"/>
    <w:multiLevelType w:val="hybridMultilevel"/>
    <w:tmpl w:val="01A8C662"/>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0AB7DA1"/>
    <w:multiLevelType w:val="hybridMultilevel"/>
    <w:tmpl w:val="435EF524"/>
    <w:lvl w:ilvl="0" w:tplc="193697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1666D91"/>
    <w:multiLevelType w:val="hybridMultilevel"/>
    <w:tmpl w:val="C9CADFF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1DA6C0B"/>
    <w:multiLevelType w:val="hybridMultilevel"/>
    <w:tmpl w:val="42F66908"/>
    <w:lvl w:ilvl="0" w:tplc="193697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21C3675"/>
    <w:multiLevelType w:val="hybridMultilevel"/>
    <w:tmpl w:val="1430C7DA"/>
    <w:lvl w:ilvl="0" w:tplc="8C8A0E9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7D01FC1"/>
    <w:multiLevelType w:val="hybridMultilevel"/>
    <w:tmpl w:val="4C5A945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C020311"/>
    <w:multiLevelType w:val="hybridMultilevel"/>
    <w:tmpl w:val="8EC6D542"/>
    <w:lvl w:ilvl="0" w:tplc="CD80535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CA622B3"/>
    <w:multiLevelType w:val="hybridMultilevel"/>
    <w:tmpl w:val="DD0A89C6"/>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EAF1BDF"/>
    <w:multiLevelType w:val="hybridMultilevel"/>
    <w:tmpl w:val="AF3AFA32"/>
    <w:lvl w:ilvl="0" w:tplc="3FB45796">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076570C"/>
    <w:multiLevelType w:val="multilevel"/>
    <w:tmpl w:val="0472C3E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6" w15:restartNumberingAfterBreak="0">
    <w:nsid w:val="60C52EF1"/>
    <w:multiLevelType w:val="hybridMultilevel"/>
    <w:tmpl w:val="B0424B6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151368D"/>
    <w:multiLevelType w:val="hybridMultilevel"/>
    <w:tmpl w:val="7C263E6A"/>
    <w:lvl w:ilvl="0" w:tplc="B754A6B2">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15E2ED4"/>
    <w:multiLevelType w:val="hybridMultilevel"/>
    <w:tmpl w:val="C62AEB6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2970693"/>
    <w:multiLevelType w:val="hybridMultilevel"/>
    <w:tmpl w:val="AA98399E"/>
    <w:lvl w:ilvl="0" w:tplc="2E643448">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2A40530"/>
    <w:multiLevelType w:val="hybridMultilevel"/>
    <w:tmpl w:val="88D61032"/>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38F2F0C"/>
    <w:multiLevelType w:val="hybridMultilevel"/>
    <w:tmpl w:val="3AA2DDF2"/>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4026EBA"/>
    <w:multiLevelType w:val="hybridMultilevel"/>
    <w:tmpl w:val="0344A3E2"/>
    <w:lvl w:ilvl="0" w:tplc="9614264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81700C5"/>
    <w:multiLevelType w:val="hybridMultilevel"/>
    <w:tmpl w:val="561E35A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8BF3CBA"/>
    <w:multiLevelType w:val="hybridMultilevel"/>
    <w:tmpl w:val="74AC7F34"/>
    <w:lvl w:ilvl="0" w:tplc="FFFFFFFF">
      <w:start w:val="1"/>
      <w:numFmt w:val="lowerLetter"/>
      <w:lvlText w:val="(%1)"/>
      <w:lvlJc w:val="left"/>
      <w:pPr>
        <w:ind w:left="720" w:hanging="360"/>
      </w:pPr>
      <w:rPr>
        <w:rFonts w:ascii="Optima" w:hAnsi="Optima" w:cs="Times New Roman" w:hint="default"/>
        <w:b w:val="0"/>
        <w:bCs w:val="0"/>
        <w:i w:val="0"/>
        <w:iCs w:val="0"/>
        <w:spacing w:val="-1"/>
        <w:w w:val="11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DA6534"/>
    <w:multiLevelType w:val="hybridMultilevel"/>
    <w:tmpl w:val="9BA0E490"/>
    <w:lvl w:ilvl="0" w:tplc="FFFFFFFF">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C582C1B"/>
    <w:multiLevelType w:val="hybridMultilevel"/>
    <w:tmpl w:val="E5A69172"/>
    <w:lvl w:ilvl="0" w:tplc="D0C47E2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D551E9B"/>
    <w:multiLevelType w:val="hybridMultilevel"/>
    <w:tmpl w:val="049AC864"/>
    <w:lvl w:ilvl="0" w:tplc="21D8B98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D7328F3"/>
    <w:multiLevelType w:val="hybridMultilevel"/>
    <w:tmpl w:val="74AC7F34"/>
    <w:lvl w:ilvl="0" w:tplc="07A8F14E">
      <w:start w:val="1"/>
      <w:numFmt w:val="lowerLetter"/>
      <w:lvlText w:val="(%1)"/>
      <w:lvlJc w:val="left"/>
      <w:pPr>
        <w:ind w:left="720" w:hanging="360"/>
      </w:pPr>
      <w:rPr>
        <w:rFonts w:ascii="Optima" w:hAnsi="Optima" w:cs="Times New Roman" w:hint="default"/>
        <w:b w:val="0"/>
        <w:bCs w:val="0"/>
        <w:i w:val="0"/>
        <w:iCs w:val="0"/>
        <w:spacing w:val="-1"/>
        <w:w w:val="11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DA52BF6"/>
    <w:multiLevelType w:val="hybridMultilevel"/>
    <w:tmpl w:val="4A0039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6E0D427C"/>
    <w:multiLevelType w:val="hybridMultilevel"/>
    <w:tmpl w:val="907A24FA"/>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6F224BBA"/>
    <w:multiLevelType w:val="hybridMultilevel"/>
    <w:tmpl w:val="B538B2E6"/>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6FD761F1"/>
    <w:multiLevelType w:val="hybridMultilevel"/>
    <w:tmpl w:val="449C670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73C05D3E"/>
    <w:multiLevelType w:val="multilevel"/>
    <w:tmpl w:val="20A6DE76"/>
    <w:styleLink w:val="Listaactual1"/>
    <w:lvl w:ilvl="0">
      <w:start w:val="1"/>
      <w:numFmt w:val="decimal"/>
      <w:lvlText w:val="%1."/>
      <w:lvlJc w:val="left"/>
      <w:pPr>
        <w:ind w:left="360" w:hanging="360"/>
      </w:pPr>
      <w:rPr>
        <w:rFonts w:ascii="Arial" w:hAnsi="Arial" w:cs="Arial" w:hint="default"/>
        <w:b w:val="0"/>
        <w:i w:val="0"/>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47911FE"/>
    <w:multiLevelType w:val="hybridMultilevel"/>
    <w:tmpl w:val="282CA1F8"/>
    <w:lvl w:ilvl="0" w:tplc="5308D2B6">
      <w:start w:val="1"/>
      <w:numFmt w:val="lowerLetter"/>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8E008F2"/>
    <w:multiLevelType w:val="hybridMultilevel"/>
    <w:tmpl w:val="B6E62932"/>
    <w:lvl w:ilvl="0" w:tplc="9ED4D5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A4927BD"/>
    <w:multiLevelType w:val="hybridMultilevel"/>
    <w:tmpl w:val="70BE97A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CE06A46"/>
    <w:multiLevelType w:val="hybridMultilevel"/>
    <w:tmpl w:val="7EE6A564"/>
    <w:lvl w:ilvl="0" w:tplc="5C86D7BA">
      <w:start w:val="1"/>
      <w:numFmt w:val="lowerLetter"/>
      <w:lvlText w:val="(%1)"/>
      <w:lvlJc w:val="left"/>
      <w:pPr>
        <w:ind w:left="720" w:hanging="360"/>
      </w:pPr>
      <w:rPr>
        <w:rFonts w:ascii="Constantia" w:hAnsi="Constantia" w:cs="Times New Roman" w:hint="default"/>
        <w:b w:val="0"/>
        <w:bCs w:val="0"/>
        <w:i w:val="0"/>
        <w:iCs w:val="0"/>
        <w:spacing w:val="-1"/>
        <w:w w:val="11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E637CE9"/>
    <w:multiLevelType w:val="hybridMultilevel"/>
    <w:tmpl w:val="6F489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28782962">
    <w:abstractNumId w:val="21"/>
  </w:num>
  <w:num w:numId="2" w16cid:durableId="1762068159">
    <w:abstractNumId w:val="83"/>
  </w:num>
  <w:num w:numId="3" w16cid:durableId="726298106">
    <w:abstractNumId w:val="65"/>
  </w:num>
  <w:num w:numId="4" w16cid:durableId="29500973">
    <w:abstractNumId w:val="8"/>
  </w:num>
  <w:num w:numId="5" w16cid:durableId="1086684791">
    <w:abstractNumId w:val="1"/>
  </w:num>
  <w:num w:numId="6" w16cid:durableId="334918118">
    <w:abstractNumId w:val="56"/>
  </w:num>
  <w:num w:numId="7" w16cid:durableId="1324579813">
    <w:abstractNumId w:val="63"/>
  </w:num>
  <w:num w:numId="8" w16cid:durableId="1712532392">
    <w:abstractNumId w:val="10"/>
  </w:num>
  <w:num w:numId="9" w16cid:durableId="904335586">
    <w:abstractNumId w:val="82"/>
  </w:num>
  <w:num w:numId="10" w16cid:durableId="486702950">
    <w:abstractNumId w:val="41"/>
  </w:num>
  <w:num w:numId="11" w16cid:durableId="442308603">
    <w:abstractNumId w:val="40"/>
  </w:num>
  <w:num w:numId="12" w16cid:durableId="1794444913">
    <w:abstractNumId w:val="44"/>
  </w:num>
  <w:num w:numId="13" w16cid:durableId="953439274">
    <w:abstractNumId w:val="18"/>
  </w:num>
  <w:num w:numId="14" w16cid:durableId="653871603">
    <w:abstractNumId w:val="48"/>
  </w:num>
  <w:num w:numId="15" w16cid:durableId="624191565">
    <w:abstractNumId w:val="20"/>
  </w:num>
  <w:num w:numId="16" w16cid:durableId="1405227330">
    <w:abstractNumId w:val="50"/>
  </w:num>
  <w:num w:numId="17" w16cid:durableId="1812399256">
    <w:abstractNumId w:val="71"/>
  </w:num>
  <w:num w:numId="18" w16cid:durableId="2025399689">
    <w:abstractNumId w:val="33"/>
  </w:num>
  <w:num w:numId="19" w16cid:durableId="1267038285">
    <w:abstractNumId w:val="0"/>
  </w:num>
  <w:num w:numId="20" w16cid:durableId="916407107">
    <w:abstractNumId w:val="34"/>
  </w:num>
  <w:num w:numId="21" w16cid:durableId="1277371354">
    <w:abstractNumId w:val="17"/>
  </w:num>
  <w:num w:numId="22" w16cid:durableId="229194318">
    <w:abstractNumId w:val="7"/>
  </w:num>
  <w:num w:numId="23" w16cid:durableId="1434088774">
    <w:abstractNumId w:val="46"/>
  </w:num>
  <w:num w:numId="24" w16cid:durableId="219905612">
    <w:abstractNumId w:val="80"/>
  </w:num>
  <w:num w:numId="25" w16cid:durableId="923949706">
    <w:abstractNumId w:val="32"/>
  </w:num>
  <w:num w:numId="26" w16cid:durableId="1558319024">
    <w:abstractNumId w:val="2"/>
  </w:num>
  <w:num w:numId="27" w16cid:durableId="1563559373">
    <w:abstractNumId w:val="26"/>
  </w:num>
  <w:num w:numId="28" w16cid:durableId="1805853288">
    <w:abstractNumId w:val="28"/>
  </w:num>
  <w:num w:numId="29" w16cid:durableId="2001536376">
    <w:abstractNumId w:val="6"/>
  </w:num>
  <w:num w:numId="30" w16cid:durableId="1361324304">
    <w:abstractNumId w:val="12"/>
  </w:num>
  <w:num w:numId="31" w16cid:durableId="899561969">
    <w:abstractNumId w:val="14"/>
  </w:num>
  <w:num w:numId="32" w16cid:durableId="1963030632">
    <w:abstractNumId w:val="81"/>
  </w:num>
  <w:num w:numId="33" w16cid:durableId="1129787774">
    <w:abstractNumId w:val="70"/>
  </w:num>
  <w:num w:numId="34" w16cid:durableId="1789467150">
    <w:abstractNumId w:val="45"/>
  </w:num>
  <w:num w:numId="35" w16cid:durableId="1418750486">
    <w:abstractNumId w:val="16"/>
  </w:num>
  <w:num w:numId="36" w16cid:durableId="142285355">
    <w:abstractNumId w:val="15"/>
  </w:num>
  <w:num w:numId="37" w16cid:durableId="1548569888">
    <w:abstractNumId w:val="9"/>
  </w:num>
  <w:num w:numId="38" w16cid:durableId="1933588352">
    <w:abstractNumId w:val="79"/>
  </w:num>
  <w:num w:numId="39" w16cid:durableId="730887051">
    <w:abstractNumId w:val="67"/>
  </w:num>
  <w:num w:numId="40" w16cid:durableId="201406416">
    <w:abstractNumId w:val="78"/>
  </w:num>
  <w:num w:numId="41" w16cid:durableId="1708602653">
    <w:abstractNumId w:val="69"/>
  </w:num>
  <w:num w:numId="42" w16cid:durableId="573201253">
    <w:abstractNumId w:val="51"/>
  </w:num>
  <w:num w:numId="43" w16cid:durableId="993947202">
    <w:abstractNumId w:val="59"/>
  </w:num>
  <w:num w:numId="44" w16cid:durableId="1668560226">
    <w:abstractNumId w:val="39"/>
  </w:num>
  <w:num w:numId="45" w16cid:durableId="2021004312">
    <w:abstractNumId w:val="57"/>
  </w:num>
  <w:num w:numId="46" w16cid:durableId="1122187078">
    <w:abstractNumId w:val="5"/>
  </w:num>
  <w:num w:numId="47" w16cid:durableId="1338850627">
    <w:abstractNumId w:val="84"/>
  </w:num>
  <w:num w:numId="48" w16cid:durableId="969821815">
    <w:abstractNumId w:val="75"/>
  </w:num>
  <w:num w:numId="49" w16cid:durableId="804272298">
    <w:abstractNumId w:val="88"/>
  </w:num>
  <w:num w:numId="50" w16cid:durableId="560406086">
    <w:abstractNumId w:val="29"/>
  </w:num>
  <w:num w:numId="51" w16cid:durableId="1828782851">
    <w:abstractNumId w:val="31"/>
  </w:num>
  <w:num w:numId="52" w16cid:durableId="1352952086">
    <w:abstractNumId w:val="36"/>
  </w:num>
  <w:num w:numId="53" w16cid:durableId="383675229">
    <w:abstractNumId w:val="24"/>
  </w:num>
  <w:num w:numId="54" w16cid:durableId="1054623197">
    <w:abstractNumId w:val="19"/>
  </w:num>
  <w:num w:numId="55" w16cid:durableId="1710302315">
    <w:abstractNumId w:val="37"/>
  </w:num>
  <w:num w:numId="56" w16cid:durableId="682974274">
    <w:abstractNumId w:val="64"/>
  </w:num>
  <w:num w:numId="57" w16cid:durableId="754280024">
    <w:abstractNumId w:val="52"/>
  </w:num>
  <w:num w:numId="58" w16cid:durableId="431900671">
    <w:abstractNumId w:val="35"/>
  </w:num>
  <w:num w:numId="59" w16cid:durableId="1050301523">
    <w:abstractNumId w:val="27"/>
  </w:num>
  <w:num w:numId="60" w16cid:durableId="1041518800">
    <w:abstractNumId w:val="42"/>
  </w:num>
  <w:num w:numId="61" w16cid:durableId="320620310">
    <w:abstractNumId w:val="62"/>
  </w:num>
  <w:num w:numId="62" w16cid:durableId="1127746497">
    <w:abstractNumId w:val="4"/>
  </w:num>
  <w:num w:numId="63" w16cid:durableId="1582595685">
    <w:abstractNumId w:val="60"/>
  </w:num>
  <w:num w:numId="64" w16cid:durableId="137114601">
    <w:abstractNumId w:val="55"/>
  </w:num>
  <w:num w:numId="65" w16cid:durableId="799303725">
    <w:abstractNumId w:val="3"/>
  </w:num>
  <w:num w:numId="66" w16cid:durableId="1408307978">
    <w:abstractNumId w:val="77"/>
  </w:num>
  <w:num w:numId="67" w16cid:durableId="727342454">
    <w:abstractNumId w:val="72"/>
  </w:num>
  <w:num w:numId="68" w16cid:durableId="778647684">
    <w:abstractNumId w:val="76"/>
  </w:num>
  <w:num w:numId="69" w16cid:durableId="554851879">
    <w:abstractNumId w:val="85"/>
  </w:num>
  <w:num w:numId="70" w16cid:durableId="2108112065">
    <w:abstractNumId w:val="38"/>
  </w:num>
  <w:num w:numId="71" w16cid:durableId="1668362974">
    <w:abstractNumId w:val="25"/>
  </w:num>
  <w:num w:numId="72" w16cid:durableId="85462799">
    <w:abstractNumId w:val="11"/>
  </w:num>
  <w:num w:numId="73" w16cid:durableId="1001549371">
    <w:abstractNumId w:val="68"/>
  </w:num>
  <w:num w:numId="74" w16cid:durableId="539171212">
    <w:abstractNumId w:val="13"/>
  </w:num>
  <w:num w:numId="75" w16cid:durableId="1514610713">
    <w:abstractNumId w:val="23"/>
  </w:num>
  <w:num w:numId="76" w16cid:durableId="1579637279">
    <w:abstractNumId w:val="22"/>
  </w:num>
  <w:num w:numId="77" w16cid:durableId="637615428">
    <w:abstractNumId w:val="61"/>
  </w:num>
  <w:num w:numId="78" w16cid:durableId="616179928">
    <w:abstractNumId w:val="54"/>
  </w:num>
  <w:num w:numId="79" w16cid:durableId="1185707798">
    <w:abstractNumId w:val="66"/>
  </w:num>
  <w:num w:numId="80" w16cid:durableId="106313223">
    <w:abstractNumId w:val="73"/>
  </w:num>
  <w:num w:numId="81" w16cid:durableId="752050333">
    <w:abstractNumId w:val="86"/>
  </w:num>
  <w:num w:numId="82" w16cid:durableId="690911091">
    <w:abstractNumId w:val="43"/>
  </w:num>
  <w:num w:numId="83" w16cid:durableId="2060469628">
    <w:abstractNumId w:val="58"/>
  </w:num>
  <w:num w:numId="84" w16cid:durableId="126902608">
    <w:abstractNumId w:val="87"/>
  </w:num>
  <w:num w:numId="85" w16cid:durableId="678852297">
    <w:abstractNumId w:val="49"/>
  </w:num>
  <w:num w:numId="86" w16cid:durableId="1304234996">
    <w:abstractNumId w:val="47"/>
  </w:num>
  <w:num w:numId="87" w16cid:durableId="743725412">
    <w:abstractNumId w:val="30"/>
  </w:num>
  <w:num w:numId="88" w16cid:durableId="1114179172">
    <w:abstractNumId w:val="53"/>
  </w:num>
  <w:num w:numId="89" w16cid:durableId="1976444933">
    <w:abstractNumId w:val="65"/>
  </w:num>
  <w:num w:numId="90" w16cid:durableId="1574775109">
    <w:abstractNumId w:val="7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0F"/>
    <w:rsid w:val="00000F8E"/>
    <w:rsid w:val="00003345"/>
    <w:rsid w:val="000043D5"/>
    <w:rsid w:val="00006EBA"/>
    <w:rsid w:val="00014006"/>
    <w:rsid w:val="00015B1F"/>
    <w:rsid w:val="00022DC1"/>
    <w:rsid w:val="0002439E"/>
    <w:rsid w:val="000255B9"/>
    <w:rsid w:val="000259E6"/>
    <w:rsid w:val="00026716"/>
    <w:rsid w:val="0003080F"/>
    <w:rsid w:val="000346AA"/>
    <w:rsid w:val="0003494D"/>
    <w:rsid w:val="00034E5F"/>
    <w:rsid w:val="000350E4"/>
    <w:rsid w:val="000373B8"/>
    <w:rsid w:val="000409B1"/>
    <w:rsid w:val="000422C6"/>
    <w:rsid w:val="000430A1"/>
    <w:rsid w:val="00043E76"/>
    <w:rsid w:val="00047367"/>
    <w:rsid w:val="00053DB4"/>
    <w:rsid w:val="000548CB"/>
    <w:rsid w:val="00054C70"/>
    <w:rsid w:val="00054D22"/>
    <w:rsid w:val="0005561C"/>
    <w:rsid w:val="00056616"/>
    <w:rsid w:val="000622D4"/>
    <w:rsid w:val="000661D8"/>
    <w:rsid w:val="00067783"/>
    <w:rsid w:val="00073AE5"/>
    <w:rsid w:val="00073E89"/>
    <w:rsid w:val="00076F2F"/>
    <w:rsid w:val="000815F1"/>
    <w:rsid w:val="00081D75"/>
    <w:rsid w:val="00082747"/>
    <w:rsid w:val="00085C6D"/>
    <w:rsid w:val="00090AB5"/>
    <w:rsid w:val="000915A3"/>
    <w:rsid w:val="0009219A"/>
    <w:rsid w:val="00092901"/>
    <w:rsid w:val="0009322C"/>
    <w:rsid w:val="000951C1"/>
    <w:rsid w:val="00096060"/>
    <w:rsid w:val="00096851"/>
    <w:rsid w:val="000A20B2"/>
    <w:rsid w:val="000A4726"/>
    <w:rsid w:val="000A65BA"/>
    <w:rsid w:val="000A71FE"/>
    <w:rsid w:val="000A757A"/>
    <w:rsid w:val="000B0E26"/>
    <w:rsid w:val="000B274B"/>
    <w:rsid w:val="000B3E5D"/>
    <w:rsid w:val="000B5BBC"/>
    <w:rsid w:val="000B69FF"/>
    <w:rsid w:val="000B6D70"/>
    <w:rsid w:val="000C12B9"/>
    <w:rsid w:val="000C24F3"/>
    <w:rsid w:val="000C5641"/>
    <w:rsid w:val="000C569B"/>
    <w:rsid w:val="000C6F5C"/>
    <w:rsid w:val="000C7612"/>
    <w:rsid w:val="000D4EE1"/>
    <w:rsid w:val="000D521F"/>
    <w:rsid w:val="000D52A5"/>
    <w:rsid w:val="000D57D7"/>
    <w:rsid w:val="000E046A"/>
    <w:rsid w:val="000E14B0"/>
    <w:rsid w:val="000E2EAF"/>
    <w:rsid w:val="000E3229"/>
    <w:rsid w:val="000E3926"/>
    <w:rsid w:val="000E3C25"/>
    <w:rsid w:val="000E5B6A"/>
    <w:rsid w:val="000E6A8F"/>
    <w:rsid w:val="000E6AC1"/>
    <w:rsid w:val="000E78B4"/>
    <w:rsid w:val="000E79B8"/>
    <w:rsid w:val="000F1E2E"/>
    <w:rsid w:val="000F3A89"/>
    <w:rsid w:val="000F47BB"/>
    <w:rsid w:val="000F4CDB"/>
    <w:rsid w:val="000F5766"/>
    <w:rsid w:val="0010091A"/>
    <w:rsid w:val="00103296"/>
    <w:rsid w:val="0010572D"/>
    <w:rsid w:val="00105DF7"/>
    <w:rsid w:val="001109FD"/>
    <w:rsid w:val="00111CC6"/>
    <w:rsid w:val="00112187"/>
    <w:rsid w:val="001134F7"/>
    <w:rsid w:val="00115250"/>
    <w:rsid w:val="0011661C"/>
    <w:rsid w:val="0012025E"/>
    <w:rsid w:val="0012123F"/>
    <w:rsid w:val="001212BD"/>
    <w:rsid w:val="00124E4F"/>
    <w:rsid w:val="00125895"/>
    <w:rsid w:val="00125D5D"/>
    <w:rsid w:val="001269DD"/>
    <w:rsid w:val="00127B56"/>
    <w:rsid w:val="001323A5"/>
    <w:rsid w:val="0013252A"/>
    <w:rsid w:val="00132794"/>
    <w:rsid w:val="001327E7"/>
    <w:rsid w:val="00132FF1"/>
    <w:rsid w:val="001341E0"/>
    <w:rsid w:val="0013466D"/>
    <w:rsid w:val="00134BE5"/>
    <w:rsid w:val="00141C45"/>
    <w:rsid w:val="00142BCC"/>
    <w:rsid w:val="00142DFF"/>
    <w:rsid w:val="00143233"/>
    <w:rsid w:val="00144850"/>
    <w:rsid w:val="00144A82"/>
    <w:rsid w:val="001450C3"/>
    <w:rsid w:val="00145913"/>
    <w:rsid w:val="00147DA9"/>
    <w:rsid w:val="001504AE"/>
    <w:rsid w:val="00151956"/>
    <w:rsid w:val="00161815"/>
    <w:rsid w:val="00161D3B"/>
    <w:rsid w:val="00162340"/>
    <w:rsid w:val="00163D4E"/>
    <w:rsid w:val="00164333"/>
    <w:rsid w:val="00167CAF"/>
    <w:rsid w:val="00167D81"/>
    <w:rsid w:val="00171B20"/>
    <w:rsid w:val="00171EF1"/>
    <w:rsid w:val="00173249"/>
    <w:rsid w:val="00174041"/>
    <w:rsid w:val="00174659"/>
    <w:rsid w:val="00175328"/>
    <w:rsid w:val="00177097"/>
    <w:rsid w:val="00180B83"/>
    <w:rsid w:val="00181CF2"/>
    <w:rsid w:val="0018291B"/>
    <w:rsid w:val="00183D01"/>
    <w:rsid w:val="00184984"/>
    <w:rsid w:val="00185BDA"/>
    <w:rsid w:val="001865E0"/>
    <w:rsid w:val="0019099A"/>
    <w:rsid w:val="00192716"/>
    <w:rsid w:val="001927CE"/>
    <w:rsid w:val="00193304"/>
    <w:rsid w:val="00194A4D"/>
    <w:rsid w:val="00195B13"/>
    <w:rsid w:val="001A071A"/>
    <w:rsid w:val="001A2E3B"/>
    <w:rsid w:val="001A5848"/>
    <w:rsid w:val="001A7A6A"/>
    <w:rsid w:val="001A7E2A"/>
    <w:rsid w:val="001B011C"/>
    <w:rsid w:val="001B0805"/>
    <w:rsid w:val="001B12AA"/>
    <w:rsid w:val="001B1C99"/>
    <w:rsid w:val="001B6189"/>
    <w:rsid w:val="001B7C4C"/>
    <w:rsid w:val="001C0206"/>
    <w:rsid w:val="001C22C2"/>
    <w:rsid w:val="001C2311"/>
    <w:rsid w:val="001C42B2"/>
    <w:rsid w:val="001C5387"/>
    <w:rsid w:val="001C63BA"/>
    <w:rsid w:val="001D134F"/>
    <w:rsid w:val="001D2B6A"/>
    <w:rsid w:val="001D3015"/>
    <w:rsid w:val="001D512B"/>
    <w:rsid w:val="001D573F"/>
    <w:rsid w:val="001D7D20"/>
    <w:rsid w:val="001E1AF9"/>
    <w:rsid w:val="001E1B09"/>
    <w:rsid w:val="001E2EC8"/>
    <w:rsid w:val="001E4504"/>
    <w:rsid w:val="001E72FB"/>
    <w:rsid w:val="001F06C1"/>
    <w:rsid w:val="001F29E0"/>
    <w:rsid w:val="001F3B79"/>
    <w:rsid w:val="001F4D71"/>
    <w:rsid w:val="001F55A1"/>
    <w:rsid w:val="001F7AEA"/>
    <w:rsid w:val="00200F37"/>
    <w:rsid w:val="0020138A"/>
    <w:rsid w:val="002038CD"/>
    <w:rsid w:val="00205DC5"/>
    <w:rsid w:val="002063B5"/>
    <w:rsid w:val="00210434"/>
    <w:rsid w:val="00211975"/>
    <w:rsid w:val="0021298F"/>
    <w:rsid w:val="002150C4"/>
    <w:rsid w:val="00216FF6"/>
    <w:rsid w:val="00217F6F"/>
    <w:rsid w:val="002219C2"/>
    <w:rsid w:val="00222609"/>
    <w:rsid w:val="00224950"/>
    <w:rsid w:val="00225873"/>
    <w:rsid w:val="00227434"/>
    <w:rsid w:val="00227DDA"/>
    <w:rsid w:val="00230655"/>
    <w:rsid w:val="00232450"/>
    <w:rsid w:val="00233877"/>
    <w:rsid w:val="00235AB3"/>
    <w:rsid w:val="00236541"/>
    <w:rsid w:val="00236FCE"/>
    <w:rsid w:val="00237D30"/>
    <w:rsid w:val="00237D3F"/>
    <w:rsid w:val="0024122E"/>
    <w:rsid w:val="00241534"/>
    <w:rsid w:val="0024283E"/>
    <w:rsid w:val="00242B84"/>
    <w:rsid w:val="002455C5"/>
    <w:rsid w:val="002462E3"/>
    <w:rsid w:val="00247415"/>
    <w:rsid w:val="00247710"/>
    <w:rsid w:val="002478C5"/>
    <w:rsid w:val="00251488"/>
    <w:rsid w:val="002529D3"/>
    <w:rsid w:val="00253D65"/>
    <w:rsid w:val="002541F7"/>
    <w:rsid w:val="00254B95"/>
    <w:rsid w:val="00254D43"/>
    <w:rsid w:val="00255D6D"/>
    <w:rsid w:val="00261957"/>
    <w:rsid w:val="00262DA9"/>
    <w:rsid w:val="00265C7F"/>
    <w:rsid w:val="00266E2D"/>
    <w:rsid w:val="00270F62"/>
    <w:rsid w:val="00273A46"/>
    <w:rsid w:val="00273E05"/>
    <w:rsid w:val="0027415C"/>
    <w:rsid w:val="0027418D"/>
    <w:rsid w:val="00274EA6"/>
    <w:rsid w:val="00277BD1"/>
    <w:rsid w:val="00277FCA"/>
    <w:rsid w:val="00282777"/>
    <w:rsid w:val="00282F52"/>
    <w:rsid w:val="00283A38"/>
    <w:rsid w:val="002850EF"/>
    <w:rsid w:val="0028552E"/>
    <w:rsid w:val="00285FEA"/>
    <w:rsid w:val="0029137D"/>
    <w:rsid w:val="00291927"/>
    <w:rsid w:val="0029309C"/>
    <w:rsid w:val="00293C36"/>
    <w:rsid w:val="0029500B"/>
    <w:rsid w:val="00297CB1"/>
    <w:rsid w:val="002A1244"/>
    <w:rsid w:val="002A2660"/>
    <w:rsid w:val="002A3074"/>
    <w:rsid w:val="002A4C9D"/>
    <w:rsid w:val="002A6D75"/>
    <w:rsid w:val="002A6FEE"/>
    <w:rsid w:val="002A7718"/>
    <w:rsid w:val="002B4579"/>
    <w:rsid w:val="002B5847"/>
    <w:rsid w:val="002B587E"/>
    <w:rsid w:val="002B758A"/>
    <w:rsid w:val="002C45FE"/>
    <w:rsid w:val="002C7671"/>
    <w:rsid w:val="002C7DFB"/>
    <w:rsid w:val="002D00EF"/>
    <w:rsid w:val="002D16A5"/>
    <w:rsid w:val="002D3460"/>
    <w:rsid w:val="002D3778"/>
    <w:rsid w:val="002D5F0A"/>
    <w:rsid w:val="002D6B74"/>
    <w:rsid w:val="002E2819"/>
    <w:rsid w:val="002E2F24"/>
    <w:rsid w:val="002E5366"/>
    <w:rsid w:val="002E75D2"/>
    <w:rsid w:val="002F3903"/>
    <w:rsid w:val="002F4D30"/>
    <w:rsid w:val="002F7D99"/>
    <w:rsid w:val="0030066E"/>
    <w:rsid w:val="003011FB"/>
    <w:rsid w:val="0031022F"/>
    <w:rsid w:val="00310D5B"/>
    <w:rsid w:val="00314AE4"/>
    <w:rsid w:val="00314C5D"/>
    <w:rsid w:val="00314D58"/>
    <w:rsid w:val="00315975"/>
    <w:rsid w:val="003161F4"/>
    <w:rsid w:val="003163D7"/>
    <w:rsid w:val="003168EE"/>
    <w:rsid w:val="00316B11"/>
    <w:rsid w:val="00321A78"/>
    <w:rsid w:val="00322771"/>
    <w:rsid w:val="003232C4"/>
    <w:rsid w:val="00324F46"/>
    <w:rsid w:val="0032531A"/>
    <w:rsid w:val="00325A5C"/>
    <w:rsid w:val="00325F22"/>
    <w:rsid w:val="00326FB8"/>
    <w:rsid w:val="00327EE7"/>
    <w:rsid w:val="0033035C"/>
    <w:rsid w:val="00330742"/>
    <w:rsid w:val="003334DB"/>
    <w:rsid w:val="003341EC"/>
    <w:rsid w:val="00336083"/>
    <w:rsid w:val="003379AF"/>
    <w:rsid w:val="003411DE"/>
    <w:rsid w:val="0034464F"/>
    <w:rsid w:val="0035023B"/>
    <w:rsid w:val="0035288A"/>
    <w:rsid w:val="00353D71"/>
    <w:rsid w:val="00355302"/>
    <w:rsid w:val="00355C74"/>
    <w:rsid w:val="003560CC"/>
    <w:rsid w:val="003567C7"/>
    <w:rsid w:val="0035729F"/>
    <w:rsid w:val="00363300"/>
    <w:rsid w:val="00365000"/>
    <w:rsid w:val="00365531"/>
    <w:rsid w:val="0036647D"/>
    <w:rsid w:val="003712B6"/>
    <w:rsid w:val="00372E05"/>
    <w:rsid w:val="00374C3D"/>
    <w:rsid w:val="00380597"/>
    <w:rsid w:val="0038061D"/>
    <w:rsid w:val="003840DC"/>
    <w:rsid w:val="00392153"/>
    <w:rsid w:val="00393FB0"/>
    <w:rsid w:val="00396D06"/>
    <w:rsid w:val="00396EE7"/>
    <w:rsid w:val="00397990"/>
    <w:rsid w:val="003A0E21"/>
    <w:rsid w:val="003A38E7"/>
    <w:rsid w:val="003A4B10"/>
    <w:rsid w:val="003A5DB9"/>
    <w:rsid w:val="003A7CE1"/>
    <w:rsid w:val="003B0D53"/>
    <w:rsid w:val="003B1C8A"/>
    <w:rsid w:val="003B1FB5"/>
    <w:rsid w:val="003B2935"/>
    <w:rsid w:val="003B2D01"/>
    <w:rsid w:val="003B42BC"/>
    <w:rsid w:val="003B6C28"/>
    <w:rsid w:val="003B747A"/>
    <w:rsid w:val="003C0DFE"/>
    <w:rsid w:val="003C1FB7"/>
    <w:rsid w:val="003C40FC"/>
    <w:rsid w:val="003C5076"/>
    <w:rsid w:val="003D0909"/>
    <w:rsid w:val="003D38B8"/>
    <w:rsid w:val="003D75DA"/>
    <w:rsid w:val="003D7844"/>
    <w:rsid w:val="003E1894"/>
    <w:rsid w:val="003E3F67"/>
    <w:rsid w:val="003E4FD6"/>
    <w:rsid w:val="003E516D"/>
    <w:rsid w:val="003E5B72"/>
    <w:rsid w:val="003E5C40"/>
    <w:rsid w:val="003E79CF"/>
    <w:rsid w:val="003F2EAE"/>
    <w:rsid w:val="003F3BF4"/>
    <w:rsid w:val="003F4367"/>
    <w:rsid w:val="003F4912"/>
    <w:rsid w:val="003F600F"/>
    <w:rsid w:val="00400FD0"/>
    <w:rsid w:val="004037AD"/>
    <w:rsid w:val="00410A28"/>
    <w:rsid w:val="00412E8F"/>
    <w:rsid w:val="00413AC9"/>
    <w:rsid w:val="00414118"/>
    <w:rsid w:val="00414D66"/>
    <w:rsid w:val="0041658B"/>
    <w:rsid w:val="00417BA8"/>
    <w:rsid w:val="004202B1"/>
    <w:rsid w:val="00422F53"/>
    <w:rsid w:val="00423B5F"/>
    <w:rsid w:val="00424680"/>
    <w:rsid w:val="00426ADA"/>
    <w:rsid w:val="00427796"/>
    <w:rsid w:val="0042784C"/>
    <w:rsid w:val="0043107B"/>
    <w:rsid w:val="00431EF3"/>
    <w:rsid w:val="00431F4B"/>
    <w:rsid w:val="00432712"/>
    <w:rsid w:val="004328CF"/>
    <w:rsid w:val="00433648"/>
    <w:rsid w:val="00434340"/>
    <w:rsid w:val="00434C68"/>
    <w:rsid w:val="00435BA6"/>
    <w:rsid w:val="00437E37"/>
    <w:rsid w:val="004402AB"/>
    <w:rsid w:val="00441035"/>
    <w:rsid w:val="004418F0"/>
    <w:rsid w:val="00443F60"/>
    <w:rsid w:val="0044413A"/>
    <w:rsid w:val="0044722F"/>
    <w:rsid w:val="0045026A"/>
    <w:rsid w:val="00452DAD"/>
    <w:rsid w:val="00453C6A"/>
    <w:rsid w:val="00453DBA"/>
    <w:rsid w:val="00454AF3"/>
    <w:rsid w:val="00455419"/>
    <w:rsid w:val="004631E8"/>
    <w:rsid w:val="00463DC6"/>
    <w:rsid w:val="00464273"/>
    <w:rsid w:val="004651B4"/>
    <w:rsid w:val="00465FC0"/>
    <w:rsid w:val="004709FD"/>
    <w:rsid w:val="00475A4E"/>
    <w:rsid w:val="004773B1"/>
    <w:rsid w:val="00482480"/>
    <w:rsid w:val="004824BC"/>
    <w:rsid w:val="00483F38"/>
    <w:rsid w:val="004848C7"/>
    <w:rsid w:val="00486044"/>
    <w:rsid w:val="004879A7"/>
    <w:rsid w:val="00490F51"/>
    <w:rsid w:val="004938C5"/>
    <w:rsid w:val="00493A5A"/>
    <w:rsid w:val="00493A6D"/>
    <w:rsid w:val="00495151"/>
    <w:rsid w:val="004A1F20"/>
    <w:rsid w:val="004A4D1F"/>
    <w:rsid w:val="004A7586"/>
    <w:rsid w:val="004B244C"/>
    <w:rsid w:val="004B269E"/>
    <w:rsid w:val="004B3CF5"/>
    <w:rsid w:val="004B6280"/>
    <w:rsid w:val="004B6D71"/>
    <w:rsid w:val="004C0781"/>
    <w:rsid w:val="004C11D5"/>
    <w:rsid w:val="004C51E7"/>
    <w:rsid w:val="004C5EFB"/>
    <w:rsid w:val="004D03B5"/>
    <w:rsid w:val="004D1557"/>
    <w:rsid w:val="004D36C0"/>
    <w:rsid w:val="004D65F6"/>
    <w:rsid w:val="004D7EFC"/>
    <w:rsid w:val="004E0230"/>
    <w:rsid w:val="004E0BC7"/>
    <w:rsid w:val="004E1B1F"/>
    <w:rsid w:val="004E5A68"/>
    <w:rsid w:val="004E5CEB"/>
    <w:rsid w:val="004E5FA5"/>
    <w:rsid w:val="004E6FF5"/>
    <w:rsid w:val="004F002C"/>
    <w:rsid w:val="004F0263"/>
    <w:rsid w:val="004F1666"/>
    <w:rsid w:val="004F27CA"/>
    <w:rsid w:val="004F3819"/>
    <w:rsid w:val="004F3E90"/>
    <w:rsid w:val="004F492B"/>
    <w:rsid w:val="004F6614"/>
    <w:rsid w:val="004F6E51"/>
    <w:rsid w:val="004F719C"/>
    <w:rsid w:val="004F748A"/>
    <w:rsid w:val="00502495"/>
    <w:rsid w:val="005032F2"/>
    <w:rsid w:val="0050508D"/>
    <w:rsid w:val="0050606E"/>
    <w:rsid w:val="00512A9E"/>
    <w:rsid w:val="00514558"/>
    <w:rsid w:val="00515591"/>
    <w:rsid w:val="00515C10"/>
    <w:rsid w:val="0051760B"/>
    <w:rsid w:val="005220C2"/>
    <w:rsid w:val="005228E6"/>
    <w:rsid w:val="00522995"/>
    <w:rsid w:val="00523503"/>
    <w:rsid w:val="00523934"/>
    <w:rsid w:val="005242A3"/>
    <w:rsid w:val="005347DB"/>
    <w:rsid w:val="00534B25"/>
    <w:rsid w:val="00534EFD"/>
    <w:rsid w:val="005358C2"/>
    <w:rsid w:val="0054227A"/>
    <w:rsid w:val="005443DE"/>
    <w:rsid w:val="005458A9"/>
    <w:rsid w:val="00556DCC"/>
    <w:rsid w:val="00560DBE"/>
    <w:rsid w:val="00561DAD"/>
    <w:rsid w:val="00562EB0"/>
    <w:rsid w:val="00563657"/>
    <w:rsid w:val="00565FF2"/>
    <w:rsid w:val="0056672A"/>
    <w:rsid w:val="005678C9"/>
    <w:rsid w:val="00575A73"/>
    <w:rsid w:val="00580922"/>
    <w:rsid w:val="005844AB"/>
    <w:rsid w:val="00587646"/>
    <w:rsid w:val="00591D18"/>
    <w:rsid w:val="00592882"/>
    <w:rsid w:val="0059402C"/>
    <w:rsid w:val="005951F7"/>
    <w:rsid w:val="005952FA"/>
    <w:rsid w:val="005A2412"/>
    <w:rsid w:val="005A2722"/>
    <w:rsid w:val="005A4C39"/>
    <w:rsid w:val="005A701A"/>
    <w:rsid w:val="005B3C56"/>
    <w:rsid w:val="005B4039"/>
    <w:rsid w:val="005B5230"/>
    <w:rsid w:val="005B53BD"/>
    <w:rsid w:val="005B61ED"/>
    <w:rsid w:val="005C0350"/>
    <w:rsid w:val="005C0A32"/>
    <w:rsid w:val="005C2041"/>
    <w:rsid w:val="005C25BF"/>
    <w:rsid w:val="005C3120"/>
    <w:rsid w:val="005C341D"/>
    <w:rsid w:val="005C6E9A"/>
    <w:rsid w:val="005D1BA3"/>
    <w:rsid w:val="005D2D9C"/>
    <w:rsid w:val="005D3780"/>
    <w:rsid w:val="005D3DF5"/>
    <w:rsid w:val="005D5322"/>
    <w:rsid w:val="005E39CC"/>
    <w:rsid w:val="005E3C09"/>
    <w:rsid w:val="005E4311"/>
    <w:rsid w:val="005E45AC"/>
    <w:rsid w:val="005E4A35"/>
    <w:rsid w:val="005E5F10"/>
    <w:rsid w:val="005E6BC8"/>
    <w:rsid w:val="005E6F76"/>
    <w:rsid w:val="005E7BC5"/>
    <w:rsid w:val="005F34E1"/>
    <w:rsid w:val="005F4B72"/>
    <w:rsid w:val="005F5ED1"/>
    <w:rsid w:val="005F6647"/>
    <w:rsid w:val="005F7953"/>
    <w:rsid w:val="006004D5"/>
    <w:rsid w:val="00600BEA"/>
    <w:rsid w:val="00601769"/>
    <w:rsid w:val="006018B9"/>
    <w:rsid w:val="006026BC"/>
    <w:rsid w:val="00603FA8"/>
    <w:rsid w:val="00606A43"/>
    <w:rsid w:val="00606F3A"/>
    <w:rsid w:val="00612CE3"/>
    <w:rsid w:val="00613BC7"/>
    <w:rsid w:val="0061455A"/>
    <w:rsid w:val="00617D4C"/>
    <w:rsid w:val="00620F22"/>
    <w:rsid w:val="00621D07"/>
    <w:rsid w:val="00624C73"/>
    <w:rsid w:val="00625177"/>
    <w:rsid w:val="00626E10"/>
    <w:rsid w:val="0063057F"/>
    <w:rsid w:val="006311CA"/>
    <w:rsid w:val="0063237A"/>
    <w:rsid w:val="00634919"/>
    <w:rsid w:val="00636FEF"/>
    <w:rsid w:val="00637D8E"/>
    <w:rsid w:val="006414F9"/>
    <w:rsid w:val="00642BCF"/>
    <w:rsid w:val="00643581"/>
    <w:rsid w:val="00645B00"/>
    <w:rsid w:val="00647EB5"/>
    <w:rsid w:val="00652AC0"/>
    <w:rsid w:val="00652F46"/>
    <w:rsid w:val="006564FF"/>
    <w:rsid w:val="00656DC2"/>
    <w:rsid w:val="0065732D"/>
    <w:rsid w:val="00657855"/>
    <w:rsid w:val="0065785F"/>
    <w:rsid w:val="006609A8"/>
    <w:rsid w:val="00662B0B"/>
    <w:rsid w:val="006701E4"/>
    <w:rsid w:val="0067595A"/>
    <w:rsid w:val="00675C1F"/>
    <w:rsid w:val="00676EC5"/>
    <w:rsid w:val="006801ED"/>
    <w:rsid w:val="00681345"/>
    <w:rsid w:val="0068183F"/>
    <w:rsid w:val="006828C2"/>
    <w:rsid w:val="00684AA2"/>
    <w:rsid w:val="006865F4"/>
    <w:rsid w:val="00686D5D"/>
    <w:rsid w:val="006904D1"/>
    <w:rsid w:val="00691F3E"/>
    <w:rsid w:val="006947E3"/>
    <w:rsid w:val="00694A18"/>
    <w:rsid w:val="0069506A"/>
    <w:rsid w:val="00695C41"/>
    <w:rsid w:val="00695ED9"/>
    <w:rsid w:val="006A22FD"/>
    <w:rsid w:val="006A24F2"/>
    <w:rsid w:val="006A488B"/>
    <w:rsid w:val="006A63FF"/>
    <w:rsid w:val="006B4080"/>
    <w:rsid w:val="006C0581"/>
    <w:rsid w:val="006C1B74"/>
    <w:rsid w:val="006C20DE"/>
    <w:rsid w:val="006C2855"/>
    <w:rsid w:val="006C2CA4"/>
    <w:rsid w:val="006C2CC8"/>
    <w:rsid w:val="006D14D0"/>
    <w:rsid w:val="006D187B"/>
    <w:rsid w:val="006D1AE0"/>
    <w:rsid w:val="006D6EA8"/>
    <w:rsid w:val="006D7A59"/>
    <w:rsid w:val="006E08E9"/>
    <w:rsid w:val="006E1539"/>
    <w:rsid w:val="006E1956"/>
    <w:rsid w:val="006E4B3F"/>
    <w:rsid w:val="006F0769"/>
    <w:rsid w:val="006F0B4B"/>
    <w:rsid w:val="006F11BE"/>
    <w:rsid w:val="006F5B97"/>
    <w:rsid w:val="006F5C7B"/>
    <w:rsid w:val="006F61B9"/>
    <w:rsid w:val="006F6648"/>
    <w:rsid w:val="006F7393"/>
    <w:rsid w:val="0070097B"/>
    <w:rsid w:val="0070264B"/>
    <w:rsid w:val="00705DB8"/>
    <w:rsid w:val="00707269"/>
    <w:rsid w:val="00710FFC"/>
    <w:rsid w:val="00713CD5"/>
    <w:rsid w:val="0071753A"/>
    <w:rsid w:val="00724F27"/>
    <w:rsid w:val="00725DB9"/>
    <w:rsid w:val="00726875"/>
    <w:rsid w:val="007268C0"/>
    <w:rsid w:val="007278ED"/>
    <w:rsid w:val="007316C3"/>
    <w:rsid w:val="00732F45"/>
    <w:rsid w:val="00732FD3"/>
    <w:rsid w:val="007338B5"/>
    <w:rsid w:val="007357BD"/>
    <w:rsid w:val="007373FD"/>
    <w:rsid w:val="00742E83"/>
    <w:rsid w:val="00743A4B"/>
    <w:rsid w:val="0074468E"/>
    <w:rsid w:val="0075015E"/>
    <w:rsid w:val="00754C58"/>
    <w:rsid w:val="007572C3"/>
    <w:rsid w:val="00760A62"/>
    <w:rsid w:val="0076407F"/>
    <w:rsid w:val="0077063E"/>
    <w:rsid w:val="00772ADD"/>
    <w:rsid w:val="00774D02"/>
    <w:rsid w:val="00775AA4"/>
    <w:rsid w:val="00777492"/>
    <w:rsid w:val="00787236"/>
    <w:rsid w:val="007900A4"/>
    <w:rsid w:val="00792ED1"/>
    <w:rsid w:val="00794EBC"/>
    <w:rsid w:val="007959F6"/>
    <w:rsid w:val="007A096C"/>
    <w:rsid w:val="007A3F65"/>
    <w:rsid w:val="007A457C"/>
    <w:rsid w:val="007A5D7E"/>
    <w:rsid w:val="007B29C3"/>
    <w:rsid w:val="007B315B"/>
    <w:rsid w:val="007B3AAE"/>
    <w:rsid w:val="007B6350"/>
    <w:rsid w:val="007C057C"/>
    <w:rsid w:val="007C13EC"/>
    <w:rsid w:val="007C199A"/>
    <w:rsid w:val="007C23FC"/>
    <w:rsid w:val="007C2938"/>
    <w:rsid w:val="007C2C84"/>
    <w:rsid w:val="007D1F56"/>
    <w:rsid w:val="007D67E1"/>
    <w:rsid w:val="007E7170"/>
    <w:rsid w:val="007E75AB"/>
    <w:rsid w:val="007F07E6"/>
    <w:rsid w:val="007F21A0"/>
    <w:rsid w:val="007F35F6"/>
    <w:rsid w:val="007F396E"/>
    <w:rsid w:val="007F53E8"/>
    <w:rsid w:val="007F55A6"/>
    <w:rsid w:val="007F7732"/>
    <w:rsid w:val="00802784"/>
    <w:rsid w:val="008049AA"/>
    <w:rsid w:val="00805753"/>
    <w:rsid w:val="00805F23"/>
    <w:rsid w:val="00806C70"/>
    <w:rsid w:val="00811D07"/>
    <w:rsid w:val="0081272C"/>
    <w:rsid w:val="00813949"/>
    <w:rsid w:val="00814396"/>
    <w:rsid w:val="00814548"/>
    <w:rsid w:val="008149D4"/>
    <w:rsid w:val="00815C2D"/>
    <w:rsid w:val="00816267"/>
    <w:rsid w:val="00816E31"/>
    <w:rsid w:val="008209C2"/>
    <w:rsid w:val="00821564"/>
    <w:rsid w:val="00821FE4"/>
    <w:rsid w:val="00823D69"/>
    <w:rsid w:val="00824100"/>
    <w:rsid w:val="00824C48"/>
    <w:rsid w:val="00824F58"/>
    <w:rsid w:val="00825904"/>
    <w:rsid w:val="00825A7F"/>
    <w:rsid w:val="008265ED"/>
    <w:rsid w:val="008267A9"/>
    <w:rsid w:val="00826D15"/>
    <w:rsid w:val="0082721F"/>
    <w:rsid w:val="00830303"/>
    <w:rsid w:val="00830A3D"/>
    <w:rsid w:val="008332BB"/>
    <w:rsid w:val="00834B37"/>
    <w:rsid w:val="00835626"/>
    <w:rsid w:val="00835D90"/>
    <w:rsid w:val="00835EBB"/>
    <w:rsid w:val="0083650D"/>
    <w:rsid w:val="00837B9D"/>
    <w:rsid w:val="00837E96"/>
    <w:rsid w:val="00842489"/>
    <w:rsid w:val="00844A5C"/>
    <w:rsid w:val="00847B9D"/>
    <w:rsid w:val="00847D5D"/>
    <w:rsid w:val="00851F6D"/>
    <w:rsid w:val="0085205E"/>
    <w:rsid w:val="008520AB"/>
    <w:rsid w:val="0085266A"/>
    <w:rsid w:val="00852849"/>
    <w:rsid w:val="00852FAF"/>
    <w:rsid w:val="00853BA5"/>
    <w:rsid w:val="00853CFB"/>
    <w:rsid w:val="00854BD3"/>
    <w:rsid w:val="00856449"/>
    <w:rsid w:val="00856B0D"/>
    <w:rsid w:val="00857BC6"/>
    <w:rsid w:val="00860B52"/>
    <w:rsid w:val="00862B2B"/>
    <w:rsid w:val="0086321A"/>
    <w:rsid w:val="008638CF"/>
    <w:rsid w:val="0086522E"/>
    <w:rsid w:val="008716AD"/>
    <w:rsid w:val="00873049"/>
    <w:rsid w:val="00873D80"/>
    <w:rsid w:val="00881222"/>
    <w:rsid w:val="00882781"/>
    <w:rsid w:val="00882C60"/>
    <w:rsid w:val="00883033"/>
    <w:rsid w:val="0088389F"/>
    <w:rsid w:val="008849FA"/>
    <w:rsid w:val="00884DA7"/>
    <w:rsid w:val="0088594D"/>
    <w:rsid w:val="008900C9"/>
    <w:rsid w:val="00892EEE"/>
    <w:rsid w:val="00893DAA"/>
    <w:rsid w:val="00896175"/>
    <w:rsid w:val="008964B9"/>
    <w:rsid w:val="008A097B"/>
    <w:rsid w:val="008A28D7"/>
    <w:rsid w:val="008A4CCA"/>
    <w:rsid w:val="008A51C5"/>
    <w:rsid w:val="008A65FC"/>
    <w:rsid w:val="008B1246"/>
    <w:rsid w:val="008B1A4C"/>
    <w:rsid w:val="008B4317"/>
    <w:rsid w:val="008B484F"/>
    <w:rsid w:val="008B5B30"/>
    <w:rsid w:val="008B5DA2"/>
    <w:rsid w:val="008B691F"/>
    <w:rsid w:val="008B7E4D"/>
    <w:rsid w:val="008C2FCB"/>
    <w:rsid w:val="008C43FF"/>
    <w:rsid w:val="008C6295"/>
    <w:rsid w:val="008C6CB6"/>
    <w:rsid w:val="008C7128"/>
    <w:rsid w:val="008C7F33"/>
    <w:rsid w:val="008D0000"/>
    <w:rsid w:val="008D0510"/>
    <w:rsid w:val="008D2698"/>
    <w:rsid w:val="008D286C"/>
    <w:rsid w:val="008E0E00"/>
    <w:rsid w:val="008E209D"/>
    <w:rsid w:val="008E50F1"/>
    <w:rsid w:val="008F091C"/>
    <w:rsid w:val="008F2494"/>
    <w:rsid w:val="008F31F1"/>
    <w:rsid w:val="008F3A40"/>
    <w:rsid w:val="008F3A67"/>
    <w:rsid w:val="008F4909"/>
    <w:rsid w:val="008F6661"/>
    <w:rsid w:val="008F6B7C"/>
    <w:rsid w:val="0090120A"/>
    <w:rsid w:val="00903F01"/>
    <w:rsid w:val="00907558"/>
    <w:rsid w:val="00907E1D"/>
    <w:rsid w:val="00907F59"/>
    <w:rsid w:val="00911C00"/>
    <w:rsid w:val="00912AFE"/>
    <w:rsid w:val="00920207"/>
    <w:rsid w:val="00922D45"/>
    <w:rsid w:val="00922EFD"/>
    <w:rsid w:val="00923ECE"/>
    <w:rsid w:val="00924021"/>
    <w:rsid w:val="00924947"/>
    <w:rsid w:val="009272F2"/>
    <w:rsid w:val="00927350"/>
    <w:rsid w:val="00927924"/>
    <w:rsid w:val="00927FB3"/>
    <w:rsid w:val="00932F24"/>
    <w:rsid w:val="00932FCF"/>
    <w:rsid w:val="00933230"/>
    <w:rsid w:val="00934521"/>
    <w:rsid w:val="00935FB5"/>
    <w:rsid w:val="00936C45"/>
    <w:rsid w:val="009371FE"/>
    <w:rsid w:val="009375DB"/>
    <w:rsid w:val="00940C5F"/>
    <w:rsid w:val="0094108A"/>
    <w:rsid w:val="0094121C"/>
    <w:rsid w:val="00942DED"/>
    <w:rsid w:val="00946459"/>
    <w:rsid w:val="00947B0B"/>
    <w:rsid w:val="009526D3"/>
    <w:rsid w:val="00954073"/>
    <w:rsid w:val="0095436B"/>
    <w:rsid w:val="00955010"/>
    <w:rsid w:val="009608D8"/>
    <w:rsid w:val="00962C41"/>
    <w:rsid w:val="00963A94"/>
    <w:rsid w:val="009643F8"/>
    <w:rsid w:val="0096781C"/>
    <w:rsid w:val="00972DE6"/>
    <w:rsid w:val="009734CD"/>
    <w:rsid w:val="00975800"/>
    <w:rsid w:val="0098558B"/>
    <w:rsid w:val="00986881"/>
    <w:rsid w:val="00987547"/>
    <w:rsid w:val="00987EF8"/>
    <w:rsid w:val="00990B05"/>
    <w:rsid w:val="00990B13"/>
    <w:rsid w:val="009948E6"/>
    <w:rsid w:val="00996467"/>
    <w:rsid w:val="009A07AD"/>
    <w:rsid w:val="009A17C5"/>
    <w:rsid w:val="009A1FEB"/>
    <w:rsid w:val="009A49C8"/>
    <w:rsid w:val="009A5F96"/>
    <w:rsid w:val="009A744E"/>
    <w:rsid w:val="009B157C"/>
    <w:rsid w:val="009B1A85"/>
    <w:rsid w:val="009B2AFB"/>
    <w:rsid w:val="009B45ED"/>
    <w:rsid w:val="009B4658"/>
    <w:rsid w:val="009B5188"/>
    <w:rsid w:val="009B570D"/>
    <w:rsid w:val="009C223B"/>
    <w:rsid w:val="009C3150"/>
    <w:rsid w:val="009C5076"/>
    <w:rsid w:val="009C5406"/>
    <w:rsid w:val="009C5707"/>
    <w:rsid w:val="009C6D1C"/>
    <w:rsid w:val="009C731C"/>
    <w:rsid w:val="009C7E2B"/>
    <w:rsid w:val="009D23DB"/>
    <w:rsid w:val="009D59E6"/>
    <w:rsid w:val="009D6073"/>
    <w:rsid w:val="009D6B19"/>
    <w:rsid w:val="009E2CB8"/>
    <w:rsid w:val="009E3509"/>
    <w:rsid w:val="009E3596"/>
    <w:rsid w:val="009E56CD"/>
    <w:rsid w:val="009E794B"/>
    <w:rsid w:val="009F0242"/>
    <w:rsid w:val="009F1E40"/>
    <w:rsid w:val="009F2FCB"/>
    <w:rsid w:val="009F47A2"/>
    <w:rsid w:val="009F4BF6"/>
    <w:rsid w:val="009F511D"/>
    <w:rsid w:val="009F5294"/>
    <w:rsid w:val="009F64CF"/>
    <w:rsid w:val="009F660F"/>
    <w:rsid w:val="009F68EE"/>
    <w:rsid w:val="009F6CF9"/>
    <w:rsid w:val="00A00B05"/>
    <w:rsid w:val="00A00CDC"/>
    <w:rsid w:val="00A00EE8"/>
    <w:rsid w:val="00A010A9"/>
    <w:rsid w:val="00A03539"/>
    <w:rsid w:val="00A0390A"/>
    <w:rsid w:val="00A04CDE"/>
    <w:rsid w:val="00A12541"/>
    <w:rsid w:val="00A127C3"/>
    <w:rsid w:val="00A12A3B"/>
    <w:rsid w:val="00A1302F"/>
    <w:rsid w:val="00A159F7"/>
    <w:rsid w:val="00A16289"/>
    <w:rsid w:val="00A24DB0"/>
    <w:rsid w:val="00A24E6C"/>
    <w:rsid w:val="00A254D6"/>
    <w:rsid w:val="00A26F63"/>
    <w:rsid w:val="00A3264B"/>
    <w:rsid w:val="00A367FE"/>
    <w:rsid w:val="00A41F05"/>
    <w:rsid w:val="00A4234C"/>
    <w:rsid w:val="00A433FA"/>
    <w:rsid w:val="00A43ACE"/>
    <w:rsid w:val="00A44A57"/>
    <w:rsid w:val="00A4589B"/>
    <w:rsid w:val="00A47719"/>
    <w:rsid w:val="00A511E1"/>
    <w:rsid w:val="00A513CF"/>
    <w:rsid w:val="00A62C58"/>
    <w:rsid w:val="00A63275"/>
    <w:rsid w:val="00A6339F"/>
    <w:rsid w:val="00A63F0A"/>
    <w:rsid w:val="00A64DAF"/>
    <w:rsid w:val="00A65492"/>
    <w:rsid w:val="00A66878"/>
    <w:rsid w:val="00A675F7"/>
    <w:rsid w:val="00A703B3"/>
    <w:rsid w:val="00A75556"/>
    <w:rsid w:val="00A758E9"/>
    <w:rsid w:val="00A766EE"/>
    <w:rsid w:val="00A76940"/>
    <w:rsid w:val="00A774B2"/>
    <w:rsid w:val="00A77C05"/>
    <w:rsid w:val="00A77C7B"/>
    <w:rsid w:val="00A803F5"/>
    <w:rsid w:val="00A83873"/>
    <w:rsid w:val="00A8462A"/>
    <w:rsid w:val="00A870DD"/>
    <w:rsid w:val="00A876B7"/>
    <w:rsid w:val="00A90D1F"/>
    <w:rsid w:val="00A92983"/>
    <w:rsid w:val="00A92ED3"/>
    <w:rsid w:val="00A9403C"/>
    <w:rsid w:val="00A960CB"/>
    <w:rsid w:val="00AA11CB"/>
    <w:rsid w:val="00AA24D6"/>
    <w:rsid w:val="00AA31BC"/>
    <w:rsid w:val="00AA5786"/>
    <w:rsid w:val="00AA57B8"/>
    <w:rsid w:val="00AA61E7"/>
    <w:rsid w:val="00AA715B"/>
    <w:rsid w:val="00AA767E"/>
    <w:rsid w:val="00AA782A"/>
    <w:rsid w:val="00AB2A26"/>
    <w:rsid w:val="00AB32D2"/>
    <w:rsid w:val="00AB3425"/>
    <w:rsid w:val="00AB4733"/>
    <w:rsid w:val="00AC087B"/>
    <w:rsid w:val="00AC34DE"/>
    <w:rsid w:val="00AC3832"/>
    <w:rsid w:val="00AC38E3"/>
    <w:rsid w:val="00AD1402"/>
    <w:rsid w:val="00AD1F74"/>
    <w:rsid w:val="00AD3464"/>
    <w:rsid w:val="00AD47F5"/>
    <w:rsid w:val="00AE3A30"/>
    <w:rsid w:val="00AE588E"/>
    <w:rsid w:val="00AE5FD7"/>
    <w:rsid w:val="00AF0163"/>
    <w:rsid w:val="00AF027B"/>
    <w:rsid w:val="00AF189F"/>
    <w:rsid w:val="00AF2D3F"/>
    <w:rsid w:val="00AF2F66"/>
    <w:rsid w:val="00AF3202"/>
    <w:rsid w:val="00AF6609"/>
    <w:rsid w:val="00AF6700"/>
    <w:rsid w:val="00AF7113"/>
    <w:rsid w:val="00AF75FB"/>
    <w:rsid w:val="00AF7961"/>
    <w:rsid w:val="00B0437E"/>
    <w:rsid w:val="00B047E7"/>
    <w:rsid w:val="00B04EA2"/>
    <w:rsid w:val="00B052CE"/>
    <w:rsid w:val="00B078CC"/>
    <w:rsid w:val="00B10824"/>
    <w:rsid w:val="00B1418E"/>
    <w:rsid w:val="00B202DE"/>
    <w:rsid w:val="00B23939"/>
    <w:rsid w:val="00B266E8"/>
    <w:rsid w:val="00B32A11"/>
    <w:rsid w:val="00B42AB1"/>
    <w:rsid w:val="00B432D7"/>
    <w:rsid w:val="00B43E88"/>
    <w:rsid w:val="00B46A77"/>
    <w:rsid w:val="00B475C9"/>
    <w:rsid w:val="00B501E5"/>
    <w:rsid w:val="00B51F84"/>
    <w:rsid w:val="00B56165"/>
    <w:rsid w:val="00B57199"/>
    <w:rsid w:val="00B57656"/>
    <w:rsid w:val="00B65B57"/>
    <w:rsid w:val="00B671E0"/>
    <w:rsid w:val="00B7016D"/>
    <w:rsid w:val="00B76C35"/>
    <w:rsid w:val="00B77988"/>
    <w:rsid w:val="00B80979"/>
    <w:rsid w:val="00B81BE8"/>
    <w:rsid w:val="00B821BF"/>
    <w:rsid w:val="00B83448"/>
    <w:rsid w:val="00B835D3"/>
    <w:rsid w:val="00B84207"/>
    <w:rsid w:val="00B90631"/>
    <w:rsid w:val="00B91BA5"/>
    <w:rsid w:val="00B9303C"/>
    <w:rsid w:val="00B95626"/>
    <w:rsid w:val="00B96F1B"/>
    <w:rsid w:val="00B9790F"/>
    <w:rsid w:val="00BA3CC9"/>
    <w:rsid w:val="00BA45FD"/>
    <w:rsid w:val="00BA4857"/>
    <w:rsid w:val="00BA5A26"/>
    <w:rsid w:val="00BB0BB5"/>
    <w:rsid w:val="00BB207A"/>
    <w:rsid w:val="00BB5A04"/>
    <w:rsid w:val="00BB61A6"/>
    <w:rsid w:val="00BB6BA7"/>
    <w:rsid w:val="00BB7CF2"/>
    <w:rsid w:val="00BC2F08"/>
    <w:rsid w:val="00BC4D85"/>
    <w:rsid w:val="00BC50F9"/>
    <w:rsid w:val="00BC68D3"/>
    <w:rsid w:val="00BD0BDE"/>
    <w:rsid w:val="00BD1FD4"/>
    <w:rsid w:val="00BD3C5B"/>
    <w:rsid w:val="00BE180B"/>
    <w:rsid w:val="00BE2D9C"/>
    <w:rsid w:val="00BE357A"/>
    <w:rsid w:val="00BE580E"/>
    <w:rsid w:val="00BE6199"/>
    <w:rsid w:val="00BE66BD"/>
    <w:rsid w:val="00BE743E"/>
    <w:rsid w:val="00BF082E"/>
    <w:rsid w:val="00BF0E41"/>
    <w:rsid w:val="00BF1E97"/>
    <w:rsid w:val="00BF2D61"/>
    <w:rsid w:val="00BF30CF"/>
    <w:rsid w:val="00BF39E4"/>
    <w:rsid w:val="00BF4676"/>
    <w:rsid w:val="00BF6717"/>
    <w:rsid w:val="00BF6A87"/>
    <w:rsid w:val="00BF7800"/>
    <w:rsid w:val="00C00BC2"/>
    <w:rsid w:val="00C10822"/>
    <w:rsid w:val="00C14CE0"/>
    <w:rsid w:val="00C15F2B"/>
    <w:rsid w:val="00C1784C"/>
    <w:rsid w:val="00C20027"/>
    <w:rsid w:val="00C2266E"/>
    <w:rsid w:val="00C23E46"/>
    <w:rsid w:val="00C242EA"/>
    <w:rsid w:val="00C36133"/>
    <w:rsid w:val="00C40D08"/>
    <w:rsid w:val="00C41733"/>
    <w:rsid w:val="00C44632"/>
    <w:rsid w:val="00C44954"/>
    <w:rsid w:val="00C462E0"/>
    <w:rsid w:val="00C4686D"/>
    <w:rsid w:val="00C47068"/>
    <w:rsid w:val="00C53CFD"/>
    <w:rsid w:val="00C62D20"/>
    <w:rsid w:val="00C64AC3"/>
    <w:rsid w:val="00C65B90"/>
    <w:rsid w:val="00C65C90"/>
    <w:rsid w:val="00C7006E"/>
    <w:rsid w:val="00C71E05"/>
    <w:rsid w:val="00C72381"/>
    <w:rsid w:val="00C7303C"/>
    <w:rsid w:val="00C73C71"/>
    <w:rsid w:val="00C753CC"/>
    <w:rsid w:val="00C800C4"/>
    <w:rsid w:val="00C82C73"/>
    <w:rsid w:val="00C82F61"/>
    <w:rsid w:val="00C83896"/>
    <w:rsid w:val="00C840BC"/>
    <w:rsid w:val="00C84ABE"/>
    <w:rsid w:val="00C900DA"/>
    <w:rsid w:val="00C924DB"/>
    <w:rsid w:val="00C95EFB"/>
    <w:rsid w:val="00C96CAB"/>
    <w:rsid w:val="00CA1589"/>
    <w:rsid w:val="00CA3E82"/>
    <w:rsid w:val="00CA64B3"/>
    <w:rsid w:val="00CA7B91"/>
    <w:rsid w:val="00CB0F14"/>
    <w:rsid w:val="00CB1B0B"/>
    <w:rsid w:val="00CB5570"/>
    <w:rsid w:val="00CC06EE"/>
    <w:rsid w:val="00CC0E7F"/>
    <w:rsid w:val="00CC10E7"/>
    <w:rsid w:val="00CC23F5"/>
    <w:rsid w:val="00CC2C8F"/>
    <w:rsid w:val="00CC4303"/>
    <w:rsid w:val="00CC5123"/>
    <w:rsid w:val="00CC5B96"/>
    <w:rsid w:val="00CC6E8F"/>
    <w:rsid w:val="00CC7877"/>
    <w:rsid w:val="00CC7931"/>
    <w:rsid w:val="00CD086F"/>
    <w:rsid w:val="00CD1E7C"/>
    <w:rsid w:val="00CD2CA1"/>
    <w:rsid w:val="00CD3B6D"/>
    <w:rsid w:val="00CD60C9"/>
    <w:rsid w:val="00CD73A5"/>
    <w:rsid w:val="00CD79A8"/>
    <w:rsid w:val="00CE4C99"/>
    <w:rsid w:val="00CE6927"/>
    <w:rsid w:val="00CE75DA"/>
    <w:rsid w:val="00CF094D"/>
    <w:rsid w:val="00CF250F"/>
    <w:rsid w:val="00CF700D"/>
    <w:rsid w:val="00CF715C"/>
    <w:rsid w:val="00D01516"/>
    <w:rsid w:val="00D01EF3"/>
    <w:rsid w:val="00D061A3"/>
    <w:rsid w:val="00D10739"/>
    <w:rsid w:val="00D15417"/>
    <w:rsid w:val="00D16FB8"/>
    <w:rsid w:val="00D171AA"/>
    <w:rsid w:val="00D21084"/>
    <w:rsid w:val="00D221B7"/>
    <w:rsid w:val="00D232B7"/>
    <w:rsid w:val="00D23E91"/>
    <w:rsid w:val="00D25D29"/>
    <w:rsid w:val="00D27505"/>
    <w:rsid w:val="00D27B12"/>
    <w:rsid w:val="00D31F37"/>
    <w:rsid w:val="00D34E4C"/>
    <w:rsid w:val="00D372B1"/>
    <w:rsid w:val="00D43850"/>
    <w:rsid w:val="00D4538A"/>
    <w:rsid w:val="00D52830"/>
    <w:rsid w:val="00D5740B"/>
    <w:rsid w:val="00D6150A"/>
    <w:rsid w:val="00D670A9"/>
    <w:rsid w:val="00D708F3"/>
    <w:rsid w:val="00D72BF1"/>
    <w:rsid w:val="00D72F62"/>
    <w:rsid w:val="00D74E54"/>
    <w:rsid w:val="00D77D42"/>
    <w:rsid w:val="00D81803"/>
    <w:rsid w:val="00D837D6"/>
    <w:rsid w:val="00D87C21"/>
    <w:rsid w:val="00D9013E"/>
    <w:rsid w:val="00D96110"/>
    <w:rsid w:val="00DA3310"/>
    <w:rsid w:val="00DA4D76"/>
    <w:rsid w:val="00DB4EAB"/>
    <w:rsid w:val="00DB5F7D"/>
    <w:rsid w:val="00DB64AE"/>
    <w:rsid w:val="00DB6BB4"/>
    <w:rsid w:val="00DB6E8C"/>
    <w:rsid w:val="00DC2D03"/>
    <w:rsid w:val="00DC2E63"/>
    <w:rsid w:val="00DC4287"/>
    <w:rsid w:val="00DC4724"/>
    <w:rsid w:val="00DC4F5D"/>
    <w:rsid w:val="00DC6861"/>
    <w:rsid w:val="00DD1457"/>
    <w:rsid w:val="00DD2FC7"/>
    <w:rsid w:val="00DD3579"/>
    <w:rsid w:val="00DD4DA0"/>
    <w:rsid w:val="00DD7011"/>
    <w:rsid w:val="00DE06C6"/>
    <w:rsid w:val="00DE4A39"/>
    <w:rsid w:val="00DE6B2D"/>
    <w:rsid w:val="00DE6EAD"/>
    <w:rsid w:val="00DF4E39"/>
    <w:rsid w:val="00DF5671"/>
    <w:rsid w:val="00DF5CBC"/>
    <w:rsid w:val="00DF733A"/>
    <w:rsid w:val="00DF768C"/>
    <w:rsid w:val="00E02484"/>
    <w:rsid w:val="00E05E6D"/>
    <w:rsid w:val="00E06CEE"/>
    <w:rsid w:val="00E07053"/>
    <w:rsid w:val="00E0743E"/>
    <w:rsid w:val="00E10AC9"/>
    <w:rsid w:val="00E12671"/>
    <w:rsid w:val="00E126C8"/>
    <w:rsid w:val="00E1300D"/>
    <w:rsid w:val="00E13289"/>
    <w:rsid w:val="00E13A05"/>
    <w:rsid w:val="00E160C3"/>
    <w:rsid w:val="00E16D38"/>
    <w:rsid w:val="00E23128"/>
    <w:rsid w:val="00E23A09"/>
    <w:rsid w:val="00E27186"/>
    <w:rsid w:val="00E32F63"/>
    <w:rsid w:val="00E33F05"/>
    <w:rsid w:val="00E36C04"/>
    <w:rsid w:val="00E40D5D"/>
    <w:rsid w:val="00E40E0C"/>
    <w:rsid w:val="00E43C7D"/>
    <w:rsid w:val="00E47D8E"/>
    <w:rsid w:val="00E50679"/>
    <w:rsid w:val="00E5161C"/>
    <w:rsid w:val="00E53E86"/>
    <w:rsid w:val="00E54F35"/>
    <w:rsid w:val="00E55222"/>
    <w:rsid w:val="00E559C2"/>
    <w:rsid w:val="00E55EC1"/>
    <w:rsid w:val="00E60528"/>
    <w:rsid w:val="00E60CBB"/>
    <w:rsid w:val="00E613E4"/>
    <w:rsid w:val="00E61DF4"/>
    <w:rsid w:val="00E66572"/>
    <w:rsid w:val="00E7042C"/>
    <w:rsid w:val="00E7121E"/>
    <w:rsid w:val="00E7227B"/>
    <w:rsid w:val="00E742E9"/>
    <w:rsid w:val="00E746C2"/>
    <w:rsid w:val="00E74F51"/>
    <w:rsid w:val="00E752F9"/>
    <w:rsid w:val="00E778C6"/>
    <w:rsid w:val="00E810EB"/>
    <w:rsid w:val="00E84A13"/>
    <w:rsid w:val="00E86000"/>
    <w:rsid w:val="00E87E0B"/>
    <w:rsid w:val="00E9048A"/>
    <w:rsid w:val="00E9120E"/>
    <w:rsid w:val="00E91B2C"/>
    <w:rsid w:val="00E94625"/>
    <w:rsid w:val="00E94E29"/>
    <w:rsid w:val="00E95660"/>
    <w:rsid w:val="00E95F8E"/>
    <w:rsid w:val="00E962CE"/>
    <w:rsid w:val="00E9658A"/>
    <w:rsid w:val="00EA021E"/>
    <w:rsid w:val="00EA0EC3"/>
    <w:rsid w:val="00EA2683"/>
    <w:rsid w:val="00EA35DA"/>
    <w:rsid w:val="00EA578F"/>
    <w:rsid w:val="00EA59E3"/>
    <w:rsid w:val="00EB316F"/>
    <w:rsid w:val="00EB41D1"/>
    <w:rsid w:val="00EB61FF"/>
    <w:rsid w:val="00EB620E"/>
    <w:rsid w:val="00EB6966"/>
    <w:rsid w:val="00EC12AF"/>
    <w:rsid w:val="00EC2593"/>
    <w:rsid w:val="00EC2FB0"/>
    <w:rsid w:val="00EC4643"/>
    <w:rsid w:val="00EC685C"/>
    <w:rsid w:val="00EC6944"/>
    <w:rsid w:val="00ED0C0C"/>
    <w:rsid w:val="00ED4455"/>
    <w:rsid w:val="00ED4A57"/>
    <w:rsid w:val="00ED65F1"/>
    <w:rsid w:val="00ED6FE9"/>
    <w:rsid w:val="00ED7BEE"/>
    <w:rsid w:val="00EE22F2"/>
    <w:rsid w:val="00EE3A24"/>
    <w:rsid w:val="00EE5FB5"/>
    <w:rsid w:val="00EF122D"/>
    <w:rsid w:val="00EF16F1"/>
    <w:rsid w:val="00EF1C91"/>
    <w:rsid w:val="00EF4589"/>
    <w:rsid w:val="00EF5F27"/>
    <w:rsid w:val="00EF704A"/>
    <w:rsid w:val="00F020BC"/>
    <w:rsid w:val="00F0232F"/>
    <w:rsid w:val="00F028FE"/>
    <w:rsid w:val="00F0590F"/>
    <w:rsid w:val="00F05ED0"/>
    <w:rsid w:val="00F079D9"/>
    <w:rsid w:val="00F14BA7"/>
    <w:rsid w:val="00F15836"/>
    <w:rsid w:val="00F22680"/>
    <w:rsid w:val="00F270A1"/>
    <w:rsid w:val="00F322D2"/>
    <w:rsid w:val="00F340B3"/>
    <w:rsid w:val="00F34232"/>
    <w:rsid w:val="00F3478B"/>
    <w:rsid w:val="00F35882"/>
    <w:rsid w:val="00F35ACF"/>
    <w:rsid w:val="00F37A59"/>
    <w:rsid w:val="00F37BA4"/>
    <w:rsid w:val="00F43B84"/>
    <w:rsid w:val="00F43E8B"/>
    <w:rsid w:val="00F43FA5"/>
    <w:rsid w:val="00F45B95"/>
    <w:rsid w:val="00F47060"/>
    <w:rsid w:val="00F51141"/>
    <w:rsid w:val="00F516F9"/>
    <w:rsid w:val="00F540C4"/>
    <w:rsid w:val="00F55931"/>
    <w:rsid w:val="00F56B90"/>
    <w:rsid w:val="00F60E6B"/>
    <w:rsid w:val="00F644FC"/>
    <w:rsid w:val="00F65CD2"/>
    <w:rsid w:val="00F65D51"/>
    <w:rsid w:val="00F66426"/>
    <w:rsid w:val="00F74B19"/>
    <w:rsid w:val="00F75924"/>
    <w:rsid w:val="00F76690"/>
    <w:rsid w:val="00F80826"/>
    <w:rsid w:val="00F859A0"/>
    <w:rsid w:val="00F85B0F"/>
    <w:rsid w:val="00F924D4"/>
    <w:rsid w:val="00F94C21"/>
    <w:rsid w:val="00F95D8A"/>
    <w:rsid w:val="00FA00FB"/>
    <w:rsid w:val="00FA03DC"/>
    <w:rsid w:val="00FA38E6"/>
    <w:rsid w:val="00FA5043"/>
    <w:rsid w:val="00FA5C86"/>
    <w:rsid w:val="00FA6A6D"/>
    <w:rsid w:val="00FA7562"/>
    <w:rsid w:val="00FB050C"/>
    <w:rsid w:val="00FB3E06"/>
    <w:rsid w:val="00FB4E2D"/>
    <w:rsid w:val="00FB7738"/>
    <w:rsid w:val="00FB7C27"/>
    <w:rsid w:val="00FC28F2"/>
    <w:rsid w:val="00FC367D"/>
    <w:rsid w:val="00FC3FA2"/>
    <w:rsid w:val="00FC4177"/>
    <w:rsid w:val="00FC5970"/>
    <w:rsid w:val="00FC7A22"/>
    <w:rsid w:val="00FD0176"/>
    <w:rsid w:val="00FD036D"/>
    <w:rsid w:val="00FD09E9"/>
    <w:rsid w:val="00FD205D"/>
    <w:rsid w:val="00FD2593"/>
    <w:rsid w:val="00FD28E2"/>
    <w:rsid w:val="00FD2A13"/>
    <w:rsid w:val="00FD2D50"/>
    <w:rsid w:val="00FD6DFA"/>
    <w:rsid w:val="00FE5789"/>
    <w:rsid w:val="00FF079E"/>
    <w:rsid w:val="00FF23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4A696"/>
  <w15:chartTrackingRefBased/>
  <w15:docId w15:val="{CF4FDF0D-1546-4E4C-99B2-AD3A96E6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8F"/>
    <w:pPr>
      <w:spacing w:before="120" w:after="240" w:line="276" w:lineRule="auto"/>
      <w:jc w:val="both"/>
    </w:pPr>
    <w:rPr>
      <w:rFonts w:ascii="Arial" w:hAnsi="Arial" w:cs="Arial"/>
      <w:lang w:val="en-US"/>
    </w:rPr>
  </w:style>
  <w:style w:type="paragraph" w:styleId="Ttulo1">
    <w:name w:val="heading 1"/>
    <w:basedOn w:val="Normal"/>
    <w:next w:val="Normal"/>
    <w:link w:val="Ttulo1Car"/>
    <w:qFormat/>
    <w:rsid w:val="002A4C9D"/>
    <w:pPr>
      <w:keepNext/>
      <w:keepLines/>
      <w:numPr>
        <w:numId w:val="3"/>
      </w:numPr>
      <w:spacing w:before="360"/>
      <w:outlineLvl w:val="0"/>
    </w:pPr>
    <w:rPr>
      <w:rFonts w:ascii="Constantia" w:eastAsiaTheme="majorEastAsia" w:hAnsi="Constantia"/>
      <w:b/>
      <w:bCs/>
      <w:sz w:val="24"/>
      <w:szCs w:val="24"/>
    </w:rPr>
  </w:style>
  <w:style w:type="paragraph" w:styleId="Ttulo2">
    <w:name w:val="heading 2"/>
    <w:basedOn w:val="Normal"/>
    <w:next w:val="Normal"/>
    <w:link w:val="Ttulo2Car"/>
    <w:unhideWhenUsed/>
    <w:qFormat/>
    <w:rsid w:val="00000F8E"/>
    <w:pPr>
      <w:keepNext/>
      <w:keepLines/>
      <w:numPr>
        <w:ilvl w:val="1"/>
        <w:numId w:val="3"/>
      </w:numPr>
      <w:outlineLvl w:val="1"/>
    </w:pPr>
    <w:rPr>
      <w:rFonts w:ascii="Constantia" w:hAnsi="Constantia"/>
    </w:rPr>
  </w:style>
  <w:style w:type="paragraph" w:styleId="Ttulo3">
    <w:name w:val="heading 3"/>
    <w:basedOn w:val="Normal"/>
    <w:next w:val="Normal"/>
    <w:link w:val="Ttulo3Car"/>
    <w:unhideWhenUsed/>
    <w:qFormat/>
    <w:rsid w:val="00043E76"/>
    <w:pPr>
      <w:keepNext/>
      <w:keepLines/>
      <w:numPr>
        <w:ilvl w:val="2"/>
        <w:numId w:val="3"/>
      </w:numPr>
      <w:spacing w:after="120"/>
      <w:outlineLvl w:val="2"/>
    </w:pPr>
    <w:rPr>
      <w:rFonts w:ascii="Constantia" w:eastAsiaTheme="majorEastAsia" w:hAnsi="Constantia"/>
      <w:i/>
      <w:iCs/>
      <w:sz w:val="20"/>
      <w:szCs w:val="20"/>
    </w:rPr>
  </w:style>
  <w:style w:type="paragraph" w:styleId="Ttulo4">
    <w:name w:val="heading 4"/>
    <w:basedOn w:val="Normal"/>
    <w:next w:val="Normal"/>
    <w:link w:val="Ttulo4Car"/>
    <w:uiPriority w:val="9"/>
    <w:unhideWhenUsed/>
    <w:qFormat/>
    <w:rsid w:val="00000F8E"/>
    <w:pPr>
      <w:keepNext/>
      <w:keepLines/>
      <w:numPr>
        <w:ilvl w:val="3"/>
        <w:numId w:val="3"/>
      </w:numPr>
      <w:spacing w:before="40" w:after="0"/>
      <w:outlineLvl w:val="3"/>
    </w:pPr>
    <w:rPr>
      <w:rFonts w:ascii="Constantia" w:eastAsiaTheme="majorEastAsia" w:hAnsi="Constantia" w:cstheme="majorBidi"/>
      <w:i/>
      <w:iCs/>
      <w:sz w:val="20"/>
      <w:szCs w:val="20"/>
    </w:rPr>
  </w:style>
  <w:style w:type="paragraph" w:styleId="Ttulo5">
    <w:name w:val="heading 5"/>
    <w:basedOn w:val="Normal"/>
    <w:next w:val="Normal"/>
    <w:link w:val="Ttulo5Car"/>
    <w:unhideWhenUsed/>
    <w:rsid w:val="00DC4287"/>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nhideWhenUsed/>
    <w:rsid w:val="00DC4287"/>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nhideWhenUsed/>
    <w:rsid w:val="00DC4287"/>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nhideWhenUsed/>
    <w:rsid w:val="00DC428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rsid w:val="00DC428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00F8E"/>
    <w:rPr>
      <w:rFonts w:ascii="Constantia" w:hAnsi="Constantia" w:cs="Arial"/>
      <w:lang w:val="en-US"/>
    </w:rPr>
  </w:style>
  <w:style w:type="paragraph" w:styleId="Prrafodelista">
    <w:name w:val="List Paragraph"/>
    <w:aliases w:val="Bolita,Párrafo de lista1,LISTA PUNTO,Viñeta Chulo,Viñeta nivel 1,HOJA,Correción viñeta del guión,BOLADEF,Párrafo de lista31,Título de Diagrama,Párrafo de lista5,BOLA,Párrafo de lista2,Párrafo de lista3,Párrafo de lista21"/>
    <w:basedOn w:val="Normal"/>
    <w:link w:val="PrrafodelistaCar"/>
    <w:uiPriority w:val="1"/>
    <w:rsid w:val="00824100"/>
    <w:pPr>
      <w:ind w:left="720"/>
      <w:contextualSpacing/>
    </w:pPr>
  </w:style>
  <w:style w:type="character" w:customStyle="1" w:styleId="Ttulo1Car">
    <w:name w:val="Título 1 Car"/>
    <w:basedOn w:val="Fuentedeprrafopredeter"/>
    <w:link w:val="Ttulo1"/>
    <w:rsid w:val="002A4C9D"/>
    <w:rPr>
      <w:rFonts w:ascii="Constantia" w:eastAsiaTheme="majorEastAsia" w:hAnsi="Constantia" w:cs="Arial"/>
      <w:b/>
      <w:bCs/>
      <w:sz w:val="24"/>
      <w:szCs w:val="24"/>
      <w:lang w:val="en-US"/>
    </w:rPr>
  </w:style>
  <w:style w:type="paragraph" w:customStyle="1" w:styleId="ParaTickBox">
    <w:name w:val="ParaTickBox"/>
    <w:basedOn w:val="Normal"/>
    <w:rsid w:val="00E02484"/>
    <w:pPr>
      <w:tabs>
        <w:tab w:val="left" w:pos="510"/>
      </w:tabs>
      <w:spacing w:before="60" w:after="60" w:line="240" w:lineRule="auto"/>
      <w:ind w:left="511" w:hanging="454"/>
    </w:pPr>
    <w:rPr>
      <w:rFonts w:eastAsia="Times New Roman"/>
      <w:sz w:val="20"/>
      <w:szCs w:val="18"/>
      <w:lang w:val="en-GB" w:eastAsia="de-DE"/>
    </w:rPr>
  </w:style>
  <w:style w:type="paragraph" w:customStyle="1" w:styleId="RegFormPara">
    <w:name w:val="RegFormPara"/>
    <w:basedOn w:val="Normal"/>
    <w:rsid w:val="00E02484"/>
    <w:pPr>
      <w:tabs>
        <w:tab w:val="left" w:pos="510"/>
      </w:tabs>
      <w:spacing w:before="60" w:after="60" w:line="240" w:lineRule="auto"/>
      <w:ind w:left="57"/>
    </w:pPr>
    <w:rPr>
      <w:rFonts w:eastAsia="Times New Roman"/>
      <w:sz w:val="20"/>
      <w:szCs w:val="18"/>
      <w:lang w:val="en-GB" w:eastAsia="de-DE"/>
    </w:rPr>
  </w:style>
  <w:style w:type="paragraph" w:styleId="Encabezado">
    <w:name w:val="header"/>
    <w:basedOn w:val="Normal"/>
    <w:link w:val="EncabezadoCar"/>
    <w:uiPriority w:val="99"/>
    <w:unhideWhenUsed/>
    <w:rsid w:val="00E024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2484"/>
  </w:style>
  <w:style w:type="paragraph" w:styleId="Piedepgina">
    <w:name w:val="footer"/>
    <w:basedOn w:val="Normal"/>
    <w:link w:val="PiedepginaCar"/>
    <w:uiPriority w:val="99"/>
    <w:unhideWhenUsed/>
    <w:rsid w:val="00E024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2484"/>
  </w:style>
  <w:style w:type="table" w:styleId="Tablaconcuadrcula">
    <w:name w:val="Table Grid"/>
    <w:basedOn w:val="Tablanormal"/>
    <w:uiPriority w:val="59"/>
    <w:rsid w:val="00E0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02484"/>
  </w:style>
  <w:style w:type="table" w:styleId="Tablaconcuadrcula5oscura-nfasis2">
    <w:name w:val="Grid Table 5 Dark Accent 2"/>
    <w:basedOn w:val="Tablanormal"/>
    <w:uiPriority w:val="50"/>
    <w:rsid w:val="00FA00FB"/>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ableText">
    <w:name w:val="Table Text"/>
    <w:basedOn w:val="Normal"/>
    <w:link w:val="TableTextChar"/>
    <w:rsid w:val="00FA00FB"/>
    <w:pPr>
      <w:spacing w:before="160"/>
    </w:pPr>
    <w:rPr>
      <w:rFonts w:ascii="Franklin Gothic Book" w:hAnsi="Franklin Gothic Book"/>
      <w:color w:val="404040" w:themeColor="text1" w:themeTint="BF"/>
      <w:spacing w:val="2"/>
      <w:kern w:val="21"/>
      <w:sz w:val="19"/>
      <w:szCs w:val="19"/>
    </w:rPr>
  </w:style>
  <w:style w:type="character" w:customStyle="1" w:styleId="TableTextChar">
    <w:name w:val="Table Text Char"/>
    <w:basedOn w:val="Fuentedeprrafopredeter"/>
    <w:link w:val="TableText"/>
    <w:rsid w:val="00FA00FB"/>
    <w:rPr>
      <w:rFonts w:ascii="Franklin Gothic Book" w:hAnsi="Franklin Gothic Book" w:cs="Arial"/>
      <w:color w:val="404040" w:themeColor="text1" w:themeTint="BF"/>
      <w:spacing w:val="2"/>
      <w:kern w:val="21"/>
      <w:sz w:val="19"/>
      <w:szCs w:val="19"/>
      <w:lang w:val="en-US"/>
    </w:rPr>
  </w:style>
  <w:style w:type="paragraph" w:customStyle="1" w:styleId="TemplateTitle">
    <w:name w:val="Template Title"/>
    <w:basedOn w:val="Ttulo1"/>
    <w:link w:val="TemplateTitleChar"/>
    <w:rsid w:val="0021298F"/>
    <w:pPr>
      <w:keepNext w:val="0"/>
      <w:keepLines w:val="0"/>
      <w:spacing w:before="480" w:after="120" w:line="264" w:lineRule="auto"/>
      <w:jc w:val="center"/>
    </w:pPr>
    <w:rPr>
      <w:rFonts w:ascii="Century Gothic" w:hAnsi="Century Gothic"/>
      <w:caps/>
      <w:color w:val="2B3A57"/>
      <w:kern w:val="21"/>
      <w:sz w:val="48"/>
      <w:szCs w:val="72"/>
      <w14:textFill>
        <w14:solidFill>
          <w14:srgbClr w14:val="2B3A57">
            <w14:lumMod w14:val="50000"/>
          </w14:srgbClr>
        </w14:solidFill>
      </w14:textFill>
    </w:rPr>
  </w:style>
  <w:style w:type="character" w:customStyle="1" w:styleId="TemplateTitleChar">
    <w:name w:val="Template Title Char"/>
    <w:basedOn w:val="Ttulo1Car"/>
    <w:link w:val="TemplateTitle"/>
    <w:rsid w:val="0021298F"/>
    <w:rPr>
      <w:rFonts w:ascii="Century Gothic" w:eastAsiaTheme="majorEastAsia" w:hAnsi="Century Gothic" w:cs="Arial"/>
      <w:b/>
      <w:bCs/>
      <w:caps/>
      <w:color w:val="2B3A57"/>
      <w:kern w:val="21"/>
      <w:sz w:val="48"/>
      <w:szCs w:val="72"/>
      <w:lang w:val="en-US"/>
      <w14:textFill>
        <w14:solidFill>
          <w14:srgbClr w14:val="2B3A57">
            <w14:lumMod w14:val="50000"/>
          </w14:srgbClr>
        </w14:solidFill>
      </w14:textFill>
    </w:rPr>
  </w:style>
  <w:style w:type="character" w:customStyle="1" w:styleId="Ttulo3Car">
    <w:name w:val="Título 3 Car"/>
    <w:basedOn w:val="Fuentedeprrafopredeter"/>
    <w:link w:val="Ttulo3"/>
    <w:rsid w:val="00043E76"/>
    <w:rPr>
      <w:rFonts w:ascii="Constantia" w:eastAsiaTheme="majorEastAsia" w:hAnsi="Constantia" w:cs="Arial"/>
      <w:i/>
      <w:iCs/>
      <w:sz w:val="20"/>
      <w:szCs w:val="20"/>
      <w:lang w:val="en-US"/>
    </w:rPr>
  </w:style>
  <w:style w:type="character" w:customStyle="1" w:styleId="Ttulo4Car">
    <w:name w:val="Título 4 Car"/>
    <w:basedOn w:val="Fuentedeprrafopredeter"/>
    <w:link w:val="Ttulo4"/>
    <w:uiPriority w:val="9"/>
    <w:rsid w:val="00000F8E"/>
    <w:rPr>
      <w:rFonts w:ascii="Constantia" w:eastAsiaTheme="majorEastAsia" w:hAnsi="Constantia" w:cstheme="majorBidi"/>
      <w:i/>
      <w:iCs/>
      <w:sz w:val="20"/>
      <w:szCs w:val="20"/>
      <w:lang w:val="en-US"/>
    </w:rPr>
  </w:style>
  <w:style w:type="character" w:customStyle="1" w:styleId="Ttulo5Car">
    <w:name w:val="Título 5 Car"/>
    <w:basedOn w:val="Fuentedeprrafopredeter"/>
    <w:link w:val="Ttulo5"/>
    <w:rsid w:val="00DC4287"/>
    <w:rPr>
      <w:rFonts w:asciiTheme="majorHAnsi" w:eastAsiaTheme="majorEastAsia" w:hAnsiTheme="majorHAnsi" w:cstheme="majorBidi"/>
      <w:color w:val="2F5496" w:themeColor="accent1" w:themeShade="BF"/>
      <w:lang w:val="en-US"/>
    </w:rPr>
  </w:style>
  <w:style w:type="character" w:customStyle="1" w:styleId="Ttulo6Car">
    <w:name w:val="Título 6 Car"/>
    <w:basedOn w:val="Fuentedeprrafopredeter"/>
    <w:link w:val="Ttulo6"/>
    <w:rsid w:val="00DC4287"/>
    <w:rPr>
      <w:rFonts w:asciiTheme="majorHAnsi" w:eastAsiaTheme="majorEastAsia" w:hAnsiTheme="majorHAnsi" w:cstheme="majorBidi"/>
      <w:color w:val="1F3763" w:themeColor="accent1" w:themeShade="7F"/>
      <w:lang w:val="en-US"/>
    </w:rPr>
  </w:style>
  <w:style w:type="character" w:customStyle="1" w:styleId="Ttulo7Car">
    <w:name w:val="Título 7 Car"/>
    <w:basedOn w:val="Fuentedeprrafopredeter"/>
    <w:link w:val="Ttulo7"/>
    <w:rsid w:val="00DC4287"/>
    <w:rPr>
      <w:rFonts w:asciiTheme="majorHAnsi" w:eastAsiaTheme="majorEastAsia" w:hAnsiTheme="majorHAnsi" w:cstheme="majorBidi"/>
      <w:i/>
      <w:iCs/>
      <w:color w:val="1F3763" w:themeColor="accent1" w:themeShade="7F"/>
      <w:lang w:val="en-US"/>
    </w:rPr>
  </w:style>
  <w:style w:type="character" w:customStyle="1" w:styleId="Ttulo8Car">
    <w:name w:val="Título 8 Car"/>
    <w:basedOn w:val="Fuentedeprrafopredeter"/>
    <w:link w:val="Ttulo8"/>
    <w:rsid w:val="00DC4287"/>
    <w:rPr>
      <w:rFonts w:asciiTheme="majorHAnsi" w:eastAsiaTheme="majorEastAsia" w:hAnsiTheme="majorHAnsi" w:cstheme="majorBidi"/>
      <w:color w:val="272727" w:themeColor="text1" w:themeTint="D8"/>
      <w:sz w:val="21"/>
      <w:szCs w:val="21"/>
      <w:lang w:val="en-US"/>
    </w:rPr>
  </w:style>
  <w:style w:type="character" w:customStyle="1" w:styleId="Ttulo9Car">
    <w:name w:val="Título 9 Car"/>
    <w:basedOn w:val="Fuentedeprrafopredeter"/>
    <w:link w:val="Ttulo9"/>
    <w:rsid w:val="00DC4287"/>
    <w:rPr>
      <w:rFonts w:asciiTheme="majorHAnsi" w:eastAsiaTheme="majorEastAsia" w:hAnsiTheme="majorHAnsi" w:cstheme="majorBidi"/>
      <w:i/>
      <w:iCs/>
      <w:color w:val="272727" w:themeColor="text1" w:themeTint="D8"/>
      <w:sz w:val="21"/>
      <w:szCs w:val="21"/>
      <w:lang w:val="en-US"/>
    </w:rPr>
  </w:style>
  <w:style w:type="paragraph" w:customStyle="1" w:styleId="RegSectionLevel1">
    <w:name w:val="RegSectionLevel1"/>
    <w:basedOn w:val="Normal"/>
    <w:rsid w:val="003C1FB7"/>
    <w:pPr>
      <w:keepNext/>
      <w:numPr>
        <w:ilvl w:val="1"/>
        <w:numId w:val="1"/>
      </w:numPr>
      <w:spacing w:after="0" w:line="240" w:lineRule="auto"/>
      <w:outlineLvl w:val="0"/>
    </w:pPr>
    <w:rPr>
      <w:rFonts w:eastAsia="MS Mincho" w:cs="Times New Roman"/>
      <w:b/>
      <w:szCs w:val="20"/>
      <w:lang w:val="en-GB"/>
    </w:rPr>
  </w:style>
  <w:style w:type="paragraph" w:customStyle="1" w:styleId="RegSectionLevel2">
    <w:name w:val="RegSectionLevel2"/>
    <w:basedOn w:val="Normal"/>
    <w:rsid w:val="003C1FB7"/>
    <w:pPr>
      <w:keepNext/>
      <w:numPr>
        <w:ilvl w:val="2"/>
        <w:numId w:val="1"/>
      </w:numPr>
      <w:spacing w:before="0" w:after="0" w:line="240" w:lineRule="auto"/>
    </w:pPr>
    <w:rPr>
      <w:rFonts w:eastAsia="Times New Roman" w:cs="Times New Roman"/>
      <w:b/>
      <w:lang w:val="en-GB" w:eastAsia="de-DE"/>
    </w:rPr>
  </w:style>
  <w:style w:type="paragraph" w:customStyle="1" w:styleId="RegSectionLevel3">
    <w:name w:val="RegSectionLevel3"/>
    <w:basedOn w:val="Normal"/>
    <w:rsid w:val="003C1FB7"/>
    <w:pPr>
      <w:keepNext/>
      <w:numPr>
        <w:ilvl w:val="3"/>
        <w:numId w:val="1"/>
      </w:numPr>
      <w:autoSpaceDE w:val="0"/>
      <w:autoSpaceDN w:val="0"/>
      <w:adjustRightInd w:val="0"/>
      <w:spacing w:before="0" w:after="0" w:line="240" w:lineRule="auto"/>
    </w:pPr>
    <w:rPr>
      <w:rFonts w:eastAsia="Times New Roman" w:cs="Times New Roman"/>
      <w:b/>
      <w:bCs/>
      <w:lang w:eastAsia="de-DE"/>
    </w:rPr>
  </w:style>
  <w:style w:type="paragraph" w:customStyle="1" w:styleId="RegSectionLevel4">
    <w:name w:val="RegSectionLevel4"/>
    <w:basedOn w:val="Normal"/>
    <w:rsid w:val="003C1FB7"/>
    <w:pPr>
      <w:keepNext/>
      <w:numPr>
        <w:ilvl w:val="4"/>
        <w:numId w:val="1"/>
      </w:numPr>
      <w:spacing w:before="0" w:after="120" w:line="240" w:lineRule="auto"/>
    </w:pPr>
    <w:rPr>
      <w:rFonts w:eastAsia="MS Mincho" w:cs="Times New Roman"/>
      <w:b/>
      <w:szCs w:val="20"/>
      <w:lang w:val="en-GB" w:eastAsia="de-DE"/>
    </w:rPr>
  </w:style>
  <w:style w:type="paragraph" w:customStyle="1" w:styleId="RegSectionLevel5">
    <w:name w:val="RegSectionLevel5"/>
    <w:basedOn w:val="Normal"/>
    <w:rsid w:val="003C1FB7"/>
    <w:pPr>
      <w:keepNext/>
      <w:numPr>
        <w:ilvl w:val="5"/>
        <w:numId w:val="1"/>
      </w:numPr>
      <w:spacing w:before="0" w:after="120" w:line="240" w:lineRule="auto"/>
    </w:pPr>
    <w:rPr>
      <w:rFonts w:eastAsia="MS Mincho" w:cs="Times New Roman"/>
      <w:b/>
      <w:szCs w:val="20"/>
      <w:lang w:val="en-GB" w:eastAsia="de-DE"/>
    </w:rPr>
  </w:style>
  <w:style w:type="paragraph" w:customStyle="1" w:styleId="RegSectionLevel6">
    <w:name w:val="RegSectionLevel6"/>
    <w:basedOn w:val="Normal"/>
    <w:rsid w:val="003C1FB7"/>
    <w:pPr>
      <w:keepNext/>
      <w:numPr>
        <w:ilvl w:val="6"/>
        <w:numId w:val="1"/>
      </w:numPr>
      <w:spacing w:before="0" w:after="120" w:line="240" w:lineRule="auto"/>
    </w:pPr>
    <w:rPr>
      <w:rFonts w:eastAsia="MS Mincho" w:cs="Times New Roman"/>
      <w:b/>
      <w:szCs w:val="20"/>
      <w:lang w:val="en-GB" w:eastAsia="de-DE"/>
    </w:rPr>
  </w:style>
  <w:style w:type="paragraph" w:customStyle="1" w:styleId="RegSectionLevel7">
    <w:name w:val="RegSectionLevel7"/>
    <w:basedOn w:val="Normal"/>
    <w:rsid w:val="003C1FB7"/>
    <w:pPr>
      <w:keepNext/>
      <w:numPr>
        <w:ilvl w:val="7"/>
        <w:numId w:val="1"/>
      </w:numPr>
      <w:spacing w:before="0" w:after="120" w:line="240" w:lineRule="auto"/>
    </w:pPr>
    <w:rPr>
      <w:rFonts w:eastAsia="MS Mincho" w:cs="Times New Roman"/>
      <w:b/>
      <w:szCs w:val="20"/>
      <w:lang w:val="en-GB" w:eastAsia="de-DE"/>
    </w:rPr>
  </w:style>
  <w:style w:type="paragraph" w:customStyle="1" w:styleId="RegSectionLevel8">
    <w:name w:val="RegSectionLevel8"/>
    <w:basedOn w:val="Normal"/>
    <w:rsid w:val="003C1FB7"/>
    <w:pPr>
      <w:keepNext/>
      <w:numPr>
        <w:ilvl w:val="8"/>
        <w:numId w:val="1"/>
      </w:numPr>
      <w:spacing w:before="0" w:after="120" w:line="240" w:lineRule="auto"/>
    </w:pPr>
    <w:rPr>
      <w:rFonts w:eastAsia="MS Mincho" w:cs="Times New Roman"/>
      <w:b/>
      <w:szCs w:val="20"/>
      <w:lang w:val="en-GB" w:eastAsia="de-DE"/>
    </w:rPr>
  </w:style>
  <w:style w:type="paragraph" w:customStyle="1" w:styleId="PartTitleBox">
    <w:name w:val="PartTitleBox"/>
    <w:basedOn w:val="Normal"/>
    <w:rsid w:val="003C1FB7"/>
    <w:pPr>
      <w:keepNext/>
      <w:keepLines/>
      <w:numPr>
        <w:numId w:val="1"/>
      </w:numPr>
      <w:pBdr>
        <w:top w:val="single" w:sz="4" w:space="1" w:color="auto"/>
        <w:left w:val="single" w:sz="4" w:space="1" w:color="auto"/>
        <w:bottom w:val="single" w:sz="4" w:space="1" w:color="auto"/>
        <w:right w:val="single" w:sz="4" w:space="1" w:color="auto"/>
      </w:pBdr>
      <w:shd w:val="clear" w:color="auto" w:fill="D9D9D9"/>
      <w:spacing w:before="0" w:after="0" w:line="240" w:lineRule="auto"/>
      <w:ind w:right="57"/>
      <w:jc w:val="center"/>
      <w:outlineLvl w:val="0"/>
    </w:pPr>
    <w:rPr>
      <w:rFonts w:ascii="Times New Roman Bold" w:eastAsia="Times New Roman" w:hAnsi="Times New Roman Bold" w:cs="Times New Roman"/>
      <w:b/>
      <w:szCs w:val="20"/>
      <w:u w:val="dash"/>
      <w:lang w:val="en-GB" w:eastAsia="de-DE"/>
    </w:rPr>
  </w:style>
  <w:style w:type="paragraph" w:customStyle="1" w:styleId="SDMPDDPoASubSection1">
    <w:name w:val="SDMPDD&amp;PoASubSection1"/>
    <w:basedOn w:val="Normal"/>
    <w:rsid w:val="003C1FB7"/>
    <w:pPr>
      <w:keepNext/>
      <w:keepLines/>
      <w:tabs>
        <w:tab w:val="left" w:pos="1474"/>
      </w:tabs>
      <w:suppressAutoHyphens/>
      <w:spacing w:before="240" w:after="60" w:line="240" w:lineRule="auto"/>
      <w:outlineLvl w:val="1"/>
    </w:pPr>
    <w:rPr>
      <w:rFonts w:eastAsia="MS Mincho"/>
      <w:b/>
      <w:szCs w:val="24"/>
      <w:lang w:val="en-GB" w:eastAsia="de-DE"/>
    </w:rPr>
  </w:style>
  <w:style w:type="character" w:styleId="Hipervnculo">
    <w:name w:val="Hyperlink"/>
    <w:basedOn w:val="Fuentedeprrafopredeter"/>
    <w:uiPriority w:val="99"/>
    <w:unhideWhenUsed/>
    <w:rsid w:val="00441035"/>
    <w:rPr>
      <w:color w:val="0563C1" w:themeColor="hyperlink"/>
      <w:u w:val="single"/>
    </w:rPr>
  </w:style>
  <w:style w:type="paragraph" w:styleId="TDC1">
    <w:name w:val="toc 1"/>
    <w:basedOn w:val="Normal"/>
    <w:next w:val="Normal"/>
    <w:autoRedefine/>
    <w:uiPriority w:val="39"/>
    <w:unhideWhenUsed/>
    <w:rsid w:val="005C0A32"/>
    <w:pPr>
      <w:spacing w:before="240" w:after="120"/>
      <w:jc w:val="left"/>
    </w:pPr>
    <w:rPr>
      <w:rFonts w:ascii="Constantia" w:hAnsi="Constantia" w:cstheme="minorHAnsi"/>
      <w:b/>
      <w:bCs/>
      <w:sz w:val="21"/>
      <w:szCs w:val="21"/>
    </w:rPr>
  </w:style>
  <w:style w:type="paragraph" w:styleId="TDC2">
    <w:name w:val="toc 2"/>
    <w:basedOn w:val="Normal"/>
    <w:next w:val="Normal"/>
    <w:autoRedefine/>
    <w:uiPriority w:val="39"/>
    <w:unhideWhenUsed/>
    <w:rsid w:val="00441035"/>
    <w:pPr>
      <w:spacing w:after="0"/>
      <w:ind w:left="22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441035"/>
    <w:pPr>
      <w:spacing w:before="0" w:after="0"/>
      <w:ind w:left="44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441035"/>
    <w:pPr>
      <w:spacing w:before="0" w:after="0"/>
      <w:ind w:left="66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441035"/>
    <w:pPr>
      <w:spacing w:before="0" w:after="0"/>
      <w:ind w:left="88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441035"/>
    <w:pPr>
      <w:spacing w:before="0" w:after="0"/>
      <w:ind w:left="1100"/>
      <w:jc w:val="left"/>
    </w:pPr>
    <w:rPr>
      <w:rFonts w:asciiTheme="minorHAnsi" w:hAnsiTheme="minorHAnsi" w:cstheme="minorHAnsi"/>
      <w:sz w:val="20"/>
      <w:szCs w:val="20"/>
    </w:rPr>
  </w:style>
  <w:style w:type="numbering" w:customStyle="1" w:styleId="Listaactual1">
    <w:name w:val="Lista actual1"/>
    <w:uiPriority w:val="99"/>
    <w:rsid w:val="003F4367"/>
    <w:pPr>
      <w:numPr>
        <w:numId w:val="2"/>
      </w:numPr>
    </w:pPr>
  </w:style>
  <w:style w:type="character" w:styleId="nfasissutil">
    <w:name w:val="Subtle Emphasis"/>
    <w:aliases w:val="Table Note"/>
    <w:basedOn w:val="Fuentedeprrafopredeter"/>
    <w:uiPriority w:val="19"/>
    <w:rsid w:val="00BE180B"/>
    <w:rPr>
      <w:rFonts w:ascii="Arial" w:hAnsi="Arial"/>
      <w:i/>
      <w:iCs/>
      <w:color w:val="44546A" w:themeColor="text2"/>
    </w:rPr>
  </w:style>
  <w:style w:type="paragraph" w:customStyle="1" w:styleId="Instruction">
    <w:name w:val="Instruction"/>
    <w:basedOn w:val="Sinespaciado"/>
    <w:uiPriority w:val="3"/>
    <w:rsid w:val="00BE180B"/>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rPr>
  </w:style>
  <w:style w:type="paragraph" w:customStyle="1" w:styleId="TableHeader">
    <w:name w:val="Table Header"/>
    <w:basedOn w:val="Normal"/>
    <w:link w:val="TableHeaderChar"/>
    <w:rsid w:val="00BE180B"/>
    <w:pPr>
      <w:spacing w:after="120" w:line="240" w:lineRule="auto"/>
      <w:jc w:val="left"/>
    </w:pPr>
    <w:rPr>
      <w:rFonts w:ascii="Franklin Gothic Book" w:hAnsi="Franklin Gothic Book" w:cstheme="minorBidi"/>
      <w:b/>
      <w:bCs/>
      <w:color w:val="FFFFFF" w:themeColor="background1"/>
      <w:spacing w:val="4"/>
      <w:kern w:val="21"/>
      <w:sz w:val="21"/>
    </w:rPr>
  </w:style>
  <w:style w:type="character" w:customStyle="1" w:styleId="TableHeaderChar">
    <w:name w:val="Table Header Char"/>
    <w:basedOn w:val="Fuentedeprrafopredeter"/>
    <w:link w:val="TableHeader"/>
    <w:rsid w:val="00BE180B"/>
    <w:rPr>
      <w:rFonts w:ascii="Franklin Gothic Book" w:hAnsi="Franklin Gothic Book"/>
      <w:b/>
      <w:bCs/>
      <w:color w:val="FFFFFF" w:themeColor="background1"/>
      <w:spacing w:val="4"/>
      <w:kern w:val="21"/>
      <w:sz w:val="21"/>
      <w:lang w:val="en-US"/>
    </w:rPr>
  </w:style>
  <w:style w:type="paragraph" w:styleId="Sinespaciado">
    <w:name w:val="No Spacing"/>
    <w:uiPriority w:val="1"/>
    <w:rsid w:val="00BE180B"/>
    <w:pPr>
      <w:spacing w:after="0" w:line="240" w:lineRule="auto"/>
      <w:jc w:val="both"/>
    </w:pPr>
    <w:rPr>
      <w:rFonts w:ascii="Arial" w:hAnsi="Arial" w:cs="Arial"/>
    </w:rPr>
  </w:style>
  <w:style w:type="table" w:customStyle="1" w:styleId="Tablaconcuadrcula1">
    <w:name w:val="Tabla con cuadrícula1"/>
    <w:basedOn w:val="Tablanormal"/>
    <w:next w:val="Tablaconcuadrcula"/>
    <w:uiPriority w:val="39"/>
    <w:rsid w:val="00A0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tabletext">
    <w:name w:val="Template table text"/>
    <w:basedOn w:val="TableText"/>
    <w:link w:val="TemplatetabletextChar"/>
    <w:rsid w:val="00CF715C"/>
    <w:pPr>
      <w:spacing w:beforeLines="40" w:before="96" w:afterLines="40" w:after="96" w:line="240" w:lineRule="auto"/>
      <w:jc w:val="left"/>
    </w:pPr>
    <w:rPr>
      <w:sz w:val="21"/>
      <w:szCs w:val="21"/>
    </w:rPr>
  </w:style>
  <w:style w:type="character" w:customStyle="1" w:styleId="TemplatetabletextChar">
    <w:name w:val="Template table text Char"/>
    <w:basedOn w:val="TableTextChar"/>
    <w:link w:val="Templatetabletext"/>
    <w:rsid w:val="00CF715C"/>
    <w:rPr>
      <w:rFonts w:ascii="Franklin Gothic Book" w:hAnsi="Franklin Gothic Book" w:cs="Arial"/>
      <w:color w:val="404040" w:themeColor="text1" w:themeTint="BF"/>
      <w:spacing w:val="2"/>
      <w:kern w:val="21"/>
      <w:sz w:val="21"/>
      <w:szCs w:val="21"/>
      <w:lang w:val="en-US"/>
    </w:rPr>
  </w:style>
  <w:style w:type="table" w:styleId="Tablaconcuadrcula4-nfasis5">
    <w:name w:val="Grid Table 4 Accent 5"/>
    <w:basedOn w:val="Tablanormal"/>
    <w:uiPriority w:val="49"/>
    <w:rsid w:val="00835D9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7concolores-nfasis1">
    <w:name w:val="List Table 7 Colorful Accent 1"/>
    <w:basedOn w:val="Tablanormal"/>
    <w:uiPriority w:val="52"/>
    <w:rsid w:val="004E023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6">
    <w:name w:val="List Table 6 Colorful Accent 6"/>
    <w:basedOn w:val="Tablanormal"/>
    <w:uiPriority w:val="51"/>
    <w:rsid w:val="004E023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5">
    <w:name w:val="List Table 7 Colorful Accent 5"/>
    <w:basedOn w:val="Tablanormal"/>
    <w:uiPriority w:val="52"/>
    <w:rsid w:val="004E023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nfasis5">
    <w:name w:val="List Table 1 Light Accent 5"/>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6">
    <w:name w:val="List Table 2 Accent 6"/>
    <w:basedOn w:val="Tablanormal"/>
    <w:uiPriority w:val="47"/>
    <w:rsid w:val="004E023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5">
    <w:name w:val="List Table 2 Accent 5"/>
    <w:basedOn w:val="Tablanormal"/>
    <w:uiPriority w:val="47"/>
    <w:rsid w:val="004E023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1">
    <w:name w:val="Grid Table 1 Light Accent 1"/>
    <w:basedOn w:val="Tablanormal"/>
    <w:uiPriority w:val="46"/>
    <w:rsid w:val="00515C1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9F0242"/>
    <w:rPr>
      <w:color w:val="605E5C"/>
      <w:shd w:val="clear" w:color="auto" w:fill="E1DFDD"/>
    </w:rPr>
  </w:style>
  <w:style w:type="paragraph" w:styleId="Revisin">
    <w:name w:val="Revision"/>
    <w:hidden/>
    <w:uiPriority w:val="99"/>
    <w:semiHidden/>
    <w:rsid w:val="001A2E3B"/>
    <w:pPr>
      <w:spacing w:after="0" w:line="240" w:lineRule="auto"/>
    </w:pPr>
    <w:rPr>
      <w:rFonts w:ascii="Arial" w:hAnsi="Arial" w:cs="Arial"/>
    </w:rPr>
  </w:style>
  <w:style w:type="paragraph" w:styleId="TDC7">
    <w:name w:val="toc 7"/>
    <w:basedOn w:val="Normal"/>
    <w:next w:val="Normal"/>
    <w:autoRedefine/>
    <w:uiPriority w:val="39"/>
    <w:unhideWhenUsed/>
    <w:rsid w:val="005C0A32"/>
    <w:pPr>
      <w:spacing w:before="0" w:after="0"/>
      <w:ind w:left="132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5C0A32"/>
    <w:pPr>
      <w:spacing w:before="0" w:after="0"/>
      <w:ind w:left="154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5C0A32"/>
    <w:pPr>
      <w:spacing w:before="0" w:after="0"/>
      <w:ind w:left="1760"/>
      <w:jc w:val="left"/>
    </w:pPr>
    <w:rPr>
      <w:rFonts w:asciiTheme="minorHAnsi" w:hAnsiTheme="minorHAnsi" w:cstheme="minorHAnsi"/>
      <w:sz w:val="20"/>
      <w:szCs w:val="20"/>
    </w:rPr>
  </w:style>
  <w:style w:type="table" w:styleId="Tabladecuadrcula3">
    <w:name w:val="Grid Table 3"/>
    <w:basedOn w:val="Tablanormal"/>
    <w:uiPriority w:val="48"/>
    <w:rsid w:val="009540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1clara-nfasis3">
    <w:name w:val="Grid Table 1 Light Accent 3"/>
    <w:basedOn w:val="Tablanormal"/>
    <w:uiPriority w:val="46"/>
    <w:rsid w:val="0095407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1clara-nfasis3">
    <w:name w:val="List Table 1 Light Accent 3"/>
    <w:basedOn w:val="Tablanormal"/>
    <w:uiPriority w:val="46"/>
    <w:rsid w:val="0095407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3">
    <w:name w:val="Grid Table 2 Accent 3"/>
    <w:basedOn w:val="Tablanormal"/>
    <w:uiPriority w:val="47"/>
    <w:rsid w:val="0095407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95407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5407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3">
    <w:name w:val="Grid Table 6 Colorful Accent 3"/>
    <w:basedOn w:val="Tablanormal"/>
    <w:uiPriority w:val="51"/>
    <w:rsid w:val="00A513C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rafodelistaCar">
    <w:name w:val="Párrafo de lista Car"/>
    <w:aliases w:val="Bolita Car,Párrafo de lista1 Car,LISTA PUNTO Car,Viñeta Chulo Car,Viñeta nivel 1 Car,HOJA Car,Correción viñeta del guión Car,BOLADEF Car,Párrafo de lista31 Car,Título de Diagrama Car,Párrafo de lista5 Car,BOLA Car"/>
    <w:link w:val="Prrafodelista"/>
    <w:uiPriority w:val="1"/>
    <w:rsid w:val="004F1666"/>
    <w:rPr>
      <w:rFonts w:ascii="Arial" w:hAnsi="Arial" w:cs="Arial"/>
    </w:rPr>
  </w:style>
  <w:style w:type="character" w:styleId="Refdenotaalpie">
    <w:name w:val="footnote reference"/>
    <w:aliases w:val="Nota de pie,Ref. de nota al pieREF1,-E Fußnotenzeichen,ftref,16 Point,Superscript 6 Point,Footnote Reference1,E FNZ,Footnote#,Ref,de nota al pie,referencia nota al pie"/>
    <w:basedOn w:val="Fuentedeprrafopredeter"/>
    <w:uiPriority w:val="99"/>
    <w:unhideWhenUsed/>
    <w:rsid w:val="00FC28F2"/>
    <w:rPr>
      <w:vertAlign w:val="superscript"/>
    </w:rPr>
  </w:style>
  <w:style w:type="paragraph" w:customStyle="1" w:styleId="Notaalpie">
    <w:name w:val="Nota al pie"/>
    <w:basedOn w:val="Textonotapie"/>
    <w:link w:val="NotaalpieCar"/>
    <w:qFormat/>
    <w:rsid w:val="00FC28F2"/>
    <w:rPr>
      <w:sz w:val="16"/>
      <w:szCs w:val="16"/>
      <w:lang w:val="es-ES_tradnl"/>
    </w:rPr>
  </w:style>
  <w:style w:type="character" w:customStyle="1" w:styleId="NotaalpieCar">
    <w:name w:val="Nota al pie Car"/>
    <w:basedOn w:val="TextonotapieCar"/>
    <w:link w:val="Notaalpie"/>
    <w:rsid w:val="00FC28F2"/>
    <w:rPr>
      <w:rFonts w:ascii="Arial" w:hAnsi="Arial" w:cs="Arial"/>
      <w:sz w:val="16"/>
      <w:szCs w:val="16"/>
      <w:lang w:val="es-ES_tradnl"/>
    </w:rPr>
  </w:style>
  <w:style w:type="paragraph" w:styleId="Textonotapie">
    <w:name w:val="footnote text"/>
    <w:basedOn w:val="Normal"/>
    <w:link w:val="TextonotapieCar"/>
    <w:uiPriority w:val="99"/>
    <w:semiHidden/>
    <w:unhideWhenUsed/>
    <w:rsid w:val="00FC28F2"/>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FC28F2"/>
    <w:rPr>
      <w:rFonts w:ascii="Arial" w:hAnsi="Arial" w:cs="Arial"/>
      <w:sz w:val="20"/>
      <w:szCs w:val="20"/>
    </w:rPr>
  </w:style>
  <w:style w:type="table" w:styleId="Tablaconcuadrcula6concolores">
    <w:name w:val="Grid Table 6 Colorful"/>
    <w:basedOn w:val="Tablanormal"/>
    <w:uiPriority w:val="51"/>
    <w:rsid w:val="00293C36"/>
    <w:pPr>
      <w:spacing w:after="0" w:line="240" w:lineRule="auto"/>
    </w:pPr>
    <w:rPr>
      <w:color w:val="000000" w:themeColor="text1"/>
      <w:lang w:val="e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389">
      <w:bodyDiv w:val="1"/>
      <w:marLeft w:val="0"/>
      <w:marRight w:val="0"/>
      <w:marTop w:val="0"/>
      <w:marBottom w:val="0"/>
      <w:divBdr>
        <w:top w:val="none" w:sz="0" w:space="0" w:color="auto"/>
        <w:left w:val="none" w:sz="0" w:space="0" w:color="auto"/>
        <w:bottom w:val="none" w:sz="0" w:space="0" w:color="auto"/>
        <w:right w:val="none" w:sz="0" w:space="0" w:color="auto"/>
      </w:divBdr>
    </w:div>
    <w:div w:id="373121554">
      <w:bodyDiv w:val="1"/>
      <w:marLeft w:val="0"/>
      <w:marRight w:val="0"/>
      <w:marTop w:val="0"/>
      <w:marBottom w:val="0"/>
      <w:divBdr>
        <w:top w:val="none" w:sz="0" w:space="0" w:color="auto"/>
        <w:left w:val="none" w:sz="0" w:space="0" w:color="auto"/>
        <w:bottom w:val="none" w:sz="0" w:space="0" w:color="auto"/>
        <w:right w:val="none" w:sz="0" w:space="0" w:color="auto"/>
      </w:divBdr>
    </w:div>
    <w:div w:id="777602571">
      <w:bodyDiv w:val="1"/>
      <w:marLeft w:val="0"/>
      <w:marRight w:val="0"/>
      <w:marTop w:val="0"/>
      <w:marBottom w:val="0"/>
      <w:divBdr>
        <w:top w:val="none" w:sz="0" w:space="0" w:color="auto"/>
        <w:left w:val="none" w:sz="0" w:space="0" w:color="auto"/>
        <w:bottom w:val="none" w:sz="0" w:space="0" w:color="auto"/>
        <w:right w:val="none" w:sz="0" w:space="0" w:color="auto"/>
      </w:divBdr>
    </w:div>
    <w:div w:id="820275594">
      <w:bodyDiv w:val="1"/>
      <w:marLeft w:val="0"/>
      <w:marRight w:val="0"/>
      <w:marTop w:val="0"/>
      <w:marBottom w:val="0"/>
      <w:divBdr>
        <w:top w:val="none" w:sz="0" w:space="0" w:color="auto"/>
        <w:left w:val="none" w:sz="0" w:space="0" w:color="auto"/>
        <w:bottom w:val="none" w:sz="0" w:space="0" w:color="auto"/>
        <w:right w:val="none" w:sz="0" w:space="0" w:color="auto"/>
      </w:divBdr>
    </w:div>
    <w:div w:id="988483248">
      <w:bodyDiv w:val="1"/>
      <w:marLeft w:val="0"/>
      <w:marRight w:val="0"/>
      <w:marTop w:val="0"/>
      <w:marBottom w:val="0"/>
      <w:divBdr>
        <w:top w:val="none" w:sz="0" w:space="0" w:color="auto"/>
        <w:left w:val="none" w:sz="0" w:space="0" w:color="auto"/>
        <w:bottom w:val="none" w:sz="0" w:space="0" w:color="auto"/>
        <w:right w:val="none" w:sz="0" w:space="0" w:color="auto"/>
      </w:divBdr>
    </w:div>
    <w:div w:id="11160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45406-6AB8-408D-B5B5-61671120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5735</TotalTime>
  <Pages>46</Pages>
  <Words>9505</Words>
  <Characters>59504</Characters>
  <Application>Microsoft Office Word</Application>
  <DocSecurity>0</DocSecurity>
  <Lines>1487</Lines>
  <Paragraphs>1232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GHG Project</vt:lpstr>
      <vt:lpstr/>
    </vt:vector>
  </TitlesOfParts>
  <Company>BioCarbon</Company>
  <LinksUpToDate>false</LinksUpToDate>
  <CharactersWithSpaces>67777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 Project</dc:title>
  <dc:subject/>
  <dc:creator>Santiago Avila</dc:creator>
  <cp:keywords/>
  <dc:description/>
  <cp:lastModifiedBy>Aduque</cp:lastModifiedBy>
  <cp:revision>122</cp:revision>
  <dcterms:created xsi:type="dcterms:W3CDTF">2026-06-05T18:30:00Z</dcterms:created>
  <dcterms:modified xsi:type="dcterms:W3CDTF">2026-06-28T18:33:00Z</dcterms:modified>
  <cp:category>Template Form</cp:category>
</cp:coreProperties>
</file>