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028CD" w14:textId="77777777" w:rsidR="007B07BB" w:rsidRPr="007B07BB" w:rsidRDefault="007B07BB" w:rsidP="007B07BB">
      <w:pPr>
        <w:spacing w:before="120" w:after="240" w:line="276" w:lineRule="auto"/>
        <w:jc w:val="center"/>
        <w:rPr>
          <w:rFonts w:ascii="Arial" w:eastAsia="Arial" w:hAnsi="Arial" w:cs="Arial"/>
          <w:color w:val="5B9BD5"/>
          <w:sz w:val="44"/>
          <w:szCs w:val="44"/>
          <w:lang w:val="en-US" w:eastAsia="es-CO"/>
        </w:rPr>
      </w:pPr>
      <w:r w:rsidRPr="007B07BB">
        <w:rPr>
          <w:rFonts w:ascii="Segoe UI" w:eastAsia="Arial" w:hAnsi="Segoe UI" w:cs="Segoe UI"/>
          <w:b/>
          <w:i/>
          <w:noProof/>
          <w:lang w:eastAsia="es-CO"/>
        </w:rPr>
        <w:drawing>
          <wp:inline distT="0" distB="0" distL="0" distR="0" wp14:anchorId="58A81CF0" wp14:editId="446AF8FB">
            <wp:extent cx="3061904" cy="84746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68586" cy="876995"/>
                    </a:xfrm>
                    <a:prstGeom prst="rect">
                      <a:avLst/>
                    </a:prstGeom>
                  </pic:spPr>
                </pic:pic>
              </a:graphicData>
            </a:graphic>
          </wp:inline>
        </w:drawing>
      </w:r>
    </w:p>
    <w:p w14:paraId="4BDA2387" w14:textId="77777777" w:rsidR="007B07BB" w:rsidRPr="007B07BB" w:rsidRDefault="007B07BB" w:rsidP="007B07BB">
      <w:pPr>
        <w:spacing w:after="160" w:line="259" w:lineRule="auto"/>
        <w:jc w:val="center"/>
        <w:rPr>
          <w:rFonts w:ascii="Arial" w:eastAsia="Arial" w:hAnsi="Arial" w:cs="Arial"/>
          <w:b/>
          <w:i/>
          <w:sz w:val="44"/>
          <w:szCs w:val="44"/>
          <w:lang w:val="en-US" w:eastAsia="es-CO"/>
        </w:rPr>
      </w:pPr>
      <w:r w:rsidRPr="007B07BB">
        <w:rPr>
          <w:rFonts w:ascii="Constantia" w:eastAsia="Constantia" w:hAnsi="Constantia" w:cs="Constantia"/>
          <w:b/>
          <w:color w:val="1F4E79"/>
          <w:sz w:val="44"/>
          <w:szCs w:val="44"/>
          <w:lang w:val="en-US" w:eastAsia="es-CO"/>
        </w:rPr>
        <w:t>BIODIVERSITY CONSERVATION INITIATIVE NAME</w:t>
      </w:r>
    </w:p>
    <w:p w14:paraId="0A91D0D5" w14:textId="77777777" w:rsidR="007B07BB" w:rsidRPr="007B07BB" w:rsidRDefault="007B07BB" w:rsidP="007B07BB">
      <w:pPr>
        <w:spacing w:before="120" w:after="360" w:line="276" w:lineRule="auto"/>
        <w:jc w:val="center"/>
        <w:rPr>
          <w:rFonts w:ascii="Constantia" w:eastAsia="Constantia" w:hAnsi="Constantia" w:cs="Constantia"/>
          <w:sz w:val="28"/>
          <w:szCs w:val="28"/>
          <w:lang w:val="en-US" w:eastAsia="es-CO"/>
        </w:rPr>
      </w:pPr>
      <w:r w:rsidRPr="007B07BB">
        <w:rPr>
          <w:rFonts w:ascii="Constantia" w:eastAsia="Constantia" w:hAnsi="Constantia" w:cs="Constantia"/>
          <w:sz w:val="28"/>
          <w:szCs w:val="28"/>
          <w:lang w:val="en-US" w:eastAsia="es-CO"/>
        </w:rPr>
        <w:t>Document prepared by (</w:t>
      </w:r>
      <w:r w:rsidRPr="007B07BB">
        <w:rPr>
          <w:rFonts w:ascii="Constantia" w:eastAsia="Constantia" w:hAnsi="Constantia" w:cs="Constantia"/>
          <w:i/>
          <w:sz w:val="28"/>
          <w:szCs w:val="28"/>
          <w:lang w:val="en-US" w:eastAsia="es-CO"/>
        </w:rPr>
        <w:t>Individual or entity that prepared this document</w:t>
      </w:r>
      <w:r w:rsidRPr="007B07BB">
        <w:rPr>
          <w:rFonts w:ascii="Constantia" w:eastAsia="Constantia" w:hAnsi="Constantia" w:cs="Constantia"/>
          <w:sz w:val="28"/>
          <w:szCs w:val="28"/>
          <w:lang w:val="en-US" w:eastAsia="es-CO"/>
        </w:rPr>
        <w:t>)</w:t>
      </w:r>
    </w:p>
    <w:tbl>
      <w:tblPr>
        <w:tblW w:w="862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3388"/>
        <w:gridCol w:w="5236"/>
      </w:tblGrid>
      <w:tr w:rsidR="007B07BB" w:rsidRPr="007B07BB" w14:paraId="6F417465" w14:textId="77777777" w:rsidTr="0014663E">
        <w:trPr>
          <w:trHeight w:val="825"/>
          <w:jc w:val="center"/>
        </w:trPr>
        <w:tc>
          <w:tcPr>
            <w:tcW w:w="3388" w:type="dxa"/>
            <w:shd w:val="clear" w:color="auto" w:fill="auto"/>
            <w:vAlign w:val="center"/>
          </w:tcPr>
          <w:p w14:paraId="1705263E"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Name of the initiative</w:t>
            </w:r>
          </w:p>
        </w:tc>
        <w:tc>
          <w:tcPr>
            <w:tcW w:w="5236" w:type="dxa"/>
            <w:shd w:val="clear" w:color="auto" w:fill="auto"/>
            <w:vAlign w:val="center"/>
          </w:tcPr>
          <w:p w14:paraId="3B98C81A"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This name shall be identical in all documentation and may not be changed after initiative registration.</w:t>
            </w:r>
          </w:p>
        </w:tc>
      </w:tr>
      <w:tr w:rsidR="007B07BB" w:rsidRPr="007B07BB" w14:paraId="697DFB61" w14:textId="77777777" w:rsidTr="0014663E">
        <w:trPr>
          <w:trHeight w:val="596"/>
          <w:jc w:val="center"/>
        </w:trPr>
        <w:tc>
          <w:tcPr>
            <w:tcW w:w="3388" w:type="dxa"/>
            <w:shd w:val="clear" w:color="auto" w:fill="auto"/>
            <w:vAlign w:val="center"/>
          </w:tcPr>
          <w:p w14:paraId="3D1B368F"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Initiative holder</w:t>
            </w:r>
          </w:p>
        </w:tc>
        <w:tc>
          <w:tcPr>
            <w:tcW w:w="5236" w:type="dxa"/>
            <w:shd w:val="clear" w:color="auto" w:fill="auto"/>
            <w:vAlign w:val="center"/>
          </w:tcPr>
          <w:p w14:paraId="5808ED21"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Individual or entity owning the initiative</w:t>
            </w:r>
          </w:p>
        </w:tc>
      </w:tr>
      <w:tr w:rsidR="007B07BB" w:rsidRPr="007B07BB" w14:paraId="2BDEA0C6" w14:textId="77777777" w:rsidTr="0014663E">
        <w:trPr>
          <w:trHeight w:val="1208"/>
          <w:jc w:val="center"/>
        </w:trPr>
        <w:tc>
          <w:tcPr>
            <w:tcW w:w="3388" w:type="dxa"/>
            <w:shd w:val="clear" w:color="auto" w:fill="auto"/>
            <w:vAlign w:val="center"/>
          </w:tcPr>
          <w:p w14:paraId="2121A3C3"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 xml:space="preserve">Initiative holder’s contact information </w:t>
            </w:r>
          </w:p>
        </w:tc>
        <w:tc>
          <w:tcPr>
            <w:tcW w:w="5236" w:type="dxa"/>
            <w:shd w:val="clear" w:color="auto" w:fill="auto"/>
            <w:vAlign w:val="center"/>
          </w:tcPr>
          <w:p w14:paraId="22943C6B"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E-mail address, telephone, cell phone and physical address</w:t>
            </w:r>
          </w:p>
        </w:tc>
      </w:tr>
      <w:tr w:rsidR="007B07BB" w:rsidRPr="007B07BB" w14:paraId="4C948F71" w14:textId="77777777" w:rsidTr="0014663E">
        <w:trPr>
          <w:trHeight w:val="1112"/>
          <w:jc w:val="center"/>
        </w:trPr>
        <w:tc>
          <w:tcPr>
            <w:tcW w:w="3388" w:type="dxa"/>
            <w:shd w:val="clear" w:color="auto" w:fill="auto"/>
            <w:vAlign w:val="center"/>
          </w:tcPr>
          <w:p w14:paraId="16CAA5D9"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Initiative participants</w:t>
            </w:r>
          </w:p>
        </w:tc>
        <w:tc>
          <w:tcPr>
            <w:tcW w:w="5236" w:type="dxa"/>
            <w:shd w:val="clear" w:color="auto" w:fill="auto"/>
            <w:vAlign w:val="center"/>
          </w:tcPr>
          <w:p w14:paraId="7749281B"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Individuals or entities participating in the initiative</w:t>
            </w:r>
          </w:p>
        </w:tc>
      </w:tr>
      <w:tr w:rsidR="007B07BB" w:rsidRPr="007B07BB" w14:paraId="1E8D2F39" w14:textId="77777777" w:rsidTr="0014663E">
        <w:trPr>
          <w:trHeight w:val="860"/>
          <w:jc w:val="center"/>
        </w:trPr>
        <w:tc>
          <w:tcPr>
            <w:tcW w:w="3388" w:type="dxa"/>
            <w:shd w:val="clear" w:color="auto" w:fill="auto"/>
            <w:vAlign w:val="center"/>
          </w:tcPr>
          <w:p w14:paraId="7A4FB0CC"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Version</w:t>
            </w:r>
          </w:p>
        </w:tc>
        <w:tc>
          <w:tcPr>
            <w:tcW w:w="5236" w:type="dxa"/>
            <w:shd w:val="clear" w:color="auto" w:fill="auto"/>
            <w:vAlign w:val="center"/>
          </w:tcPr>
          <w:p w14:paraId="5E3E7EA4"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Document version number</w:t>
            </w:r>
          </w:p>
        </w:tc>
      </w:tr>
      <w:tr w:rsidR="007B07BB" w:rsidRPr="007B07BB" w14:paraId="6B9A4955" w14:textId="77777777" w:rsidTr="0014663E">
        <w:trPr>
          <w:trHeight w:val="874"/>
          <w:jc w:val="center"/>
        </w:trPr>
        <w:tc>
          <w:tcPr>
            <w:tcW w:w="3388" w:type="dxa"/>
            <w:shd w:val="clear" w:color="auto" w:fill="auto"/>
            <w:vAlign w:val="center"/>
          </w:tcPr>
          <w:p w14:paraId="295968C9"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Date</w:t>
            </w:r>
          </w:p>
        </w:tc>
        <w:tc>
          <w:tcPr>
            <w:tcW w:w="5236" w:type="dxa"/>
            <w:shd w:val="clear" w:color="auto" w:fill="auto"/>
            <w:vAlign w:val="center"/>
          </w:tcPr>
          <w:p w14:paraId="6615C102"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DD/MM/YYYY of preparation of this version of the document</w:t>
            </w:r>
          </w:p>
        </w:tc>
      </w:tr>
      <w:tr w:rsidR="007B07BB" w:rsidRPr="007B07BB" w14:paraId="1BC108CE" w14:textId="77777777" w:rsidTr="0014663E">
        <w:trPr>
          <w:trHeight w:val="912"/>
          <w:jc w:val="center"/>
        </w:trPr>
        <w:tc>
          <w:tcPr>
            <w:tcW w:w="3388" w:type="dxa"/>
            <w:shd w:val="clear" w:color="auto" w:fill="auto"/>
            <w:vAlign w:val="center"/>
          </w:tcPr>
          <w:p w14:paraId="18FC3964"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Initiative Conservation activities</w:t>
            </w:r>
          </w:p>
        </w:tc>
        <w:tc>
          <w:tcPr>
            <w:tcW w:w="5236" w:type="dxa"/>
            <w:shd w:val="clear" w:color="auto" w:fill="auto"/>
            <w:vAlign w:val="center"/>
          </w:tcPr>
          <w:p w14:paraId="1F328061"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Indicate the initiative conservation activities that apply:</w:t>
            </w:r>
            <w:r w:rsidRPr="007B07BB">
              <w:rPr>
                <w:rFonts w:ascii="Constantia" w:eastAsia="Constantia" w:hAnsi="Constantia" w:cs="Constantia"/>
                <w:i/>
                <w:sz w:val="22"/>
                <w:szCs w:val="22"/>
                <w:lang w:val="en-US" w:eastAsia="es-CO"/>
              </w:rPr>
              <w:br/>
            </w:r>
          </w:p>
          <w:p w14:paraId="6F73D4EA"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Preservation</w:t>
            </w:r>
          </w:p>
          <w:p w14:paraId="49BC0061"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lastRenderedPageBreak/>
              <w:t>☐</w:t>
            </w:r>
            <w:r w:rsidRPr="007B07BB">
              <w:rPr>
                <w:rFonts w:ascii="Constantia" w:eastAsia="Constantia" w:hAnsi="Constantia" w:cs="Constantia"/>
                <w:i/>
                <w:sz w:val="22"/>
                <w:szCs w:val="22"/>
                <w:lang w:val="en-US" w:eastAsia="es-CO"/>
              </w:rPr>
              <w:t xml:space="preserve"> Isolation of areas, establishment of ecological barriers</w:t>
            </w:r>
          </w:p>
          <w:p w14:paraId="4C676E51"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Isolation of forest fragments</w:t>
            </w:r>
          </w:p>
          <w:p w14:paraId="36FFF48A"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Installation of surveillance and control programs</w:t>
            </w:r>
          </w:p>
          <w:p w14:paraId="1455272E"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Reduction of hunting and fishing activities</w:t>
            </w:r>
          </w:p>
          <w:p w14:paraId="21CCC968"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p>
          <w:p w14:paraId="48576F60"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Ecological Restoration</w:t>
            </w:r>
          </w:p>
          <w:p w14:paraId="5D58927C"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Re-establishment (RE)</w:t>
            </w:r>
          </w:p>
          <w:p w14:paraId="29F88C5E"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Rehabilitation (REH)</w:t>
            </w:r>
          </w:p>
          <w:p w14:paraId="3F2DCC83"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Recovery (REC)</w:t>
            </w:r>
          </w:p>
          <w:p w14:paraId="5B0B99AD"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Removal (REM)</w:t>
            </w:r>
          </w:p>
          <w:p w14:paraId="671364C0" w14:textId="13F4BA54"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p>
          <w:p w14:paraId="6E0D10F5"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Sustainable Use</w:t>
            </w:r>
          </w:p>
          <w:p w14:paraId="065086D6"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Purse-seine and other control efforts</w:t>
            </w:r>
          </w:p>
          <w:p w14:paraId="5A516EB9"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Limitation on entry and/or actions of the public/tourists to a landscape or ecosystem</w:t>
            </w:r>
          </w:p>
          <w:p w14:paraId="011184C8"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Limitation of heavy or destructive machinery and/or technology that may cause collateral damage to other elements of the landscape or ecosystem.</w:t>
            </w:r>
          </w:p>
          <w:p w14:paraId="181F8A68"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Recycling/rotation of soil nutrients</w:t>
            </w:r>
          </w:p>
          <w:p w14:paraId="0D0D6F88"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Composting</w:t>
            </w:r>
          </w:p>
          <w:p w14:paraId="577C78C7"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Sustainable agriculture</w:t>
            </w:r>
          </w:p>
          <w:p w14:paraId="5D324D9C"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Limitation of agrochemicals or fertilizers</w:t>
            </w:r>
          </w:p>
          <w:p w14:paraId="6DD83DA0"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p>
        </w:tc>
      </w:tr>
      <w:tr w:rsidR="007B07BB" w:rsidRPr="007B07BB" w14:paraId="41EBB6B2" w14:textId="77777777" w:rsidTr="0014663E">
        <w:trPr>
          <w:trHeight w:val="912"/>
          <w:jc w:val="center"/>
        </w:trPr>
        <w:tc>
          <w:tcPr>
            <w:tcW w:w="3388" w:type="dxa"/>
            <w:shd w:val="clear" w:color="auto" w:fill="auto"/>
            <w:vAlign w:val="center"/>
          </w:tcPr>
          <w:p w14:paraId="577B8D0B"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lastRenderedPageBreak/>
              <w:t>Initiative Conservation Mechanisms</w:t>
            </w:r>
          </w:p>
        </w:tc>
        <w:tc>
          <w:tcPr>
            <w:tcW w:w="5236" w:type="dxa"/>
            <w:shd w:val="clear" w:color="auto" w:fill="auto"/>
            <w:vAlign w:val="center"/>
          </w:tcPr>
          <w:p w14:paraId="39DEC067"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Indicate the initiative Conservation Mechanisms that apply:</w:t>
            </w:r>
          </w:p>
          <w:p w14:paraId="31880E5A"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p>
          <w:p w14:paraId="4B9B71DB"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lastRenderedPageBreak/>
              <w:t>☐</w:t>
            </w:r>
            <w:r w:rsidRPr="007B07BB">
              <w:rPr>
                <w:rFonts w:ascii="Constantia" w:eastAsia="Constantia" w:hAnsi="Constantia" w:cs="Constantia"/>
                <w:i/>
                <w:sz w:val="22"/>
                <w:szCs w:val="22"/>
                <w:lang w:val="en-US" w:eastAsia="es-CO"/>
              </w:rPr>
              <w:t xml:space="preserve"> Corridors (biological and conservation)</w:t>
            </w:r>
          </w:p>
          <w:p w14:paraId="256BAC43"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Mini corridors or connecting strips</w:t>
            </w:r>
          </w:p>
          <w:p w14:paraId="2EBC47AE"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Closures</w:t>
            </w:r>
          </w:p>
          <w:p w14:paraId="0816A0AD"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Enclosures</w:t>
            </w:r>
          </w:p>
          <w:p w14:paraId="671EC4BE"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Live fences</w:t>
            </w:r>
          </w:p>
          <w:p w14:paraId="226E9A32"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Enrichment</w:t>
            </w:r>
          </w:p>
          <w:p w14:paraId="081E3C98"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Supplementation</w:t>
            </w:r>
          </w:p>
          <w:p w14:paraId="0B075130"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Multipurpose forests</w:t>
            </w:r>
          </w:p>
          <w:p w14:paraId="32C25A3B"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Conversion of pastures to forest cover</w:t>
            </w:r>
          </w:p>
          <w:p w14:paraId="650C6153"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Restoration of the hydrological regime in wetlands</w:t>
            </w:r>
          </w:p>
          <w:p w14:paraId="26FE8977"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Reconstruction of the physical structure of the wetland habitat and/or mangrove habitat restoration</w:t>
            </w:r>
          </w:p>
          <w:p w14:paraId="0DEC6BAE"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Segoe UI Symbol" w:eastAsia="Constantia" w:hAnsi="Segoe UI Symbol" w:cs="Segoe UI Symbol"/>
                <w:i/>
                <w:sz w:val="22"/>
                <w:szCs w:val="22"/>
                <w:lang w:val="en-US" w:eastAsia="es-CO"/>
              </w:rPr>
              <w:t>☐</w:t>
            </w:r>
            <w:r w:rsidRPr="007B07BB">
              <w:rPr>
                <w:rFonts w:ascii="Constantia" w:eastAsia="Constantia" w:hAnsi="Constantia" w:cs="Constantia"/>
                <w:i/>
                <w:sz w:val="22"/>
                <w:szCs w:val="22"/>
                <w:lang w:val="en-US" w:eastAsia="es-CO"/>
              </w:rPr>
              <w:t xml:space="preserve"> Mangrove habitat restoration</w:t>
            </w:r>
          </w:p>
        </w:tc>
      </w:tr>
      <w:tr w:rsidR="007B07BB" w:rsidRPr="007B07BB" w14:paraId="75F41610" w14:textId="77777777" w:rsidTr="0014663E">
        <w:trPr>
          <w:trHeight w:val="995"/>
          <w:jc w:val="center"/>
        </w:trPr>
        <w:tc>
          <w:tcPr>
            <w:tcW w:w="3388" w:type="dxa"/>
            <w:shd w:val="clear" w:color="auto" w:fill="auto"/>
            <w:vAlign w:val="center"/>
          </w:tcPr>
          <w:p w14:paraId="0ACCA542"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lastRenderedPageBreak/>
              <w:t>Grouped initiative</w:t>
            </w:r>
          </w:p>
        </w:tc>
        <w:tc>
          <w:tcPr>
            <w:tcW w:w="5236" w:type="dxa"/>
            <w:shd w:val="clear" w:color="auto" w:fill="auto"/>
            <w:vAlign w:val="center"/>
          </w:tcPr>
          <w:p w14:paraId="67EC793D"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Indicate whether the initiative corresponds to a grouped initiative or not.</w:t>
            </w:r>
          </w:p>
        </w:tc>
      </w:tr>
      <w:tr w:rsidR="007B07BB" w:rsidRPr="007B07BB" w14:paraId="0A51593D" w14:textId="77777777" w:rsidTr="0014663E">
        <w:trPr>
          <w:trHeight w:val="829"/>
          <w:jc w:val="center"/>
        </w:trPr>
        <w:tc>
          <w:tcPr>
            <w:tcW w:w="3388" w:type="dxa"/>
            <w:shd w:val="clear" w:color="auto" w:fill="auto"/>
            <w:vAlign w:val="center"/>
          </w:tcPr>
          <w:p w14:paraId="2FFF5C26"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Applied Methodology</w:t>
            </w:r>
          </w:p>
        </w:tc>
        <w:tc>
          <w:tcPr>
            <w:tcW w:w="5236" w:type="dxa"/>
            <w:shd w:val="clear" w:color="auto" w:fill="auto"/>
            <w:vAlign w:val="center"/>
          </w:tcPr>
          <w:p w14:paraId="727EECDA" w14:textId="77777777" w:rsidR="007B07BB" w:rsidRPr="007B07BB" w:rsidRDefault="007B07BB" w:rsidP="007B07BB">
            <w:pPr>
              <w:spacing w:before="120" w:after="120" w:line="276" w:lineRule="auto"/>
              <w:jc w:val="both"/>
              <w:rPr>
                <w:rFonts w:ascii="Constantia" w:eastAsia="Constantia" w:hAnsi="Constantia" w:cs="Constantia"/>
                <w:i/>
                <w:sz w:val="22"/>
                <w:szCs w:val="22"/>
                <w:lang w:val="en-US" w:eastAsia="es-CO"/>
              </w:rPr>
            </w:pPr>
            <w:r w:rsidRPr="007B07BB">
              <w:rPr>
                <w:rFonts w:ascii="Constantia" w:eastAsia="Constantia" w:hAnsi="Constantia" w:cs="Constantia"/>
                <w:i/>
                <w:sz w:val="22"/>
                <w:szCs w:val="22"/>
                <w:lang w:val="en-US" w:eastAsia="es-CO"/>
              </w:rPr>
              <w:t>State the title of the biodiversity methodology used and its version</w:t>
            </w:r>
          </w:p>
        </w:tc>
      </w:tr>
      <w:tr w:rsidR="007B07BB" w:rsidRPr="007B07BB" w14:paraId="10D38E34" w14:textId="77777777" w:rsidTr="0014663E">
        <w:trPr>
          <w:trHeight w:val="1388"/>
          <w:jc w:val="center"/>
        </w:trPr>
        <w:tc>
          <w:tcPr>
            <w:tcW w:w="3388" w:type="dxa"/>
            <w:shd w:val="clear" w:color="auto" w:fill="auto"/>
            <w:vAlign w:val="center"/>
          </w:tcPr>
          <w:p w14:paraId="6DD93E51"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Initiative location (City, Region, Country)</w:t>
            </w:r>
          </w:p>
        </w:tc>
        <w:tc>
          <w:tcPr>
            <w:tcW w:w="5236" w:type="dxa"/>
            <w:shd w:val="clear" w:color="auto" w:fill="auto"/>
            <w:vAlign w:val="center"/>
          </w:tcPr>
          <w:p w14:paraId="42389C5E" w14:textId="77777777" w:rsidR="007B07BB" w:rsidRPr="007B07BB" w:rsidRDefault="007B07BB" w:rsidP="007B07BB">
            <w:pPr>
              <w:spacing w:before="120" w:after="120" w:line="276" w:lineRule="auto"/>
              <w:jc w:val="both"/>
              <w:rPr>
                <w:rFonts w:ascii="Constantia" w:eastAsia="Constantia" w:hAnsi="Constantia" w:cs="Constantia"/>
                <w:sz w:val="22"/>
                <w:szCs w:val="22"/>
                <w:lang w:val="en-US" w:eastAsia="es-CO"/>
              </w:rPr>
            </w:pPr>
            <w:r w:rsidRPr="007B07BB">
              <w:rPr>
                <w:rFonts w:ascii="Constantia" w:eastAsia="Constantia" w:hAnsi="Constantia" w:cs="Constantia"/>
                <w:i/>
                <w:sz w:val="22"/>
                <w:szCs w:val="22"/>
                <w:lang w:val="en-US" w:eastAsia="es-CO"/>
              </w:rPr>
              <w:t>State the country and city(ies) in which the initiative is located and the coordinates.</w:t>
            </w:r>
          </w:p>
        </w:tc>
      </w:tr>
      <w:tr w:rsidR="007B07BB" w:rsidRPr="007B07BB" w14:paraId="735EA75A" w14:textId="77777777" w:rsidTr="0014663E">
        <w:trPr>
          <w:trHeight w:val="1060"/>
          <w:jc w:val="center"/>
        </w:trPr>
        <w:tc>
          <w:tcPr>
            <w:tcW w:w="3388" w:type="dxa"/>
            <w:shd w:val="clear" w:color="auto" w:fill="auto"/>
            <w:vAlign w:val="center"/>
          </w:tcPr>
          <w:p w14:paraId="1F032261"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Starting date</w:t>
            </w:r>
          </w:p>
        </w:tc>
        <w:tc>
          <w:tcPr>
            <w:tcW w:w="5236" w:type="dxa"/>
            <w:shd w:val="clear" w:color="auto" w:fill="auto"/>
            <w:vAlign w:val="center"/>
          </w:tcPr>
          <w:p w14:paraId="564AB3A3" w14:textId="77777777" w:rsidR="007B07BB" w:rsidRPr="007B07BB" w:rsidRDefault="007B07BB" w:rsidP="007B07BB">
            <w:pPr>
              <w:spacing w:before="120" w:after="120" w:line="276" w:lineRule="auto"/>
              <w:jc w:val="both"/>
              <w:rPr>
                <w:rFonts w:ascii="Constantia" w:eastAsia="Constantia" w:hAnsi="Constantia" w:cs="Constantia"/>
                <w:sz w:val="22"/>
                <w:szCs w:val="22"/>
                <w:lang w:val="en-US" w:eastAsia="es-CO"/>
              </w:rPr>
            </w:pPr>
            <w:r w:rsidRPr="007B07BB">
              <w:rPr>
                <w:rFonts w:ascii="Constantia" w:eastAsia="Constantia" w:hAnsi="Constantia" w:cs="Constantia"/>
                <w:sz w:val="22"/>
                <w:szCs w:val="22"/>
                <w:lang w:val="en-US" w:eastAsia="es-CO"/>
              </w:rPr>
              <w:t>Indicate the starting date of the initiative's activities</w:t>
            </w:r>
          </w:p>
          <w:p w14:paraId="0ADA4A3C" w14:textId="77777777" w:rsidR="007B07BB" w:rsidRPr="007B07BB" w:rsidRDefault="007B07BB" w:rsidP="007B07BB">
            <w:pPr>
              <w:spacing w:before="120" w:after="120" w:line="276" w:lineRule="auto"/>
              <w:jc w:val="both"/>
              <w:rPr>
                <w:rFonts w:ascii="Constantia" w:eastAsia="Constantia" w:hAnsi="Constantia" w:cs="Constantia"/>
                <w:sz w:val="22"/>
                <w:szCs w:val="22"/>
                <w:lang w:val="en-US" w:eastAsia="es-CO"/>
              </w:rPr>
            </w:pPr>
            <w:r w:rsidRPr="007B07BB">
              <w:rPr>
                <w:rFonts w:ascii="Constantia" w:eastAsia="Constantia" w:hAnsi="Constantia" w:cs="Constantia"/>
                <w:sz w:val="22"/>
                <w:szCs w:val="22"/>
                <w:lang w:val="en-US" w:eastAsia="es-CO"/>
              </w:rPr>
              <w:t>(DD/MM/YYYY)</w:t>
            </w:r>
          </w:p>
        </w:tc>
      </w:tr>
      <w:tr w:rsidR="007B07BB" w:rsidRPr="007B07BB" w14:paraId="4679FFAB" w14:textId="77777777" w:rsidTr="0014663E">
        <w:trPr>
          <w:trHeight w:val="1270"/>
          <w:jc w:val="center"/>
        </w:trPr>
        <w:tc>
          <w:tcPr>
            <w:tcW w:w="3388" w:type="dxa"/>
            <w:shd w:val="clear" w:color="auto" w:fill="auto"/>
            <w:vAlign w:val="center"/>
          </w:tcPr>
          <w:p w14:paraId="11471372"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First quantification period of Net Gains in Biodiversity</w:t>
            </w:r>
          </w:p>
        </w:tc>
        <w:tc>
          <w:tcPr>
            <w:tcW w:w="5236" w:type="dxa"/>
            <w:shd w:val="clear" w:color="auto" w:fill="auto"/>
            <w:vAlign w:val="center"/>
          </w:tcPr>
          <w:p w14:paraId="6EC1B7AE" w14:textId="77777777" w:rsidR="007B07BB" w:rsidRPr="007B07BB" w:rsidRDefault="007B07BB" w:rsidP="007B07BB">
            <w:pPr>
              <w:spacing w:before="120" w:after="120" w:line="276" w:lineRule="auto"/>
              <w:jc w:val="both"/>
              <w:rPr>
                <w:rFonts w:ascii="Constantia" w:eastAsia="Constantia" w:hAnsi="Constantia" w:cs="Constantia"/>
                <w:sz w:val="22"/>
                <w:szCs w:val="22"/>
                <w:lang w:val="en-US" w:eastAsia="es-CO"/>
              </w:rPr>
            </w:pPr>
            <w:r w:rsidRPr="007B07BB">
              <w:rPr>
                <w:rFonts w:ascii="Constantia" w:eastAsia="Constantia" w:hAnsi="Constantia" w:cs="Constantia"/>
                <w:sz w:val="22"/>
                <w:szCs w:val="22"/>
                <w:lang w:val="en-US" w:eastAsia="es-CO"/>
              </w:rPr>
              <w:t>Indicate the first quantification period of net gains in biodiversity</w:t>
            </w:r>
          </w:p>
          <w:p w14:paraId="18B0820E" w14:textId="77777777" w:rsidR="007B07BB" w:rsidRPr="007B07BB" w:rsidRDefault="007B07BB" w:rsidP="007B07BB">
            <w:pPr>
              <w:spacing w:before="120" w:after="120" w:line="276" w:lineRule="auto"/>
              <w:jc w:val="both"/>
              <w:rPr>
                <w:rFonts w:ascii="Constantia" w:eastAsia="Constantia" w:hAnsi="Constantia" w:cs="Constantia"/>
                <w:sz w:val="22"/>
                <w:szCs w:val="22"/>
                <w:lang w:val="en-US" w:eastAsia="es-CO"/>
              </w:rPr>
            </w:pPr>
            <w:r w:rsidRPr="007B07BB">
              <w:rPr>
                <w:rFonts w:ascii="Constantia" w:eastAsia="Constantia" w:hAnsi="Constantia" w:cs="Constantia"/>
                <w:sz w:val="22"/>
                <w:szCs w:val="22"/>
                <w:lang w:val="en-US" w:eastAsia="es-CO"/>
              </w:rPr>
              <w:t>(DD/MM/YYYY to DD/MM/YYYY)</w:t>
            </w:r>
          </w:p>
        </w:tc>
      </w:tr>
      <w:tr w:rsidR="007B07BB" w:rsidRPr="007B07BB" w14:paraId="04F309C3" w14:textId="77777777" w:rsidTr="0014663E">
        <w:trPr>
          <w:trHeight w:val="1518"/>
          <w:jc w:val="center"/>
        </w:trPr>
        <w:tc>
          <w:tcPr>
            <w:tcW w:w="3388" w:type="dxa"/>
            <w:shd w:val="clear" w:color="auto" w:fill="auto"/>
            <w:vAlign w:val="center"/>
          </w:tcPr>
          <w:p w14:paraId="51521FE2"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lastRenderedPageBreak/>
              <w:t>Monitoring periods and/or the final monitoring period</w:t>
            </w:r>
          </w:p>
        </w:tc>
        <w:tc>
          <w:tcPr>
            <w:tcW w:w="5236" w:type="dxa"/>
            <w:shd w:val="clear" w:color="auto" w:fill="auto"/>
            <w:vAlign w:val="center"/>
          </w:tcPr>
          <w:p w14:paraId="569DF5FF" w14:textId="77777777" w:rsidR="007B07BB" w:rsidRPr="007B07BB" w:rsidRDefault="007B07BB" w:rsidP="007B07BB">
            <w:pPr>
              <w:spacing w:before="120" w:after="120" w:line="276" w:lineRule="auto"/>
              <w:jc w:val="both"/>
              <w:rPr>
                <w:rFonts w:ascii="Constantia" w:eastAsia="Constantia" w:hAnsi="Constantia" w:cs="Constantia"/>
                <w:sz w:val="22"/>
                <w:szCs w:val="22"/>
                <w:lang w:val="en-US" w:eastAsia="es-CO"/>
              </w:rPr>
            </w:pPr>
            <w:r w:rsidRPr="007B07BB">
              <w:rPr>
                <w:rFonts w:ascii="Constantia" w:eastAsia="Constantia" w:hAnsi="Constantia" w:cs="Constantia"/>
                <w:sz w:val="22"/>
                <w:szCs w:val="22"/>
                <w:lang w:val="en-US" w:eastAsia="es-CO"/>
              </w:rPr>
              <w:t>Indicate the total subsequent monitoring periods (DD/MM/YYYY to DD/MM/YYYY), and/or the final monitoring period (DD/MM/YYYY to DD/MM/YYYY)</w:t>
            </w:r>
          </w:p>
        </w:tc>
      </w:tr>
      <w:tr w:rsidR="007B07BB" w:rsidRPr="007B07BB" w14:paraId="206D9E40" w14:textId="77777777" w:rsidTr="0014663E">
        <w:trPr>
          <w:trHeight w:val="975"/>
          <w:jc w:val="center"/>
        </w:trPr>
        <w:tc>
          <w:tcPr>
            <w:tcW w:w="3388" w:type="dxa"/>
            <w:shd w:val="clear" w:color="auto" w:fill="auto"/>
            <w:vAlign w:val="center"/>
          </w:tcPr>
          <w:p w14:paraId="7ACA344F" w14:textId="77777777" w:rsidR="007B07BB" w:rsidRPr="007B07BB" w:rsidRDefault="007B07BB" w:rsidP="007B07BB">
            <w:pPr>
              <w:spacing w:before="120" w:after="120" w:line="276" w:lineRule="auto"/>
              <w:jc w:val="both"/>
              <w:rPr>
                <w:rFonts w:ascii="Constantia" w:eastAsia="Constantia" w:hAnsi="Constantia" w:cs="Constantia"/>
                <w:b/>
                <w:sz w:val="22"/>
                <w:szCs w:val="22"/>
                <w:lang w:val="en-US" w:eastAsia="es-CO"/>
              </w:rPr>
            </w:pPr>
            <w:r w:rsidRPr="007B07BB">
              <w:rPr>
                <w:rFonts w:ascii="Constantia" w:eastAsia="Constantia" w:hAnsi="Constantia" w:cs="Constantia"/>
                <w:b/>
                <w:sz w:val="22"/>
                <w:szCs w:val="22"/>
                <w:lang w:val="en-US" w:eastAsia="es-CO"/>
              </w:rPr>
              <w:t>Sustainable Development Goals</w:t>
            </w:r>
          </w:p>
        </w:tc>
        <w:tc>
          <w:tcPr>
            <w:tcW w:w="5236" w:type="dxa"/>
            <w:shd w:val="clear" w:color="auto" w:fill="auto"/>
            <w:vAlign w:val="center"/>
          </w:tcPr>
          <w:p w14:paraId="3A45BCED" w14:textId="77777777" w:rsidR="007B07BB" w:rsidRPr="007B07BB" w:rsidRDefault="007B07BB" w:rsidP="007B07BB">
            <w:pPr>
              <w:spacing w:before="120" w:after="120" w:line="276" w:lineRule="auto"/>
              <w:jc w:val="both"/>
              <w:rPr>
                <w:rFonts w:ascii="Constantia" w:eastAsia="Constantia" w:hAnsi="Constantia" w:cs="Constantia"/>
                <w:sz w:val="22"/>
                <w:szCs w:val="22"/>
                <w:lang w:val="en-US" w:eastAsia="es-CO"/>
              </w:rPr>
            </w:pPr>
            <w:r w:rsidRPr="007B07BB">
              <w:rPr>
                <w:rFonts w:ascii="Constantia" w:eastAsia="Constantia" w:hAnsi="Constantia" w:cs="Constantia"/>
                <w:sz w:val="22"/>
                <w:szCs w:val="22"/>
                <w:lang w:val="en-US" w:eastAsia="es-CO"/>
              </w:rPr>
              <w:t>List maximum 3 sustainable development objectives with which the initiative complies (demonstrated).</w:t>
            </w:r>
          </w:p>
        </w:tc>
      </w:tr>
    </w:tbl>
    <w:p w14:paraId="285CC209" w14:textId="77777777" w:rsidR="007B07BB" w:rsidRPr="007B07BB" w:rsidRDefault="007B07BB" w:rsidP="007B07BB">
      <w:pPr>
        <w:spacing w:line="276" w:lineRule="auto"/>
        <w:jc w:val="both"/>
        <w:rPr>
          <w:rFonts w:ascii="Arial" w:eastAsia="Arial" w:hAnsi="Arial" w:cs="Arial"/>
          <w:sz w:val="22"/>
          <w:szCs w:val="22"/>
          <w:lang w:val="en-US" w:eastAsia="es-CO"/>
        </w:rPr>
      </w:pPr>
    </w:p>
    <w:tbl>
      <w:tblPr>
        <w:tblW w:w="8632" w:type="dxa"/>
        <w:jc w:val="center"/>
        <w:tblBorders>
          <w:top w:val="single" w:sz="4" w:space="0" w:color="7F7F7F"/>
          <w:left w:val="single" w:sz="4" w:space="0" w:color="7F7F7F"/>
          <w:bottom w:val="single" w:sz="4" w:space="0" w:color="7F7F7F"/>
          <w:right w:val="single" w:sz="4" w:space="0" w:color="7F7F7F"/>
          <w:insideH w:val="nil"/>
          <w:insideV w:val="nil"/>
        </w:tblBorders>
        <w:tblLayout w:type="fixed"/>
        <w:tblLook w:val="0400" w:firstRow="0" w:lastRow="0" w:firstColumn="0" w:lastColumn="0" w:noHBand="0" w:noVBand="1"/>
      </w:tblPr>
      <w:tblGrid>
        <w:gridCol w:w="8632"/>
      </w:tblGrid>
      <w:tr w:rsidR="007B07BB" w:rsidRPr="007B07BB" w14:paraId="73642DA7" w14:textId="77777777" w:rsidTr="0014663E">
        <w:trPr>
          <w:jc w:val="center"/>
        </w:trPr>
        <w:tc>
          <w:tcPr>
            <w:tcW w:w="8632" w:type="dxa"/>
            <w:shd w:val="clear" w:color="auto" w:fill="auto"/>
          </w:tcPr>
          <w:p w14:paraId="098CA35F" w14:textId="2E9CF013" w:rsidR="007B07BB" w:rsidRPr="007B07BB" w:rsidRDefault="007B07BB" w:rsidP="007B07BB">
            <w:pPr>
              <w:jc w:val="both"/>
              <w:rPr>
                <w:rFonts w:eastAsia="Constantia" w:cs="Constantia"/>
                <w:color w:val="2E75B5"/>
                <w:sz w:val="20"/>
                <w:lang w:val="en-US" w:eastAsia="es-CO"/>
              </w:rPr>
            </w:pPr>
            <w:r w:rsidRPr="007B07BB">
              <w:rPr>
                <w:rFonts w:eastAsia="Constantia" w:cs="Constantia"/>
                <w:color w:val="2E75B5"/>
                <w:sz w:val="20"/>
                <w:lang w:val="en-US" w:eastAsia="es-CO"/>
              </w:rPr>
              <w:t>General template instructions</w:t>
            </w:r>
          </w:p>
        </w:tc>
      </w:tr>
      <w:tr w:rsidR="007B07BB" w:rsidRPr="007B07BB" w14:paraId="3E7DC2DD" w14:textId="77777777" w:rsidTr="0014663E">
        <w:trPr>
          <w:jc w:val="center"/>
        </w:trPr>
        <w:tc>
          <w:tcPr>
            <w:tcW w:w="8632" w:type="dxa"/>
            <w:shd w:val="clear" w:color="auto" w:fill="auto"/>
          </w:tcPr>
          <w:p w14:paraId="65385E12" w14:textId="77777777" w:rsidR="007B07BB" w:rsidRPr="007B07BB" w:rsidRDefault="007B07BB" w:rsidP="007B07BB">
            <w:pPr>
              <w:numPr>
                <w:ilvl w:val="0"/>
                <w:numId w:val="2"/>
              </w:numPr>
              <w:pBdr>
                <w:top w:val="nil"/>
                <w:left w:val="nil"/>
                <w:bottom w:val="nil"/>
                <w:right w:val="nil"/>
                <w:between w:val="nil"/>
              </w:pBdr>
              <w:spacing w:before="120"/>
              <w:jc w:val="both"/>
              <w:rPr>
                <w:rFonts w:eastAsia="Constantia" w:cs="Constantia"/>
                <w:color w:val="000000"/>
                <w:sz w:val="20"/>
                <w:lang w:val="en-US" w:eastAsia="es-CO"/>
              </w:rPr>
            </w:pPr>
            <w:r w:rsidRPr="007B07BB">
              <w:rPr>
                <w:rFonts w:eastAsia="Constantia" w:cs="Constantia"/>
                <w:color w:val="000000"/>
                <w:sz w:val="20"/>
                <w:lang w:val="en-US" w:eastAsia="es-CO"/>
              </w:rPr>
              <w:t>This template is for the Biodiversity Conservation Initiative Document (CID) under BioCarbon Standard.</w:t>
            </w:r>
          </w:p>
        </w:tc>
      </w:tr>
      <w:tr w:rsidR="007B07BB" w:rsidRPr="007B07BB" w14:paraId="731937FA" w14:textId="77777777" w:rsidTr="0014663E">
        <w:trPr>
          <w:jc w:val="center"/>
        </w:trPr>
        <w:tc>
          <w:tcPr>
            <w:tcW w:w="8632" w:type="dxa"/>
            <w:shd w:val="clear" w:color="auto" w:fill="auto"/>
          </w:tcPr>
          <w:p w14:paraId="79A96875" w14:textId="55B2CE49" w:rsidR="007B07BB" w:rsidRPr="007B07BB" w:rsidRDefault="007B07BB" w:rsidP="007B07BB">
            <w:pPr>
              <w:numPr>
                <w:ilvl w:val="0"/>
                <w:numId w:val="2"/>
              </w:numPr>
              <w:pBdr>
                <w:top w:val="nil"/>
                <w:left w:val="nil"/>
                <w:bottom w:val="nil"/>
                <w:right w:val="nil"/>
                <w:between w:val="nil"/>
              </w:pBdr>
              <w:spacing w:before="120"/>
              <w:jc w:val="both"/>
              <w:rPr>
                <w:rFonts w:eastAsia="Constantia" w:cs="Constantia"/>
                <w:color w:val="000000"/>
                <w:sz w:val="20"/>
                <w:lang w:val="en-US" w:eastAsia="es-CO"/>
              </w:rPr>
            </w:pPr>
            <w:r w:rsidRPr="007B07BB">
              <w:rPr>
                <w:rFonts w:eastAsia="Constantia" w:cs="Constantia"/>
                <w:color w:val="000000"/>
                <w:sz w:val="20"/>
                <w:lang w:val="en-US" w:eastAsia="es-CO"/>
              </w:rPr>
              <w:t>Complete the information of each title according to the Instructions relate back to the rules and requirements set out in the BioCarbon Standard (</w:t>
            </w:r>
            <w:r w:rsidRPr="007B07BB">
              <w:rPr>
                <w:rFonts w:eastAsia="Constantia" w:cs="Constantia"/>
                <w:color w:val="404040"/>
                <w:sz w:val="20"/>
                <w:lang w:val="en-US" w:eastAsia="es-CO"/>
              </w:rPr>
              <w:t>paragraphs in font: Constantia, 11 pt., Italic, gray or “Template” style</w:t>
            </w:r>
            <w:r w:rsidRPr="007B07BB">
              <w:rPr>
                <w:rFonts w:eastAsia="Constantia" w:cs="Constantia"/>
                <w:color w:val="000000"/>
                <w:sz w:val="20"/>
                <w:lang w:val="en-US" w:eastAsia="es-CO"/>
              </w:rPr>
              <w:t>) using Constantia,</w:t>
            </w:r>
            <w:r w:rsidR="00745629">
              <w:rPr>
                <w:rFonts w:eastAsia="Constantia" w:cs="Constantia"/>
                <w:color w:val="000000"/>
                <w:sz w:val="20"/>
                <w:lang w:val="en-US" w:eastAsia="es-CO"/>
              </w:rPr>
              <w:t xml:space="preserve"> </w:t>
            </w:r>
            <w:r w:rsidRPr="007B07BB">
              <w:rPr>
                <w:rFonts w:eastAsia="Constantia" w:cs="Constantia"/>
                <w:color w:val="000000"/>
                <w:sz w:val="20"/>
                <w:lang w:val="en-US" w:eastAsia="es-CO"/>
              </w:rPr>
              <w:t>12 pt., black or “Normal” style.</w:t>
            </w:r>
          </w:p>
        </w:tc>
      </w:tr>
      <w:tr w:rsidR="007B07BB" w:rsidRPr="007B07BB" w14:paraId="7E93EC03" w14:textId="77777777" w:rsidTr="0014663E">
        <w:trPr>
          <w:jc w:val="center"/>
        </w:trPr>
        <w:tc>
          <w:tcPr>
            <w:tcW w:w="8632" w:type="dxa"/>
            <w:shd w:val="clear" w:color="auto" w:fill="auto"/>
          </w:tcPr>
          <w:p w14:paraId="29856C2E" w14:textId="77777777" w:rsidR="007B07BB" w:rsidRPr="007B07BB" w:rsidRDefault="007B07BB" w:rsidP="007B07BB">
            <w:pPr>
              <w:numPr>
                <w:ilvl w:val="0"/>
                <w:numId w:val="2"/>
              </w:numPr>
              <w:pBdr>
                <w:top w:val="nil"/>
                <w:left w:val="nil"/>
                <w:bottom w:val="nil"/>
                <w:right w:val="nil"/>
                <w:between w:val="nil"/>
              </w:pBdr>
              <w:spacing w:before="120"/>
              <w:jc w:val="both"/>
              <w:rPr>
                <w:rFonts w:eastAsia="Constantia" w:cs="Constantia"/>
                <w:color w:val="000000"/>
                <w:sz w:val="20"/>
                <w:lang w:val="en-US" w:eastAsia="es-CO"/>
              </w:rPr>
            </w:pPr>
            <w:r w:rsidRPr="007B07BB">
              <w:rPr>
                <w:rFonts w:eastAsia="Constantia" w:cs="Constantia"/>
                <w:color w:val="000000"/>
                <w:sz w:val="20"/>
                <w:lang w:val="en-US" w:eastAsia="es-CO"/>
              </w:rPr>
              <w:t>Do not modify any features of the template, including styles.</w:t>
            </w:r>
          </w:p>
        </w:tc>
      </w:tr>
      <w:tr w:rsidR="007B07BB" w:rsidRPr="007B07BB" w14:paraId="16D51FCC" w14:textId="77777777" w:rsidTr="0014663E">
        <w:trPr>
          <w:jc w:val="center"/>
        </w:trPr>
        <w:tc>
          <w:tcPr>
            <w:tcW w:w="8632" w:type="dxa"/>
            <w:shd w:val="clear" w:color="auto" w:fill="auto"/>
          </w:tcPr>
          <w:p w14:paraId="0BD21DFD" w14:textId="77777777" w:rsidR="007B07BB" w:rsidRPr="007B07BB" w:rsidRDefault="007B07BB" w:rsidP="007B07BB">
            <w:pPr>
              <w:numPr>
                <w:ilvl w:val="0"/>
                <w:numId w:val="2"/>
              </w:numPr>
              <w:pBdr>
                <w:top w:val="nil"/>
                <w:left w:val="nil"/>
                <w:bottom w:val="nil"/>
                <w:right w:val="nil"/>
                <w:between w:val="nil"/>
              </w:pBdr>
              <w:spacing w:before="120"/>
              <w:jc w:val="both"/>
              <w:rPr>
                <w:rFonts w:eastAsia="Constantia" w:cs="Constantia"/>
                <w:color w:val="000000"/>
                <w:sz w:val="20"/>
                <w:lang w:val="en-US" w:eastAsia="es-CO"/>
              </w:rPr>
            </w:pPr>
            <w:r w:rsidRPr="007B07BB">
              <w:rPr>
                <w:rFonts w:eastAsia="Constantia" w:cs="Constantia"/>
                <w:color w:val="000000"/>
                <w:sz w:val="20"/>
                <w:lang w:val="en-US" w:eastAsia="es-CO"/>
              </w:rPr>
              <w:t>Submit the document as a non-editable PDF, deleting this table beforehand.</w:t>
            </w:r>
          </w:p>
        </w:tc>
      </w:tr>
    </w:tbl>
    <w:p w14:paraId="09318105" w14:textId="77777777" w:rsidR="007B07BB" w:rsidRPr="007B07BB" w:rsidRDefault="007B07BB" w:rsidP="007B07BB">
      <w:pPr>
        <w:spacing w:before="120" w:after="240" w:line="276" w:lineRule="auto"/>
        <w:jc w:val="both"/>
        <w:rPr>
          <w:rFonts w:ascii="Arial" w:eastAsia="Arial" w:hAnsi="Arial" w:cs="Arial"/>
          <w:i/>
          <w:color w:val="7F7F7F"/>
          <w:sz w:val="18"/>
          <w:szCs w:val="18"/>
          <w:lang w:val="en-US" w:eastAsia="es-CO"/>
        </w:rPr>
      </w:pPr>
      <w:r w:rsidRPr="007B07BB">
        <w:rPr>
          <w:rFonts w:ascii="Arial" w:eastAsia="Arial" w:hAnsi="Arial" w:cs="Arial"/>
          <w:i/>
          <w:color w:val="7F7F7F"/>
          <w:sz w:val="18"/>
          <w:szCs w:val="18"/>
          <w:lang w:val="en-US" w:eastAsia="es-CO"/>
        </w:rPr>
        <w:t>Note: The instructions in this template, just serve as a guide and do not automatically represent a complete list of the information that the initiative holder shall provide under each section of the template.</w:t>
      </w:r>
    </w:p>
    <w:p w14:paraId="4B2F613A" w14:textId="77777777" w:rsidR="007B07BB" w:rsidRPr="007B07BB" w:rsidRDefault="007B07BB" w:rsidP="007B07BB">
      <w:pPr>
        <w:spacing w:before="120" w:after="240" w:line="276" w:lineRule="auto"/>
        <w:jc w:val="both"/>
        <w:rPr>
          <w:rFonts w:ascii="Arial" w:eastAsia="Arial" w:hAnsi="Arial" w:cs="Arial"/>
          <w:i/>
          <w:color w:val="7F7F7F"/>
          <w:sz w:val="18"/>
          <w:szCs w:val="18"/>
          <w:lang w:val="en-US" w:eastAsia="es-CO"/>
        </w:rPr>
      </w:pPr>
      <w:r w:rsidRPr="007B07BB">
        <w:rPr>
          <w:rFonts w:ascii="Arial" w:eastAsia="Arial" w:hAnsi="Arial" w:cs="Arial"/>
          <w:i/>
          <w:color w:val="7F7F7F"/>
          <w:sz w:val="18"/>
          <w:szCs w:val="18"/>
          <w:lang w:val="en-US" w:eastAsia="es-CO"/>
        </w:rPr>
        <w:br w:type="page"/>
      </w:r>
    </w:p>
    <w:p w14:paraId="64E76A9E" w14:textId="7287E587" w:rsidR="007B07BB" w:rsidRPr="007B07BB" w:rsidRDefault="007B07BB" w:rsidP="007B07BB">
      <w:pPr>
        <w:pBdr>
          <w:top w:val="nil"/>
          <w:left w:val="nil"/>
          <w:bottom w:val="nil"/>
          <w:right w:val="nil"/>
          <w:between w:val="nil"/>
        </w:pBdr>
        <w:tabs>
          <w:tab w:val="left" w:pos="440"/>
          <w:tab w:val="right" w:pos="8488"/>
        </w:tabs>
        <w:spacing w:before="120" w:after="360" w:line="276" w:lineRule="auto"/>
        <w:jc w:val="both"/>
        <w:rPr>
          <w:rFonts w:ascii="Arial" w:eastAsia="Arial" w:hAnsi="Arial" w:cs="Arial"/>
          <w:b/>
          <w:lang w:val="en-US" w:eastAsia="es-CO"/>
        </w:rPr>
      </w:pPr>
      <w:r w:rsidRPr="007B07BB">
        <w:rPr>
          <w:rFonts w:ascii="Arial" w:eastAsia="Arial" w:hAnsi="Arial" w:cs="Arial"/>
          <w:b/>
          <w:lang w:val="en-US" w:eastAsia="es-CO"/>
        </w:rPr>
        <w:lastRenderedPageBreak/>
        <w:t>Table of contents</w:t>
      </w:r>
    </w:p>
    <w:p w14:paraId="0006EE84" w14:textId="6F53B9C1" w:rsidR="00745629" w:rsidRDefault="00745629">
      <w:pPr>
        <w:pStyle w:val="TDC1"/>
        <w:tabs>
          <w:tab w:val="left" w:pos="480"/>
          <w:tab w:val="right" w:pos="8488"/>
        </w:tabs>
        <w:rPr>
          <w:rFonts w:eastAsiaTheme="minorEastAsia" w:cstheme="minorBidi"/>
          <w:b w:val="0"/>
          <w:bCs w:val="0"/>
          <w:noProof/>
          <w:sz w:val="24"/>
          <w:szCs w:val="24"/>
          <w:lang w:val="es-CO" w:eastAsia="es-ES_tradnl"/>
        </w:rPr>
      </w:pPr>
      <w:r>
        <w:rPr>
          <w:rFonts w:ascii="Arial" w:eastAsia="Arial" w:hAnsi="Arial" w:cs="Arial"/>
          <w:lang w:val="en-US" w:eastAsia="es-CO"/>
        </w:rPr>
        <w:fldChar w:fldCharType="begin"/>
      </w:r>
      <w:r>
        <w:rPr>
          <w:rFonts w:ascii="Arial" w:eastAsia="Arial" w:hAnsi="Arial" w:cs="Arial"/>
          <w:lang w:val="en-US" w:eastAsia="es-CO"/>
        </w:rPr>
        <w:instrText xml:space="preserve"> TOC \o "1-4" \h \z \u </w:instrText>
      </w:r>
      <w:r>
        <w:rPr>
          <w:rFonts w:ascii="Arial" w:eastAsia="Arial" w:hAnsi="Arial" w:cs="Arial"/>
          <w:lang w:val="en-US" w:eastAsia="es-CO"/>
        </w:rPr>
        <w:fldChar w:fldCharType="separate"/>
      </w:r>
      <w:hyperlink w:anchor="_Toc159292352" w:history="1">
        <w:r w:rsidRPr="005E399C">
          <w:rPr>
            <w:rStyle w:val="Hipervnculo"/>
            <w:rFonts w:ascii="Arial" w:eastAsia="Arial" w:hAnsi="Arial" w:cs="Arial"/>
            <w:noProof/>
            <w:lang w:val="en-US" w:eastAsia="es-CO"/>
          </w:rPr>
          <w:t>1</w:t>
        </w:r>
        <w:r>
          <w:rPr>
            <w:rFonts w:eastAsiaTheme="minorEastAsia" w:cstheme="minorBidi"/>
            <w:b w:val="0"/>
            <w:bCs w:val="0"/>
            <w:noProof/>
            <w:sz w:val="24"/>
            <w:szCs w:val="24"/>
            <w:lang w:val="es-CO" w:eastAsia="es-ES_tradnl"/>
          </w:rPr>
          <w:tab/>
        </w:r>
        <w:r w:rsidRPr="005E399C">
          <w:rPr>
            <w:rStyle w:val="Hipervnculo"/>
            <w:rFonts w:ascii="Arial" w:eastAsia="Arial" w:hAnsi="Arial" w:cs="Arial"/>
            <w:noProof/>
            <w:lang w:val="en-US" w:eastAsia="es-CO"/>
          </w:rPr>
          <w:t>Initiative Eligibility</w:t>
        </w:r>
        <w:r>
          <w:rPr>
            <w:noProof/>
            <w:webHidden/>
          </w:rPr>
          <w:tab/>
        </w:r>
        <w:r>
          <w:rPr>
            <w:noProof/>
            <w:webHidden/>
          </w:rPr>
          <w:fldChar w:fldCharType="begin"/>
        </w:r>
        <w:r>
          <w:rPr>
            <w:noProof/>
            <w:webHidden/>
          </w:rPr>
          <w:instrText xml:space="preserve"> PAGEREF _Toc159292352 \h </w:instrText>
        </w:r>
        <w:r>
          <w:rPr>
            <w:noProof/>
            <w:webHidden/>
          </w:rPr>
        </w:r>
        <w:r>
          <w:rPr>
            <w:noProof/>
            <w:webHidden/>
          </w:rPr>
          <w:fldChar w:fldCharType="separate"/>
        </w:r>
        <w:r>
          <w:rPr>
            <w:noProof/>
            <w:webHidden/>
          </w:rPr>
          <w:t>7</w:t>
        </w:r>
        <w:r>
          <w:rPr>
            <w:noProof/>
            <w:webHidden/>
          </w:rPr>
          <w:fldChar w:fldCharType="end"/>
        </w:r>
      </w:hyperlink>
    </w:p>
    <w:p w14:paraId="24F8FA0C" w14:textId="657D8AB0"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53" w:history="1">
        <w:r w:rsidR="00745629" w:rsidRPr="005E399C">
          <w:rPr>
            <w:rStyle w:val="Hipervnculo"/>
            <w:noProof/>
          </w:rPr>
          <w:t>1.1</w:t>
        </w:r>
        <w:r w:rsidR="00745629">
          <w:rPr>
            <w:rFonts w:eastAsiaTheme="minorEastAsia" w:cstheme="minorBidi"/>
            <w:i w:val="0"/>
            <w:iCs w:val="0"/>
            <w:noProof/>
            <w:sz w:val="24"/>
            <w:szCs w:val="24"/>
            <w:lang w:val="es-CO" w:eastAsia="es-ES_tradnl"/>
          </w:rPr>
          <w:tab/>
        </w:r>
        <w:r w:rsidR="00745629" w:rsidRPr="005E399C">
          <w:rPr>
            <w:rStyle w:val="Hipervnculo"/>
            <w:noProof/>
          </w:rPr>
          <w:t>Scope of the Biodiversity Standard</w:t>
        </w:r>
        <w:r w:rsidR="00745629">
          <w:rPr>
            <w:noProof/>
            <w:webHidden/>
          </w:rPr>
          <w:tab/>
        </w:r>
        <w:r w:rsidR="00745629">
          <w:rPr>
            <w:noProof/>
            <w:webHidden/>
          </w:rPr>
          <w:fldChar w:fldCharType="begin"/>
        </w:r>
        <w:r w:rsidR="00745629">
          <w:rPr>
            <w:noProof/>
            <w:webHidden/>
          </w:rPr>
          <w:instrText xml:space="preserve"> PAGEREF _Toc159292353 \h </w:instrText>
        </w:r>
        <w:r w:rsidR="00745629">
          <w:rPr>
            <w:noProof/>
            <w:webHidden/>
          </w:rPr>
        </w:r>
        <w:r w:rsidR="00745629">
          <w:rPr>
            <w:noProof/>
            <w:webHidden/>
          </w:rPr>
          <w:fldChar w:fldCharType="separate"/>
        </w:r>
        <w:r w:rsidR="00745629">
          <w:rPr>
            <w:noProof/>
            <w:webHidden/>
          </w:rPr>
          <w:t>7</w:t>
        </w:r>
        <w:r w:rsidR="00745629">
          <w:rPr>
            <w:noProof/>
            <w:webHidden/>
          </w:rPr>
          <w:fldChar w:fldCharType="end"/>
        </w:r>
      </w:hyperlink>
    </w:p>
    <w:p w14:paraId="7E9D6BC2" w14:textId="3F9F747F"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54" w:history="1">
        <w:r w:rsidR="00745629" w:rsidRPr="005E399C">
          <w:rPr>
            <w:rStyle w:val="Hipervnculo"/>
            <w:noProof/>
          </w:rPr>
          <w:t>1.2</w:t>
        </w:r>
        <w:r w:rsidR="00745629">
          <w:rPr>
            <w:rFonts w:eastAsiaTheme="minorEastAsia" w:cstheme="minorBidi"/>
            <w:i w:val="0"/>
            <w:iCs w:val="0"/>
            <w:noProof/>
            <w:sz w:val="24"/>
            <w:szCs w:val="24"/>
            <w:lang w:val="es-CO" w:eastAsia="es-ES_tradnl"/>
          </w:rPr>
          <w:tab/>
        </w:r>
        <w:r w:rsidR="00745629" w:rsidRPr="005E399C">
          <w:rPr>
            <w:rStyle w:val="Hipervnculo"/>
            <w:noProof/>
          </w:rPr>
          <w:t>Conservation activities and conservation mechanisms</w:t>
        </w:r>
        <w:r w:rsidR="00745629">
          <w:rPr>
            <w:noProof/>
            <w:webHidden/>
          </w:rPr>
          <w:tab/>
        </w:r>
        <w:r w:rsidR="00745629">
          <w:rPr>
            <w:noProof/>
            <w:webHidden/>
          </w:rPr>
          <w:fldChar w:fldCharType="begin"/>
        </w:r>
        <w:r w:rsidR="00745629">
          <w:rPr>
            <w:noProof/>
            <w:webHidden/>
          </w:rPr>
          <w:instrText xml:space="preserve"> PAGEREF _Toc159292354 \h </w:instrText>
        </w:r>
        <w:r w:rsidR="00745629">
          <w:rPr>
            <w:noProof/>
            <w:webHidden/>
          </w:rPr>
        </w:r>
        <w:r w:rsidR="00745629">
          <w:rPr>
            <w:noProof/>
            <w:webHidden/>
          </w:rPr>
          <w:fldChar w:fldCharType="separate"/>
        </w:r>
        <w:r w:rsidR="00745629">
          <w:rPr>
            <w:noProof/>
            <w:webHidden/>
          </w:rPr>
          <w:t>7</w:t>
        </w:r>
        <w:r w:rsidR="00745629">
          <w:rPr>
            <w:noProof/>
            <w:webHidden/>
          </w:rPr>
          <w:fldChar w:fldCharType="end"/>
        </w:r>
      </w:hyperlink>
    </w:p>
    <w:p w14:paraId="783BF14D" w14:textId="005555FE"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55" w:history="1">
        <w:r w:rsidR="00745629" w:rsidRPr="005E399C">
          <w:rPr>
            <w:rStyle w:val="Hipervnculo"/>
            <w:noProof/>
          </w:rPr>
          <w:t>2</w:t>
        </w:r>
        <w:r w:rsidR="00745629">
          <w:rPr>
            <w:rFonts w:eastAsiaTheme="minorEastAsia" w:cstheme="minorBidi"/>
            <w:b w:val="0"/>
            <w:bCs w:val="0"/>
            <w:noProof/>
            <w:sz w:val="24"/>
            <w:szCs w:val="24"/>
            <w:lang w:val="es-CO" w:eastAsia="es-ES_tradnl"/>
          </w:rPr>
          <w:tab/>
        </w:r>
        <w:r w:rsidR="00745629" w:rsidRPr="005E399C">
          <w:rPr>
            <w:rStyle w:val="Hipervnculo"/>
            <w:noProof/>
          </w:rPr>
          <w:t>General description of the Initiative</w:t>
        </w:r>
        <w:r w:rsidR="00745629">
          <w:rPr>
            <w:noProof/>
            <w:webHidden/>
          </w:rPr>
          <w:tab/>
        </w:r>
        <w:r w:rsidR="00745629">
          <w:rPr>
            <w:noProof/>
            <w:webHidden/>
          </w:rPr>
          <w:fldChar w:fldCharType="begin"/>
        </w:r>
        <w:r w:rsidR="00745629">
          <w:rPr>
            <w:noProof/>
            <w:webHidden/>
          </w:rPr>
          <w:instrText xml:space="preserve"> PAGEREF _Toc159292355 \h </w:instrText>
        </w:r>
        <w:r w:rsidR="00745629">
          <w:rPr>
            <w:noProof/>
            <w:webHidden/>
          </w:rPr>
        </w:r>
        <w:r w:rsidR="00745629">
          <w:rPr>
            <w:noProof/>
            <w:webHidden/>
          </w:rPr>
          <w:fldChar w:fldCharType="separate"/>
        </w:r>
        <w:r w:rsidR="00745629">
          <w:rPr>
            <w:noProof/>
            <w:webHidden/>
          </w:rPr>
          <w:t>8</w:t>
        </w:r>
        <w:r w:rsidR="00745629">
          <w:rPr>
            <w:noProof/>
            <w:webHidden/>
          </w:rPr>
          <w:fldChar w:fldCharType="end"/>
        </w:r>
      </w:hyperlink>
    </w:p>
    <w:p w14:paraId="2EA512AE" w14:textId="1896FE1D"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56" w:history="1">
        <w:r w:rsidR="00745629" w:rsidRPr="005E399C">
          <w:rPr>
            <w:rStyle w:val="Hipervnculo"/>
            <w:noProof/>
          </w:rPr>
          <w:t>2.1</w:t>
        </w:r>
        <w:r w:rsidR="00745629">
          <w:rPr>
            <w:rFonts w:eastAsiaTheme="minorEastAsia" w:cstheme="minorBidi"/>
            <w:i w:val="0"/>
            <w:iCs w:val="0"/>
            <w:noProof/>
            <w:sz w:val="24"/>
            <w:szCs w:val="24"/>
            <w:lang w:val="es-CO" w:eastAsia="es-ES_tradnl"/>
          </w:rPr>
          <w:tab/>
        </w:r>
        <w:r w:rsidR="00745629" w:rsidRPr="005E399C">
          <w:rPr>
            <w:rStyle w:val="Hipervnculo"/>
            <w:noProof/>
          </w:rPr>
          <w:t>Name of the Biodiversity Initiative</w:t>
        </w:r>
        <w:r w:rsidR="00745629">
          <w:rPr>
            <w:noProof/>
            <w:webHidden/>
          </w:rPr>
          <w:tab/>
        </w:r>
        <w:r w:rsidR="00745629">
          <w:rPr>
            <w:noProof/>
            <w:webHidden/>
          </w:rPr>
          <w:fldChar w:fldCharType="begin"/>
        </w:r>
        <w:r w:rsidR="00745629">
          <w:rPr>
            <w:noProof/>
            <w:webHidden/>
          </w:rPr>
          <w:instrText xml:space="preserve"> PAGEREF _Toc159292356 \h </w:instrText>
        </w:r>
        <w:r w:rsidR="00745629">
          <w:rPr>
            <w:noProof/>
            <w:webHidden/>
          </w:rPr>
        </w:r>
        <w:r w:rsidR="00745629">
          <w:rPr>
            <w:noProof/>
            <w:webHidden/>
          </w:rPr>
          <w:fldChar w:fldCharType="separate"/>
        </w:r>
        <w:r w:rsidR="00745629">
          <w:rPr>
            <w:noProof/>
            <w:webHidden/>
          </w:rPr>
          <w:t>9</w:t>
        </w:r>
        <w:r w:rsidR="00745629">
          <w:rPr>
            <w:noProof/>
            <w:webHidden/>
          </w:rPr>
          <w:fldChar w:fldCharType="end"/>
        </w:r>
      </w:hyperlink>
    </w:p>
    <w:p w14:paraId="0DCA72DB" w14:textId="17F132BC"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57" w:history="1">
        <w:r w:rsidR="00745629" w:rsidRPr="005E399C">
          <w:rPr>
            <w:rStyle w:val="Hipervnculo"/>
            <w:noProof/>
          </w:rPr>
          <w:t>2.2</w:t>
        </w:r>
        <w:r w:rsidR="00745629">
          <w:rPr>
            <w:rFonts w:eastAsiaTheme="minorEastAsia" w:cstheme="minorBidi"/>
            <w:i w:val="0"/>
            <w:iCs w:val="0"/>
            <w:noProof/>
            <w:sz w:val="24"/>
            <w:szCs w:val="24"/>
            <w:lang w:val="es-CO" w:eastAsia="es-ES_tradnl"/>
          </w:rPr>
          <w:tab/>
        </w:r>
        <w:r w:rsidR="00745629" w:rsidRPr="005E399C">
          <w:rPr>
            <w:rStyle w:val="Hipervnculo"/>
            <w:noProof/>
          </w:rPr>
          <w:t>Objectives</w:t>
        </w:r>
        <w:r w:rsidR="00745629">
          <w:rPr>
            <w:noProof/>
            <w:webHidden/>
          </w:rPr>
          <w:tab/>
        </w:r>
        <w:r w:rsidR="00745629">
          <w:rPr>
            <w:noProof/>
            <w:webHidden/>
          </w:rPr>
          <w:fldChar w:fldCharType="begin"/>
        </w:r>
        <w:r w:rsidR="00745629">
          <w:rPr>
            <w:noProof/>
            <w:webHidden/>
          </w:rPr>
          <w:instrText xml:space="preserve"> PAGEREF _Toc159292357 \h </w:instrText>
        </w:r>
        <w:r w:rsidR="00745629">
          <w:rPr>
            <w:noProof/>
            <w:webHidden/>
          </w:rPr>
        </w:r>
        <w:r w:rsidR="00745629">
          <w:rPr>
            <w:noProof/>
            <w:webHidden/>
          </w:rPr>
          <w:fldChar w:fldCharType="separate"/>
        </w:r>
        <w:r w:rsidR="00745629">
          <w:rPr>
            <w:noProof/>
            <w:webHidden/>
          </w:rPr>
          <w:t>9</w:t>
        </w:r>
        <w:r w:rsidR="00745629">
          <w:rPr>
            <w:noProof/>
            <w:webHidden/>
          </w:rPr>
          <w:fldChar w:fldCharType="end"/>
        </w:r>
      </w:hyperlink>
    </w:p>
    <w:p w14:paraId="2AA506A3" w14:textId="0BEC2E3E"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58" w:history="1">
        <w:r w:rsidR="00745629" w:rsidRPr="005E399C">
          <w:rPr>
            <w:rStyle w:val="Hipervnculo"/>
            <w:noProof/>
          </w:rPr>
          <w:t>2.3</w:t>
        </w:r>
        <w:r w:rsidR="00745629">
          <w:rPr>
            <w:rFonts w:eastAsiaTheme="minorEastAsia" w:cstheme="minorBidi"/>
            <w:i w:val="0"/>
            <w:iCs w:val="0"/>
            <w:noProof/>
            <w:sz w:val="24"/>
            <w:szCs w:val="24"/>
            <w:lang w:val="es-CO" w:eastAsia="es-ES_tradnl"/>
          </w:rPr>
          <w:tab/>
        </w:r>
        <w:r w:rsidR="00745629" w:rsidRPr="005E399C">
          <w:rPr>
            <w:rStyle w:val="Hipervnculo"/>
            <w:noProof/>
          </w:rPr>
          <w:t>Initiative Conservation Activities and Conservation Mechanisms</w:t>
        </w:r>
        <w:r w:rsidR="00745629">
          <w:rPr>
            <w:noProof/>
            <w:webHidden/>
          </w:rPr>
          <w:tab/>
        </w:r>
        <w:r w:rsidR="00745629">
          <w:rPr>
            <w:noProof/>
            <w:webHidden/>
          </w:rPr>
          <w:fldChar w:fldCharType="begin"/>
        </w:r>
        <w:r w:rsidR="00745629">
          <w:rPr>
            <w:noProof/>
            <w:webHidden/>
          </w:rPr>
          <w:instrText xml:space="preserve"> PAGEREF _Toc159292358 \h </w:instrText>
        </w:r>
        <w:r w:rsidR="00745629">
          <w:rPr>
            <w:noProof/>
            <w:webHidden/>
          </w:rPr>
        </w:r>
        <w:r w:rsidR="00745629">
          <w:rPr>
            <w:noProof/>
            <w:webHidden/>
          </w:rPr>
          <w:fldChar w:fldCharType="separate"/>
        </w:r>
        <w:r w:rsidR="00745629">
          <w:rPr>
            <w:noProof/>
            <w:webHidden/>
          </w:rPr>
          <w:t>9</w:t>
        </w:r>
        <w:r w:rsidR="00745629">
          <w:rPr>
            <w:noProof/>
            <w:webHidden/>
          </w:rPr>
          <w:fldChar w:fldCharType="end"/>
        </w:r>
      </w:hyperlink>
    </w:p>
    <w:p w14:paraId="17FC7535" w14:textId="76844E46"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59" w:history="1">
        <w:r w:rsidR="00745629" w:rsidRPr="005E399C">
          <w:rPr>
            <w:rStyle w:val="Hipervnculo"/>
            <w:noProof/>
          </w:rPr>
          <w:t>2.4</w:t>
        </w:r>
        <w:r w:rsidR="00745629">
          <w:rPr>
            <w:rFonts w:eastAsiaTheme="minorEastAsia" w:cstheme="minorBidi"/>
            <w:i w:val="0"/>
            <w:iCs w:val="0"/>
            <w:noProof/>
            <w:sz w:val="24"/>
            <w:szCs w:val="24"/>
            <w:lang w:val="es-CO" w:eastAsia="es-ES_tradnl"/>
          </w:rPr>
          <w:tab/>
        </w:r>
        <w:r w:rsidR="00745629" w:rsidRPr="005E399C">
          <w:rPr>
            <w:rStyle w:val="Hipervnculo"/>
            <w:noProof/>
          </w:rPr>
          <w:t>Initiative location</w:t>
        </w:r>
        <w:r w:rsidR="00745629">
          <w:rPr>
            <w:noProof/>
            <w:webHidden/>
          </w:rPr>
          <w:tab/>
        </w:r>
        <w:r w:rsidR="00745629">
          <w:rPr>
            <w:noProof/>
            <w:webHidden/>
          </w:rPr>
          <w:fldChar w:fldCharType="begin"/>
        </w:r>
        <w:r w:rsidR="00745629">
          <w:rPr>
            <w:noProof/>
            <w:webHidden/>
          </w:rPr>
          <w:instrText xml:space="preserve"> PAGEREF _Toc159292359 \h </w:instrText>
        </w:r>
        <w:r w:rsidR="00745629">
          <w:rPr>
            <w:noProof/>
            <w:webHidden/>
          </w:rPr>
        </w:r>
        <w:r w:rsidR="00745629">
          <w:rPr>
            <w:noProof/>
            <w:webHidden/>
          </w:rPr>
          <w:fldChar w:fldCharType="separate"/>
        </w:r>
        <w:r w:rsidR="00745629">
          <w:rPr>
            <w:noProof/>
            <w:webHidden/>
          </w:rPr>
          <w:t>9</w:t>
        </w:r>
        <w:r w:rsidR="00745629">
          <w:rPr>
            <w:noProof/>
            <w:webHidden/>
          </w:rPr>
          <w:fldChar w:fldCharType="end"/>
        </w:r>
      </w:hyperlink>
    </w:p>
    <w:p w14:paraId="4B292B80" w14:textId="5E5BDECA"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60" w:history="1">
        <w:r w:rsidR="00745629" w:rsidRPr="005E399C">
          <w:rPr>
            <w:rStyle w:val="Hipervnculo"/>
            <w:noProof/>
          </w:rPr>
          <w:t>2.5</w:t>
        </w:r>
        <w:r w:rsidR="00745629">
          <w:rPr>
            <w:rFonts w:eastAsiaTheme="minorEastAsia" w:cstheme="minorBidi"/>
            <w:i w:val="0"/>
            <w:iCs w:val="0"/>
            <w:noProof/>
            <w:sz w:val="24"/>
            <w:szCs w:val="24"/>
            <w:lang w:val="es-CO" w:eastAsia="es-ES_tradnl"/>
          </w:rPr>
          <w:tab/>
        </w:r>
        <w:r w:rsidR="00745629" w:rsidRPr="005E399C">
          <w:rPr>
            <w:rStyle w:val="Hipervnculo"/>
            <w:noProof/>
          </w:rPr>
          <w:t>Additional information about the Biodiversity Initiative</w:t>
        </w:r>
        <w:r w:rsidR="00745629">
          <w:rPr>
            <w:noProof/>
            <w:webHidden/>
          </w:rPr>
          <w:tab/>
        </w:r>
        <w:r w:rsidR="00745629">
          <w:rPr>
            <w:noProof/>
            <w:webHidden/>
          </w:rPr>
          <w:fldChar w:fldCharType="begin"/>
        </w:r>
        <w:r w:rsidR="00745629">
          <w:rPr>
            <w:noProof/>
            <w:webHidden/>
          </w:rPr>
          <w:instrText xml:space="preserve"> PAGEREF _Toc159292360 \h </w:instrText>
        </w:r>
        <w:r w:rsidR="00745629">
          <w:rPr>
            <w:noProof/>
            <w:webHidden/>
          </w:rPr>
        </w:r>
        <w:r w:rsidR="00745629">
          <w:rPr>
            <w:noProof/>
            <w:webHidden/>
          </w:rPr>
          <w:fldChar w:fldCharType="separate"/>
        </w:r>
        <w:r w:rsidR="00745629">
          <w:rPr>
            <w:noProof/>
            <w:webHidden/>
          </w:rPr>
          <w:t>9</w:t>
        </w:r>
        <w:r w:rsidR="00745629">
          <w:rPr>
            <w:noProof/>
            <w:webHidden/>
          </w:rPr>
          <w:fldChar w:fldCharType="end"/>
        </w:r>
      </w:hyperlink>
    </w:p>
    <w:p w14:paraId="05769EA7" w14:textId="38DE748D"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1" w:history="1">
        <w:r w:rsidR="00745629" w:rsidRPr="005E399C">
          <w:rPr>
            <w:rStyle w:val="Hipervnculo"/>
            <w:noProof/>
          </w:rPr>
          <w:t>3</w:t>
        </w:r>
        <w:r w:rsidR="00745629">
          <w:rPr>
            <w:rFonts w:eastAsiaTheme="minorEastAsia" w:cstheme="minorBidi"/>
            <w:b w:val="0"/>
            <w:bCs w:val="0"/>
            <w:noProof/>
            <w:sz w:val="24"/>
            <w:szCs w:val="24"/>
            <w:lang w:val="es-CO" w:eastAsia="es-ES_tradnl"/>
          </w:rPr>
          <w:tab/>
        </w:r>
        <w:r w:rsidR="00745629" w:rsidRPr="005E399C">
          <w:rPr>
            <w:rStyle w:val="Hipervnculo"/>
            <w:noProof/>
          </w:rPr>
          <w:t>Applicability conditions</w:t>
        </w:r>
        <w:r w:rsidR="00745629">
          <w:rPr>
            <w:noProof/>
            <w:webHidden/>
          </w:rPr>
          <w:tab/>
        </w:r>
        <w:r w:rsidR="00745629">
          <w:rPr>
            <w:noProof/>
            <w:webHidden/>
          </w:rPr>
          <w:fldChar w:fldCharType="begin"/>
        </w:r>
        <w:r w:rsidR="00745629">
          <w:rPr>
            <w:noProof/>
            <w:webHidden/>
          </w:rPr>
          <w:instrText xml:space="preserve"> PAGEREF _Toc159292361 \h </w:instrText>
        </w:r>
        <w:r w:rsidR="00745629">
          <w:rPr>
            <w:noProof/>
            <w:webHidden/>
          </w:rPr>
        </w:r>
        <w:r w:rsidR="00745629">
          <w:rPr>
            <w:noProof/>
            <w:webHidden/>
          </w:rPr>
          <w:fldChar w:fldCharType="separate"/>
        </w:r>
        <w:r w:rsidR="00745629">
          <w:rPr>
            <w:noProof/>
            <w:webHidden/>
          </w:rPr>
          <w:t>9</w:t>
        </w:r>
        <w:r w:rsidR="00745629">
          <w:rPr>
            <w:noProof/>
            <w:webHidden/>
          </w:rPr>
          <w:fldChar w:fldCharType="end"/>
        </w:r>
      </w:hyperlink>
    </w:p>
    <w:p w14:paraId="32B11548" w14:textId="6DF5C9CD"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2" w:history="1">
        <w:r w:rsidR="00745629" w:rsidRPr="005E399C">
          <w:rPr>
            <w:rStyle w:val="Hipervnculo"/>
            <w:noProof/>
          </w:rPr>
          <w:t>4</w:t>
        </w:r>
        <w:r w:rsidR="00745629">
          <w:rPr>
            <w:rFonts w:eastAsiaTheme="minorEastAsia" w:cstheme="minorBidi"/>
            <w:b w:val="0"/>
            <w:bCs w:val="0"/>
            <w:noProof/>
            <w:sz w:val="24"/>
            <w:szCs w:val="24"/>
            <w:lang w:val="es-CO" w:eastAsia="es-ES_tradnl"/>
          </w:rPr>
          <w:tab/>
        </w:r>
        <w:r w:rsidR="00745629" w:rsidRPr="005E399C">
          <w:rPr>
            <w:rStyle w:val="Hipervnculo"/>
            <w:noProof/>
          </w:rPr>
          <w:t>Normative references</w:t>
        </w:r>
        <w:r w:rsidR="00745629">
          <w:rPr>
            <w:noProof/>
            <w:webHidden/>
          </w:rPr>
          <w:tab/>
        </w:r>
        <w:r w:rsidR="00745629">
          <w:rPr>
            <w:noProof/>
            <w:webHidden/>
          </w:rPr>
          <w:fldChar w:fldCharType="begin"/>
        </w:r>
        <w:r w:rsidR="00745629">
          <w:rPr>
            <w:noProof/>
            <w:webHidden/>
          </w:rPr>
          <w:instrText xml:space="preserve"> PAGEREF _Toc159292362 \h </w:instrText>
        </w:r>
        <w:r w:rsidR="00745629">
          <w:rPr>
            <w:noProof/>
            <w:webHidden/>
          </w:rPr>
        </w:r>
        <w:r w:rsidR="00745629">
          <w:rPr>
            <w:noProof/>
            <w:webHidden/>
          </w:rPr>
          <w:fldChar w:fldCharType="separate"/>
        </w:r>
        <w:r w:rsidR="00745629">
          <w:rPr>
            <w:noProof/>
            <w:webHidden/>
          </w:rPr>
          <w:t>10</w:t>
        </w:r>
        <w:r w:rsidR="00745629">
          <w:rPr>
            <w:noProof/>
            <w:webHidden/>
          </w:rPr>
          <w:fldChar w:fldCharType="end"/>
        </w:r>
      </w:hyperlink>
    </w:p>
    <w:p w14:paraId="4E8A2FDD" w14:textId="06A71E4A"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3" w:history="1">
        <w:r w:rsidR="00745629" w:rsidRPr="005E399C">
          <w:rPr>
            <w:rStyle w:val="Hipervnculo"/>
            <w:noProof/>
          </w:rPr>
          <w:t>5</w:t>
        </w:r>
        <w:r w:rsidR="00745629">
          <w:rPr>
            <w:rFonts w:eastAsiaTheme="minorEastAsia" w:cstheme="minorBidi"/>
            <w:b w:val="0"/>
            <w:bCs w:val="0"/>
            <w:noProof/>
            <w:sz w:val="24"/>
            <w:szCs w:val="24"/>
            <w:lang w:val="es-CO" w:eastAsia="es-ES_tradnl"/>
          </w:rPr>
          <w:tab/>
        </w:r>
        <w:r w:rsidR="00745629" w:rsidRPr="005E399C">
          <w:rPr>
            <w:rStyle w:val="Hipervnculo"/>
            <w:noProof/>
          </w:rPr>
          <w:t>Geographical boundaries of the conservation Initiative</w:t>
        </w:r>
        <w:r w:rsidR="00745629">
          <w:rPr>
            <w:noProof/>
            <w:webHidden/>
          </w:rPr>
          <w:tab/>
        </w:r>
        <w:r w:rsidR="00745629">
          <w:rPr>
            <w:noProof/>
            <w:webHidden/>
          </w:rPr>
          <w:fldChar w:fldCharType="begin"/>
        </w:r>
        <w:r w:rsidR="00745629">
          <w:rPr>
            <w:noProof/>
            <w:webHidden/>
          </w:rPr>
          <w:instrText xml:space="preserve"> PAGEREF _Toc159292363 \h </w:instrText>
        </w:r>
        <w:r w:rsidR="00745629">
          <w:rPr>
            <w:noProof/>
            <w:webHidden/>
          </w:rPr>
        </w:r>
        <w:r w:rsidR="00745629">
          <w:rPr>
            <w:noProof/>
            <w:webHidden/>
          </w:rPr>
          <w:fldChar w:fldCharType="separate"/>
        </w:r>
        <w:r w:rsidR="00745629">
          <w:rPr>
            <w:noProof/>
            <w:webHidden/>
          </w:rPr>
          <w:t>10</w:t>
        </w:r>
        <w:r w:rsidR="00745629">
          <w:rPr>
            <w:noProof/>
            <w:webHidden/>
          </w:rPr>
          <w:fldChar w:fldCharType="end"/>
        </w:r>
      </w:hyperlink>
    </w:p>
    <w:p w14:paraId="265B20C8" w14:textId="7324A6AA"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4" w:history="1">
        <w:r w:rsidR="00745629" w:rsidRPr="005E399C">
          <w:rPr>
            <w:rStyle w:val="Hipervnculo"/>
            <w:noProof/>
          </w:rPr>
          <w:t>6</w:t>
        </w:r>
        <w:r w:rsidR="00745629">
          <w:rPr>
            <w:rFonts w:eastAsiaTheme="minorEastAsia" w:cstheme="minorBidi"/>
            <w:b w:val="0"/>
            <w:bCs w:val="0"/>
            <w:noProof/>
            <w:sz w:val="24"/>
            <w:szCs w:val="24"/>
            <w:lang w:val="es-CO" w:eastAsia="es-ES_tradnl"/>
          </w:rPr>
          <w:tab/>
        </w:r>
        <w:r w:rsidR="00745629" w:rsidRPr="005E399C">
          <w:rPr>
            <w:rStyle w:val="Hipervnculo"/>
            <w:noProof/>
          </w:rPr>
          <w:t>Temporal Limits and Analysis Period</w:t>
        </w:r>
        <w:r w:rsidR="00745629">
          <w:rPr>
            <w:noProof/>
            <w:webHidden/>
          </w:rPr>
          <w:tab/>
        </w:r>
        <w:r w:rsidR="00745629">
          <w:rPr>
            <w:noProof/>
            <w:webHidden/>
          </w:rPr>
          <w:fldChar w:fldCharType="begin"/>
        </w:r>
        <w:r w:rsidR="00745629">
          <w:rPr>
            <w:noProof/>
            <w:webHidden/>
          </w:rPr>
          <w:instrText xml:space="preserve"> PAGEREF _Toc159292364 \h </w:instrText>
        </w:r>
        <w:r w:rsidR="00745629">
          <w:rPr>
            <w:noProof/>
            <w:webHidden/>
          </w:rPr>
        </w:r>
        <w:r w:rsidR="00745629">
          <w:rPr>
            <w:noProof/>
            <w:webHidden/>
          </w:rPr>
          <w:fldChar w:fldCharType="separate"/>
        </w:r>
        <w:r w:rsidR="00745629">
          <w:rPr>
            <w:noProof/>
            <w:webHidden/>
          </w:rPr>
          <w:t>11</w:t>
        </w:r>
        <w:r w:rsidR="00745629">
          <w:rPr>
            <w:noProof/>
            <w:webHidden/>
          </w:rPr>
          <w:fldChar w:fldCharType="end"/>
        </w:r>
      </w:hyperlink>
    </w:p>
    <w:p w14:paraId="110556ED" w14:textId="32F8AB8A"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5" w:history="1">
        <w:r w:rsidR="00745629" w:rsidRPr="005E399C">
          <w:rPr>
            <w:rStyle w:val="Hipervnculo"/>
            <w:noProof/>
          </w:rPr>
          <w:t>7</w:t>
        </w:r>
        <w:r w:rsidR="00745629">
          <w:rPr>
            <w:rFonts w:eastAsiaTheme="minorEastAsia" w:cstheme="minorBidi"/>
            <w:b w:val="0"/>
            <w:bCs w:val="0"/>
            <w:noProof/>
            <w:sz w:val="24"/>
            <w:szCs w:val="24"/>
            <w:lang w:val="es-CO" w:eastAsia="es-ES_tradnl"/>
          </w:rPr>
          <w:tab/>
        </w:r>
        <w:r w:rsidR="00745629" w:rsidRPr="005E399C">
          <w:rPr>
            <w:rStyle w:val="Hipervnculo"/>
            <w:noProof/>
          </w:rPr>
          <w:t>Biodiversity Baseline</w:t>
        </w:r>
        <w:r w:rsidR="00745629">
          <w:rPr>
            <w:noProof/>
            <w:webHidden/>
          </w:rPr>
          <w:tab/>
        </w:r>
        <w:r w:rsidR="00745629">
          <w:rPr>
            <w:noProof/>
            <w:webHidden/>
          </w:rPr>
          <w:fldChar w:fldCharType="begin"/>
        </w:r>
        <w:r w:rsidR="00745629">
          <w:rPr>
            <w:noProof/>
            <w:webHidden/>
          </w:rPr>
          <w:instrText xml:space="preserve"> PAGEREF _Toc159292365 \h </w:instrText>
        </w:r>
        <w:r w:rsidR="00745629">
          <w:rPr>
            <w:noProof/>
            <w:webHidden/>
          </w:rPr>
        </w:r>
        <w:r w:rsidR="00745629">
          <w:rPr>
            <w:noProof/>
            <w:webHidden/>
          </w:rPr>
          <w:fldChar w:fldCharType="separate"/>
        </w:r>
        <w:r w:rsidR="00745629">
          <w:rPr>
            <w:noProof/>
            <w:webHidden/>
          </w:rPr>
          <w:t>11</w:t>
        </w:r>
        <w:r w:rsidR="00745629">
          <w:rPr>
            <w:noProof/>
            <w:webHidden/>
          </w:rPr>
          <w:fldChar w:fldCharType="end"/>
        </w:r>
      </w:hyperlink>
    </w:p>
    <w:p w14:paraId="14E47367" w14:textId="4E2C19A1"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6" w:history="1">
        <w:r w:rsidR="00745629" w:rsidRPr="005E399C">
          <w:rPr>
            <w:rStyle w:val="Hipervnculo"/>
            <w:noProof/>
          </w:rPr>
          <w:t>8</w:t>
        </w:r>
        <w:r w:rsidR="00745629">
          <w:rPr>
            <w:rFonts w:eastAsiaTheme="minorEastAsia" w:cstheme="minorBidi"/>
            <w:b w:val="0"/>
            <w:bCs w:val="0"/>
            <w:noProof/>
            <w:sz w:val="24"/>
            <w:szCs w:val="24"/>
            <w:lang w:val="es-CO" w:eastAsia="es-ES_tradnl"/>
          </w:rPr>
          <w:tab/>
        </w:r>
        <w:r w:rsidR="00745629" w:rsidRPr="005E399C">
          <w:rPr>
            <w:rStyle w:val="Hipervnculo"/>
            <w:noProof/>
          </w:rPr>
          <w:t>Additionality analysis</w:t>
        </w:r>
        <w:r w:rsidR="00745629">
          <w:rPr>
            <w:noProof/>
            <w:webHidden/>
          </w:rPr>
          <w:tab/>
        </w:r>
        <w:r w:rsidR="00745629">
          <w:rPr>
            <w:noProof/>
            <w:webHidden/>
          </w:rPr>
          <w:fldChar w:fldCharType="begin"/>
        </w:r>
        <w:r w:rsidR="00745629">
          <w:rPr>
            <w:noProof/>
            <w:webHidden/>
          </w:rPr>
          <w:instrText xml:space="preserve"> PAGEREF _Toc159292366 \h </w:instrText>
        </w:r>
        <w:r w:rsidR="00745629">
          <w:rPr>
            <w:noProof/>
            <w:webHidden/>
          </w:rPr>
        </w:r>
        <w:r w:rsidR="00745629">
          <w:rPr>
            <w:noProof/>
            <w:webHidden/>
          </w:rPr>
          <w:fldChar w:fldCharType="separate"/>
        </w:r>
        <w:r w:rsidR="00745629">
          <w:rPr>
            <w:noProof/>
            <w:webHidden/>
          </w:rPr>
          <w:t>11</w:t>
        </w:r>
        <w:r w:rsidR="00745629">
          <w:rPr>
            <w:noProof/>
            <w:webHidden/>
          </w:rPr>
          <w:fldChar w:fldCharType="end"/>
        </w:r>
      </w:hyperlink>
    </w:p>
    <w:p w14:paraId="1B2BFDD4" w14:textId="221C9408"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7" w:history="1">
        <w:r w:rsidR="00745629" w:rsidRPr="005E399C">
          <w:rPr>
            <w:rStyle w:val="Hipervnculo"/>
            <w:noProof/>
          </w:rPr>
          <w:t>9</w:t>
        </w:r>
        <w:r w:rsidR="00745629">
          <w:rPr>
            <w:rFonts w:eastAsiaTheme="minorEastAsia" w:cstheme="minorBidi"/>
            <w:b w:val="0"/>
            <w:bCs w:val="0"/>
            <w:noProof/>
            <w:sz w:val="24"/>
            <w:szCs w:val="24"/>
            <w:lang w:val="es-CO" w:eastAsia="es-ES_tradnl"/>
          </w:rPr>
          <w:tab/>
        </w:r>
        <w:r w:rsidR="00745629" w:rsidRPr="005E399C">
          <w:rPr>
            <w:rStyle w:val="Hipervnculo"/>
            <w:noProof/>
          </w:rPr>
          <w:t>Characterization of drivers of transformation and biodiversity loss</w:t>
        </w:r>
        <w:r w:rsidR="00745629">
          <w:rPr>
            <w:noProof/>
            <w:webHidden/>
          </w:rPr>
          <w:tab/>
        </w:r>
        <w:r w:rsidR="00745629">
          <w:rPr>
            <w:noProof/>
            <w:webHidden/>
          </w:rPr>
          <w:fldChar w:fldCharType="begin"/>
        </w:r>
        <w:r w:rsidR="00745629">
          <w:rPr>
            <w:noProof/>
            <w:webHidden/>
          </w:rPr>
          <w:instrText xml:space="preserve"> PAGEREF _Toc159292367 \h </w:instrText>
        </w:r>
        <w:r w:rsidR="00745629">
          <w:rPr>
            <w:noProof/>
            <w:webHidden/>
          </w:rPr>
        </w:r>
        <w:r w:rsidR="00745629">
          <w:rPr>
            <w:noProof/>
            <w:webHidden/>
          </w:rPr>
          <w:fldChar w:fldCharType="separate"/>
        </w:r>
        <w:r w:rsidR="00745629">
          <w:rPr>
            <w:noProof/>
            <w:webHidden/>
          </w:rPr>
          <w:t>11</w:t>
        </w:r>
        <w:r w:rsidR="00745629">
          <w:rPr>
            <w:noProof/>
            <w:webHidden/>
          </w:rPr>
          <w:fldChar w:fldCharType="end"/>
        </w:r>
      </w:hyperlink>
    </w:p>
    <w:p w14:paraId="01B56577" w14:textId="5D2E3BC9"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8" w:history="1">
        <w:r w:rsidR="00745629" w:rsidRPr="005E399C">
          <w:rPr>
            <w:rStyle w:val="Hipervnculo"/>
            <w:noProof/>
          </w:rPr>
          <w:t>10</w:t>
        </w:r>
        <w:r w:rsidR="00745629">
          <w:rPr>
            <w:rFonts w:eastAsiaTheme="minorEastAsia" w:cstheme="minorBidi"/>
            <w:b w:val="0"/>
            <w:bCs w:val="0"/>
            <w:noProof/>
            <w:sz w:val="24"/>
            <w:szCs w:val="24"/>
            <w:lang w:val="es-CO" w:eastAsia="es-ES_tradnl"/>
          </w:rPr>
          <w:tab/>
        </w:r>
        <w:r w:rsidR="00745629" w:rsidRPr="005E399C">
          <w:rPr>
            <w:rStyle w:val="Hipervnculo"/>
            <w:noProof/>
          </w:rPr>
          <w:t>Conservation objectives</w:t>
        </w:r>
        <w:r w:rsidR="00745629">
          <w:rPr>
            <w:noProof/>
            <w:webHidden/>
          </w:rPr>
          <w:tab/>
        </w:r>
        <w:r w:rsidR="00745629">
          <w:rPr>
            <w:noProof/>
            <w:webHidden/>
          </w:rPr>
          <w:fldChar w:fldCharType="begin"/>
        </w:r>
        <w:r w:rsidR="00745629">
          <w:rPr>
            <w:noProof/>
            <w:webHidden/>
          </w:rPr>
          <w:instrText xml:space="preserve"> PAGEREF _Toc159292368 \h </w:instrText>
        </w:r>
        <w:r w:rsidR="00745629">
          <w:rPr>
            <w:noProof/>
            <w:webHidden/>
          </w:rPr>
        </w:r>
        <w:r w:rsidR="00745629">
          <w:rPr>
            <w:noProof/>
            <w:webHidden/>
          </w:rPr>
          <w:fldChar w:fldCharType="separate"/>
        </w:r>
        <w:r w:rsidR="00745629">
          <w:rPr>
            <w:noProof/>
            <w:webHidden/>
          </w:rPr>
          <w:t>12</w:t>
        </w:r>
        <w:r w:rsidR="00745629">
          <w:rPr>
            <w:noProof/>
            <w:webHidden/>
          </w:rPr>
          <w:fldChar w:fldCharType="end"/>
        </w:r>
      </w:hyperlink>
    </w:p>
    <w:p w14:paraId="27024998" w14:textId="70DFF56A"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69" w:history="1">
        <w:r w:rsidR="00745629" w:rsidRPr="005E399C">
          <w:rPr>
            <w:rStyle w:val="Hipervnculo"/>
            <w:noProof/>
          </w:rPr>
          <w:t>11</w:t>
        </w:r>
        <w:r w:rsidR="00745629">
          <w:rPr>
            <w:rFonts w:eastAsiaTheme="minorEastAsia" w:cstheme="minorBidi"/>
            <w:b w:val="0"/>
            <w:bCs w:val="0"/>
            <w:noProof/>
            <w:sz w:val="24"/>
            <w:szCs w:val="24"/>
            <w:lang w:val="es-CO" w:eastAsia="es-ES_tradnl"/>
          </w:rPr>
          <w:tab/>
        </w:r>
        <w:r w:rsidR="00745629" w:rsidRPr="005E399C">
          <w:rPr>
            <w:rStyle w:val="Hipervnculo"/>
            <w:noProof/>
          </w:rPr>
          <w:t>Indicators and methods for estimating net biodiversity gains</w:t>
        </w:r>
        <w:r w:rsidR="00745629">
          <w:rPr>
            <w:noProof/>
            <w:webHidden/>
          </w:rPr>
          <w:tab/>
        </w:r>
        <w:r w:rsidR="00745629">
          <w:rPr>
            <w:noProof/>
            <w:webHidden/>
          </w:rPr>
          <w:fldChar w:fldCharType="begin"/>
        </w:r>
        <w:r w:rsidR="00745629">
          <w:rPr>
            <w:noProof/>
            <w:webHidden/>
          </w:rPr>
          <w:instrText xml:space="preserve"> PAGEREF _Toc159292369 \h </w:instrText>
        </w:r>
        <w:r w:rsidR="00745629">
          <w:rPr>
            <w:noProof/>
            <w:webHidden/>
          </w:rPr>
        </w:r>
        <w:r w:rsidR="00745629">
          <w:rPr>
            <w:noProof/>
            <w:webHidden/>
          </w:rPr>
          <w:fldChar w:fldCharType="separate"/>
        </w:r>
        <w:r w:rsidR="00745629">
          <w:rPr>
            <w:noProof/>
            <w:webHidden/>
          </w:rPr>
          <w:t>12</w:t>
        </w:r>
        <w:r w:rsidR="00745629">
          <w:rPr>
            <w:noProof/>
            <w:webHidden/>
          </w:rPr>
          <w:fldChar w:fldCharType="end"/>
        </w:r>
      </w:hyperlink>
    </w:p>
    <w:p w14:paraId="1DCE0B03" w14:textId="678C5391"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70" w:history="1">
        <w:r w:rsidR="00745629" w:rsidRPr="005E399C">
          <w:rPr>
            <w:rStyle w:val="Hipervnculo"/>
            <w:noProof/>
          </w:rPr>
          <w:t>11.1</w:t>
        </w:r>
        <w:r w:rsidR="00745629">
          <w:rPr>
            <w:rFonts w:eastAsiaTheme="minorEastAsia" w:cstheme="minorBidi"/>
            <w:i w:val="0"/>
            <w:iCs w:val="0"/>
            <w:noProof/>
            <w:sz w:val="24"/>
            <w:szCs w:val="24"/>
            <w:lang w:val="es-CO" w:eastAsia="es-ES_tradnl"/>
          </w:rPr>
          <w:tab/>
        </w:r>
        <w:r w:rsidR="00745629" w:rsidRPr="005E399C">
          <w:rPr>
            <w:rStyle w:val="Hipervnculo"/>
            <w:noProof/>
          </w:rPr>
          <w:t>Landscape characterization</w:t>
        </w:r>
        <w:r w:rsidR="00745629">
          <w:rPr>
            <w:noProof/>
            <w:webHidden/>
          </w:rPr>
          <w:tab/>
        </w:r>
        <w:r w:rsidR="00745629">
          <w:rPr>
            <w:noProof/>
            <w:webHidden/>
          </w:rPr>
          <w:fldChar w:fldCharType="begin"/>
        </w:r>
        <w:r w:rsidR="00745629">
          <w:rPr>
            <w:noProof/>
            <w:webHidden/>
          </w:rPr>
          <w:instrText xml:space="preserve"> PAGEREF _Toc159292370 \h </w:instrText>
        </w:r>
        <w:r w:rsidR="00745629">
          <w:rPr>
            <w:noProof/>
            <w:webHidden/>
          </w:rPr>
        </w:r>
        <w:r w:rsidR="00745629">
          <w:rPr>
            <w:noProof/>
            <w:webHidden/>
          </w:rPr>
          <w:fldChar w:fldCharType="separate"/>
        </w:r>
        <w:r w:rsidR="00745629">
          <w:rPr>
            <w:noProof/>
            <w:webHidden/>
          </w:rPr>
          <w:t>12</w:t>
        </w:r>
        <w:r w:rsidR="00745629">
          <w:rPr>
            <w:noProof/>
            <w:webHidden/>
          </w:rPr>
          <w:fldChar w:fldCharType="end"/>
        </w:r>
      </w:hyperlink>
    </w:p>
    <w:p w14:paraId="048944D1" w14:textId="76330CF4"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71" w:history="1">
        <w:r w:rsidR="00745629" w:rsidRPr="005E399C">
          <w:rPr>
            <w:rStyle w:val="Hipervnculo"/>
            <w:noProof/>
          </w:rPr>
          <w:t>11.2</w:t>
        </w:r>
        <w:r w:rsidR="00745629">
          <w:rPr>
            <w:rFonts w:eastAsiaTheme="minorEastAsia" w:cstheme="minorBidi"/>
            <w:i w:val="0"/>
            <w:iCs w:val="0"/>
            <w:noProof/>
            <w:sz w:val="24"/>
            <w:szCs w:val="24"/>
            <w:lang w:val="es-CO" w:eastAsia="es-ES_tradnl"/>
          </w:rPr>
          <w:tab/>
        </w:r>
        <w:r w:rsidR="00745629" w:rsidRPr="005E399C">
          <w:rPr>
            <w:rStyle w:val="Hipervnculo"/>
            <w:noProof/>
          </w:rPr>
          <w:t>Landscape biodiversity index (LBI)</w:t>
        </w:r>
        <w:r w:rsidR="00745629">
          <w:rPr>
            <w:noProof/>
            <w:webHidden/>
          </w:rPr>
          <w:tab/>
        </w:r>
        <w:r w:rsidR="00745629">
          <w:rPr>
            <w:noProof/>
            <w:webHidden/>
          </w:rPr>
          <w:fldChar w:fldCharType="begin"/>
        </w:r>
        <w:r w:rsidR="00745629">
          <w:rPr>
            <w:noProof/>
            <w:webHidden/>
          </w:rPr>
          <w:instrText xml:space="preserve"> PAGEREF _Toc159292371 \h </w:instrText>
        </w:r>
        <w:r w:rsidR="00745629">
          <w:rPr>
            <w:noProof/>
            <w:webHidden/>
          </w:rPr>
        </w:r>
        <w:r w:rsidR="00745629">
          <w:rPr>
            <w:noProof/>
            <w:webHidden/>
          </w:rPr>
          <w:fldChar w:fldCharType="separate"/>
        </w:r>
        <w:r w:rsidR="00745629">
          <w:rPr>
            <w:noProof/>
            <w:webHidden/>
          </w:rPr>
          <w:t>12</w:t>
        </w:r>
        <w:r w:rsidR="00745629">
          <w:rPr>
            <w:noProof/>
            <w:webHidden/>
          </w:rPr>
          <w:fldChar w:fldCharType="end"/>
        </w:r>
      </w:hyperlink>
    </w:p>
    <w:p w14:paraId="2121A76C" w14:textId="7C8D765A"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72" w:history="1">
        <w:r w:rsidR="00745629" w:rsidRPr="005E399C">
          <w:rPr>
            <w:rStyle w:val="Hipervnculo"/>
            <w:noProof/>
          </w:rPr>
          <w:t>11.3</w:t>
        </w:r>
        <w:r w:rsidR="00745629">
          <w:rPr>
            <w:rFonts w:eastAsiaTheme="minorEastAsia" w:cstheme="minorBidi"/>
            <w:i w:val="0"/>
            <w:iCs w:val="0"/>
            <w:noProof/>
            <w:sz w:val="24"/>
            <w:szCs w:val="24"/>
            <w:lang w:val="es-CO" w:eastAsia="es-ES_tradnl"/>
          </w:rPr>
          <w:tab/>
        </w:r>
        <w:r w:rsidR="00745629" w:rsidRPr="005E399C">
          <w:rPr>
            <w:rStyle w:val="Hipervnculo"/>
            <w:noProof/>
          </w:rPr>
          <w:t>Characterization of biological communities</w:t>
        </w:r>
        <w:r w:rsidR="00745629">
          <w:rPr>
            <w:noProof/>
            <w:webHidden/>
          </w:rPr>
          <w:tab/>
        </w:r>
        <w:r w:rsidR="00745629">
          <w:rPr>
            <w:noProof/>
            <w:webHidden/>
          </w:rPr>
          <w:fldChar w:fldCharType="begin"/>
        </w:r>
        <w:r w:rsidR="00745629">
          <w:rPr>
            <w:noProof/>
            <w:webHidden/>
          </w:rPr>
          <w:instrText xml:space="preserve"> PAGEREF _Toc159292372 \h </w:instrText>
        </w:r>
        <w:r w:rsidR="00745629">
          <w:rPr>
            <w:noProof/>
            <w:webHidden/>
          </w:rPr>
        </w:r>
        <w:r w:rsidR="00745629">
          <w:rPr>
            <w:noProof/>
            <w:webHidden/>
          </w:rPr>
          <w:fldChar w:fldCharType="separate"/>
        </w:r>
        <w:r w:rsidR="00745629">
          <w:rPr>
            <w:noProof/>
            <w:webHidden/>
          </w:rPr>
          <w:t>12</w:t>
        </w:r>
        <w:r w:rsidR="00745629">
          <w:rPr>
            <w:noProof/>
            <w:webHidden/>
          </w:rPr>
          <w:fldChar w:fldCharType="end"/>
        </w:r>
      </w:hyperlink>
    </w:p>
    <w:p w14:paraId="23209521" w14:textId="0099E876" w:rsidR="00745629" w:rsidRDefault="005A19D8">
      <w:pPr>
        <w:pStyle w:val="TDC3"/>
        <w:tabs>
          <w:tab w:val="left" w:pos="1440"/>
          <w:tab w:val="right" w:pos="8488"/>
        </w:tabs>
        <w:rPr>
          <w:rFonts w:eastAsiaTheme="minorEastAsia" w:cstheme="minorBidi"/>
          <w:noProof/>
          <w:sz w:val="24"/>
          <w:szCs w:val="24"/>
          <w:lang w:val="es-CO" w:eastAsia="es-ES_tradnl"/>
        </w:rPr>
      </w:pPr>
      <w:hyperlink w:anchor="_Toc159292373" w:history="1">
        <w:r w:rsidR="00745629" w:rsidRPr="005E399C">
          <w:rPr>
            <w:rStyle w:val="Hipervnculo"/>
            <w:noProof/>
          </w:rPr>
          <w:t>11.3.1</w:t>
        </w:r>
        <w:r w:rsidR="00745629">
          <w:rPr>
            <w:rFonts w:eastAsiaTheme="minorEastAsia" w:cstheme="minorBidi"/>
            <w:noProof/>
            <w:sz w:val="24"/>
            <w:szCs w:val="24"/>
            <w:lang w:val="es-CO" w:eastAsia="es-ES_tradnl"/>
          </w:rPr>
          <w:tab/>
        </w:r>
        <w:r w:rsidR="00745629" w:rsidRPr="005E399C">
          <w:rPr>
            <w:rStyle w:val="Hipervnculo"/>
            <w:noProof/>
          </w:rPr>
          <w:t>Alpha Diversity</w:t>
        </w:r>
        <w:r w:rsidR="00745629">
          <w:rPr>
            <w:noProof/>
            <w:webHidden/>
          </w:rPr>
          <w:tab/>
        </w:r>
        <w:r w:rsidR="00745629">
          <w:rPr>
            <w:noProof/>
            <w:webHidden/>
          </w:rPr>
          <w:fldChar w:fldCharType="begin"/>
        </w:r>
        <w:r w:rsidR="00745629">
          <w:rPr>
            <w:noProof/>
            <w:webHidden/>
          </w:rPr>
          <w:instrText xml:space="preserve"> PAGEREF _Toc159292373 \h </w:instrText>
        </w:r>
        <w:r w:rsidR="00745629">
          <w:rPr>
            <w:noProof/>
            <w:webHidden/>
          </w:rPr>
        </w:r>
        <w:r w:rsidR="00745629">
          <w:rPr>
            <w:noProof/>
            <w:webHidden/>
          </w:rPr>
          <w:fldChar w:fldCharType="separate"/>
        </w:r>
        <w:r w:rsidR="00745629">
          <w:rPr>
            <w:noProof/>
            <w:webHidden/>
          </w:rPr>
          <w:t>12</w:t>
        </w:r>
        <w:r w:rsidR="00745629">
          <w:rPr>
            <w:noProof/>
            <w:webHidden/>
          </w:rPr>
          <w:fldChar w:fldCharType="end"/>
        </w:r>
      </w:hyperlink>
    </w:p>
    <w:p w14:paraId="3405E3FD" w14:textId="6471FE0E" w:rsidR="00745629" w:rsidRDefault="005A19D8">
      <w:pPr>
        <w:pStyle w:val="TDC3"/>
        <w:tabs>
          <w:tab w:val="left" w:pos="1440"/>
          <w:tab w:val="right" w:pos="8488"/>
        </w:tabs>
        <w:rPr>
          <w:rFonts w:eastAsiaTheme="minorEastAsia" w:cstheme="minorBidi"/>
          <w:noProof/>
          <w:sz w:val="24"/>
          <w:szCs w:val="24"/>
          <w:lang w:val="es-CO" w:eastAsia="es-ES_tradnl"/>
        </w:rPr>
      </w:pPr>
      <w:hyperlink w:anchor="_Toc159292374" w:history="1">
        <w:r w:rsidR="00745629" w:rsidRPr="005E399C">
          <w:rPr>
            <w:rStyle w:val="Hipervnculo"/>
            <w:noProof/>
          </w:rPr>
          <w:t>11.3.2</w:t>
        </w:r>
        <w:r w:rsidR="00745629">
          <w:rPr>
            <w:rFonts w:eastAsiaTheme="minorEastAsia" w:cstheme="minorBidi"/>
            <w:noProof/>
            <w:sz w:val="24"/>
            <w:szCs w:val="24"/>
            <w:lang w:val="es-CO" w:eastAsia="es-ES_tradnl"/>
          </w:rPr>
          <w:tab/>
        </w:r>
        <w:r w:rsidR="00745629" w:rsidRPr="005E399C">
          <w:rPr>
            <w:rStyle w:val="Hipervnculo"/>
            <w:noProof/>
          </w:rPr>
          <w:t>Beta Diversity</w:t>
        </w:r>
        <w:r w:rsidR="00745629">
          <w:rPr>
            <w:noProof/>
            <w:webHidden/>
          </w:rPr>
          <w:tab/>
        </w:r>
        <w:r w:rsidR="00745629">
          <w:rPr>
            <w:noProof/>
            <w:webHidden/>
          </w:rPr>
          <w:fldChar w:fldCharType="begin"/>
        </w:r>
        <w:r w:rsidR="00745629">
          <w:rPr>
            <w:noProof/>
            <w:webHidden/>
          </w:rPr>
          <w:instrText xml:space="preserve"> PAGEREF _Toc159292374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610821F2" w14:textId="42658191" w:rsidR="00745629" w:rsidRDefault="005A19D8">
      <w:pPr>
        <w:pStyle w:val="TDC3"/>
        <w:tabs>
          <w:tab w:val="left" w:pos="1440"/>
          <w:tab w:val="right" w:pos="8488"/>
        </w:tabs>
        <w:rPr>
          <w:rFonts w:eastAsiaTheme="minorEastAsia" w:cstheme="minorBidi"/>
          <w:noProof/>
          <w:sz w:val="24"/>
          <w:szCs w:val="24"/>
          <w:lang w:val="es-CO" w:eastAsia="es-ES_tradnl"/>
        </w:rPr>
      </w:pPr>
      <w:hyperlink w:anchor="_Toc159292375" w:history="1">
        <w:r w:rsidR="00745629" w:rsidRPr="005E399C">
          <w:rPr>
            <w:rStyle w:val="Hipervnculo"/>
            <w:noProof/>
          </w:rPr>
          <w:t>11.3.3</w:t>
        </w:r>
        <w:r w:rsidR="00745629">
          <w:rPr>
            <w:rFonts w:eastAsiaTheme="minorEastAsia" w:cstheme="minorBidi"/>
            <w:noProof/>
            <w:sz w:val="24"/>
            <w:szCs w:val="24"/>
            <w:lang w:val="es-CO" w:eastAsia="es-ES_tradnl"/>
          </w:rPr>
          <w:tab/>
        </w:r>
        <w:r w:rsidR="00745629" w:rsidRPr="005E399C">
          <w:rPr>
            <w:rStyle w:val="Hipervnculo"/>
            <w:noProof/>
          </w:rPr>
          <w:t>Gamma Diversity</w:t>
        </w:r>
        <w:r w:rsidR="00745629">
          <w:rPr>
            <w:noProof/>
            <w:webHidden/>
          </w:rPr>
          <w:tab/>
        </w:r>
        <w:r w:rsidR="00745629">
          <w:rPr>
            <w:noProof/>
            <w:webHidden/>
          </w:rPr>
          <w:fldChar w:fldCharType="begin"/>
        </w:r>
        <w:r w:rsidR="00745629">
          <w:rPr>
            <w:noProof/>
            <w:webHidden/>
          </w:rPr>
          <w:instrText xml:space="preserve"> PAGEREF _Toc159292375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100B343B" w14:textId="388F582A"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76" w:history="1">
        <w:r w:rsidR="00745629" w:rsidRPr="005E399C">
          <w:rPr>
            <w:rStyle w:val="Hipervnculo"/>
            <w:noProof/>
          </w:rPr>
          <w:t>11.4</w:t>
        </w:r>
        <w:r w:rsidR="00745629">
          <w:rPr>
            <w:rFonts w:eastAsiaTheme="minorEastAsia" w:cstheme="minorBidi"/>
            <w:i w:val="0"/>
            <w:iCs w:val="0"/>
            <w:noProof/>
            <w:sz w:val="24"/>
            <w:szCs w:val="24"/>
            <w:lang w:val="es-CO" w:eastAsia="es-ES_tradnl"/>
          </w:rPr>
          <w:tab/>
        </w:r>
        <w:r w:rsidR="00745629" w:rsidRPr="005E399C">
          <w:rPr>
            <w:rStyle w:val="Hipervnculo"/>
            <w:noProof/>
          </w:rPr>
          <w:t>Other indicators</w:t>
        </w:r>
        <w:r w:rsidR="00745629">
          <w:rPr>
            <w:noProof/>
            <w:webHidden/>
          </w:rPr>
          <w:tab/>
        </w:r>
        <w:r w:rsidR="00745629">
          <w:rPr>
            <w:noProof/>
            <w:webHidden/>
          </w:rPr>
          <w:fldChar w:fldCharType="begin"/>
        </w:r>
        <w:r w:rsidR="00745629">
          <w:rPr>
            <w:noProof/>
            <w:webHidden/>
          </w:rPr>
          <w:instrText xml:space="preserve"> PAGEREF _Toc159292376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18DF83D1" w14:textId="3C231294" w:rsidR="00745629" w:rsidRDefault="005A19D8">
      <w:pPr>
        <w:pStyle w:val="TDC3"/>
        <w:tabs>
          <w:tab w:val="left" w:pos="1440"/>
          <w:tab w:val="right" w:pos="8488"/>
        </w:tabs>
        <w:rPr>
          <w:rFonts w:eastAsiaTheme="minorEastAsia" w:cstheme="minorBidi"/>
          <w:noProof/>
          <w:sz w:val="24"/>
          <w:szCs w:val="24"/>
          <w:lang w:val="es-CO" w:eastAsia="es-ES_tradnl"/>
        </w:rPr>
      </w:pPr>
      <w:hyperlink w:anchor="_Toc159292377" w:history="1">
        <w:r w:rsidR="00745629" w:rsidRPr="005E399C">
          <w:rPr>
            <w:rStyle w:val="Hipervnculo"/>
            <w:noProof/>
          </w:rPr>
          <w:t>11.4.1</w:t>
        </w:r>
        <w:r w:rsidR="00745629">
          <w:rPr>
            <w:rFonts w:eastAsiaTheme="minorEastAsia" w:cstheme="minorBidi"/>
            <w:noProof/>
            <w:sz w:val="24"/>
            <w:szCs w:val="24"/>
            <w:lang w:val="es-CO" w:eastAsia="es-ES_tradnl"/>
          </w:rPr>
          <w:tab/>
        </w:r>
        <w:r w:rsidR="00745629" w:rsidRPr="005E399C">
          <w:rPr>
            <w:rStyle w:val="Hipervnculo"/>
            <w:noProof/>
          </w:rPr>
          <w:t>High Conservation Values-HCV</w:t>
        </w:r>
        <w:r w:rsidR="00745629">
          <w:rPr>
            <w:noProof/>
            <w:webHidden/>
          </w:rPr>
          <w:tab/>
        </w:r>
        <w:r w:rsidR="00745629">
          <w:rPr>
            <w:noProof/>
            <w:webHidden/>
          </w:rPr>
          <w:fldChar w:fldCharType="begin"/>
        </w:r>
        <w:r w:rsidR="00745629">
          <w:rPr>
            <w:noProof/>
            <w:webHidden/>
          </w:rPr>
          <w:instrText xml:space="preserve"> PAGEREF _Toc159292377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51D0AE3C" w14:textId="34C590E0" w:rsidR="00745629" w:rsidRDefault="005A19D8">
      <w:pPr>
        <w:pStyle w:val="TDC3"/>
        <w:tabs>
          <w:tab w:val="left" w:pos="1440"/>
          <w:tab w:val="right" w:pos="8488"/>
        </w:tabs>
        <w:rPr>
          <w:rFonts w:eastAsiaTheme="minorEastAsia" w:cstheme="minorBidi"/>
          <w:noProof/>
          <w:sz w:val="24"/>
          <w:szCs w:val="24"/>
          <w:lang w:val="es-CO" w:eastAsia="es-ES_tradnl"/>
        </w:rPr>
      </w:pPr>
      <w:hyperlink w:anchor="_Toc159292378" w:history="1">
        <w:r w:rsidR="00745629" w:rsidRPr="005E399C">
          <w:rPr>
            <w:rStyle w:val="Hipervnculo"/>
            <w:noProof/>
          </w:rPr>
          <w:t>11.4.2</w:t>
        </w:r>
        <w:r w:rsidR="00745629">
          <w:rPr>
            <w:rFonts w:eastAsiaTheme="minorEastAsia" w:cstheme="minorBidi"/>
            <w:noProof/>
            <w:sz w:val="24"/>
            <w:szCs w:val="24"/>
            <w:lang w:val="es-CO" w:eastAsia="es-ES_tradnl"/>
          </w:rPr>
          <w:tab/>
        </w:r>
        <w:r w:rsidR="00745629" w:rsidRPr="005E399C">
          <w:rPr>
            <w:rStyle w:val="Hipervnculo"/>
            <w:noProof/>
          </w:rPr>
          <w:t>Threatened species</w:t>
        </w:r>
        <w:r w:rsidR="00745629">
          <w:rPr>
            <w:noProof/>
            <w:webHidden/>
          </w:rPr>
          <w:tab/>
        </w:r>
        <w:r w:rsidR="00745629">
          <w:rPr>
            <w:noProof/>
            <w:webHidden/>
          </w:rPr>
          <w:fldChar w:fldCharType="begin"/>
        </w:r>
        <w:r w:rsidR="00745629">
          <w:rPr>
            <w:noProof/>
            <w:webHidden/>
          </w:rPr>
          <w:instrText xml:space="preserve"> PAGEREF _Toc159292378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4DB90E4F" w14:textId="37848C7E"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79" w:history="1">
        <w:r w:rsidR="00745629" w:rsidRPr="005E399C">
          <w:rPr>
            <w:rStyle w:val="Hipervnculo"/>
            <w:noProof/>
          </w:rPr>
          <w:t>12</w:t>
        </w:r>
        <w:r w:rsidR="00745629">
          <w:rPr>
            <w:rFonts w:eastAsiaTheme="minorEastAsia" w:cstheme="minorBidi"/>
            <w:b w:val="0"/>
            <w:bCs w:val="0"/>
            <w:noProof/>
            <w:sz w:val="24"/>
            <w:szCs w:val="24"/>
            <w:lang w:val="es-CO" w:eastAsia="es-ES_tradnl"/>
          </w:rPr>
          <w:tab/>
        </w:r>
        <w:r w:rsidR="00745629" w:rsidRPr="005E399C">
          <w:rPr>
            <w:rStyle w:val="Hipervnculo"/>
            <w:noProof/>
          </w:rPr>
          <w:t>Estimation of Net gains in biodiversity</w:t>
        </w:r>
        <w:r w:rsidR="00745629">
          <w:rPr>
            <w:noProof/>
            <w:webHidden/>
          </w:rPr>
          <w:tab/>
        </w:r>
        <w:r w:rsidR="00745629">
          <w:rPr>
            <w:noProof/>
            <w:webHidden/>
          </w:rPr>
          <w:fldChar w:fldCharType="begin"/>
        </w:r>
        <w:r w:rsidR="00745629">
          <w:rPr>
            <w:noProof/>
            <w:webHidden/>
          </w:rPr>
          <w:instrText xml:space="preserve"> PAGEREF _Toc159292379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4F66D6B9" w14:textId="1C042B5A"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80" w:history="1">
        <w:r w:rsidR="00745629" w:rsidRPr="005E399C">
          <w:rPr>
            <w:rStyle w:val="Hipervnculo"/>
            <w:noProof/>
          </w:rPr>
          <w:t>12.1</w:t>
        </w:r>
        <w:r w:rsidR="00745629">
          <w:rPr>
            <w:rFonts w:eastAsiaTheme="minorEastAsia" w:cstheme="minorBidi"/>
            <w:i w:val="0"/>
            <w:iCs w:val="0"/>
            <w:noProof/>
            <w:sz w:val="24"/>
            <w:szCs w:val="24"/>
            <w:lang w:val="es-CO" w:eastAsia="es-ES_tradnl"/>
          </w:rPr>
          <w:tab/>
        </w:r>
        <w:r w:rsidR="00745629" w:rsidRPr="005E399C">
          <w:rPr>
            <w:rStyle w:val="Hipervnculo"/>
            <w:noProof/>
          </w:rPr>
          <w:t>Net gains in biodiversity</w:t>
        </w:r>
        <w:r w:rsidR="00745629">
          <w:rPr>
            <w:noProof/>
            <w:webHidden/>
          </w:rPr>
          <w:tab/>
        </w:r>
        <w:r w:rsidR="00745629">
          <w:rPr>
            <w:noProof/>
            <w:webHidden/>
          </w:rPr>
          <w:fldChar w:fldCharType="begin"/>
        </w:r>
        <w:r w:rsidR="00745629">
          <w:rPr>
            <w:noProof/>
            <w:webHidden/>
          </w:rPr>
          <w:instrText xml:space="preserve"> PAGEREF _Toc159292380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374851DF" w14:textId="552EBCE7" w:rsidR="00745629" w:rsidRDefault="005A19D8">
      <w:pPr>
        <w:pStyle w:val="TDC2"/>
        <w:tabs>
          <w:tab w:val="left" w:pos="960"/>
          <w:tab w:val="right" w:pos="8488"/>
        </w:tabs>
        <w:rPr>
          <w:rFonts w:eastAsiaTheme="minorEastAsia" w:cstheme="minorBidi"/>
          <w:i w:val="0"/>
          <w:iCs w:val="0"/>
          <w:noProof/>
          <w:sz w:val="24"/>
          <w:szCs w:val="24"/>
          <w:lang w:val="es-CO" w:eastAsia="es-ES_tradnl"/>
        </w:rPr>
      </w:pPr>
      <w:hyperlink w:anchor="_Toc159292381" w:history="1">
        <w:r w:rsidR="00745629" w:rsidRPr="005E399C">
          <w:rPr>
            <w:rStyle w:val="Hipervnculo"/>
            <w:noProof/>
          </w:rPr>
          <w:t>12.2</w:t>
        </w:r>
        <w:r w:rsidR="00745629">
          <w:rPr>
            <w:rFonts w:eastAsiaTheme="minorEastAsia" w:cstheme="minorBidi"/>
            <w:i w:val="0"/>
            <w:iCs w:val="0"/>
            <w:noProof/>
            <w:sz w:val="24"/>
            <w:szCs w:val="24"/>
            <w:lang w:val="es-CO" w:eastAsia="es-ES_tradnl"/>
          </w:rPr>
          <w:tab/>
        </w:r>
        <w:r w:rsidR="00745629" w:rsidRPr="005E399C">
          <w:rPr>
            <w:rStyle w:val="Hipervnculo"/>
            <w:noProof/>
          </w:rPr>
          <w:t>Quantification of biodiversity credits (BDC)</w:t>
        </w:r>
        <w:r w:rsidR="00745629">
          <w:rPr>
            <w:noProof/>
            <w:webHidden/>
          </w:rPr>
          <w:tab/>
        </w:r>
        <w:r w:rsidR="00745629">
          <w:rPr>
            <w:noProof/>
            <w:webHidden/>
          </w:rPr>
          <w:fldChar w:fldCharType="begin"/>
        </w:r>
        <w:r w:rsidR="00745629">
          <w:rPr>
            <w:noProof/>
            <w:webHidden/>
          </w:rPr>
          <w:instrText xml:space="preserve"> PAGEREF _Toc159292381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6C79A99B" w14:textId="77DA59B9"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82" w:history="1">
        <w:r w:rsidR="00745629" w:rsidRPr="005E399C">
          <w:rPr>
            <w:rStyle w:val="Hipervnculo"/>
            <w:noProof/>
          </w:rPr>
          <w:t>13</w:t>
        </w:r>
        <w:r w:rsidR="00745629">
          <w:rPr>
            <w:rFonts w:eastAsiaTheme="minorEastAsia" w:cstheme="minorBidi"/>
            <w:b w:val="0"/>
            <w:bCs w:val="0"/>
            <w:noProof/>
            <w:sz w:val="24"/>
            <w:szCs w:val="24"/>
            <w:lang w:val="es-CO" w:eastAsia="es-ES_tradnl"/>
          </w:rPr>
          <w:tab/>
        </w:r>
        <w:r w:rsidR="00745629" w:rsidRPr="005E399C">
          <w:rPr>
            <w:rStyle w:val="Hipervnculo"/>
            <w:noProof/>
          </w:rPr>
          <w:t>Monitoring plan</w:t>
        </w:r>
        <w:r w:rsidR="00745629">
          <w:rPr>
            <w:noProof/>
            <w:webHidden/>
          </w:rPr>
          <w:tab/>
        </w:r>
        <w:r w:rsidR="00745629">
          <w:rPr>
            <w:noProof/>
            <w:webHidden/>
          </w:rPr>
          <w:fldChar w:fldCharType="begin"/>
        </w:r>
        <w:r w:rsidR="00745629">
          <w:rPr>
            <w:noProof/>
            <w:webHidden/>
          </w:rPr>
          <w:instrText xml:space="preserve"> PAGEREF _Toc159292382 \h </w:instrText>
        </w:r>
        <w:r w:rsidR="00745629">
          <w:rPr>
            <w:noProof/>
            <w:webHidden/>
          </w:rPr>
        </w:r>
        <w:r w:rsidR="00745629">
          <w:rPr>
            <w:noProof/>
            <w:webHidden/>
          </w:rPr>
          <w:fldChar w:fldCharType="separate"/>
        </w:r>
        <w:r w:rsidR="00745629">
          <w:rPr>
            <w:noProof/>
            <w:webHidden/>
          </w:rPr>
          <w:t>13</w:t>
        </w:r>
        <w:r w:rsidR="00745629">
          <w:rPr>
            <w:noProof/>
            <w:webHidden/>
          </w:rPr>
          <w:fldChar w:fldCharType="end"/>
        </w:r>
      </w:hyperlink>
    </w:p>
    <w:p w14:paraId="126C9819" w14:textId="05C2C189"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83" w:history="1">
        <w:r w:rsidR="00745629" w:rsidRPr="005E399C">
          <w:rPr>
            <w:rStyle w:val="Hipervnculo"/>
            <w:noProof/>
          </w:rPr>
          <w:t>14</w:t>
        </w:r>
        <w:r w:rsidR="00745629">
          <w:rPr>
            <w:rFonts w:eastAsiaTheme="minorEastAsia" w:cstheme="minorBidi"/>
            <w:b w:val="0"/>
            <w:bCs w:val="0"/>
            <w:noProof/>
            <w:sz w:val="24"/>
            <w:szCs w:val="24"/>
            <w:lang w:val="es-CO" w:eastAsia="es-ES_tradnl"/>
          </w:rPr>
          <w:tab/>
        </w:r>
        <w:r w:rsidR="00745629" w:rsidRPr="005E399C">
          <w:rPr>
            <w:rStyle w:val="Hipervnculo"/>
            <w:noProof/>
          </w:rPr>
          <w:t>Risk Management</w:t>
        </w:r>
        <w:r w:rsidR="00745629">
          <w:rPr>
            <w:noProof/>
            <w:webHidden/>
          </w:rPr>
          <w:tab/>
        </w:r>
        <w:r w:rsidR="00745629">
          <w:rPr>
            <w:noProof/>
            <w:webHidden/>
          </w:rPr>
          <w:fldChar w:fldCharType="begin"/>
        </w:r>
        <w:r w:rsidR="00745629">
          <w:rPr>
            <w:noProof/>
            <w:webHidden/>
          </w:rPr>
          <w:instrText xml:space="preserve"> PAGEREF _Toc159292383 \h </w:instrText>
        </w:r>
        <w:r w:rsidR="00745629">
          <w:rPr>
            <w:noProof/>
            <w:webHidden/>
          </w:rPr>
        </w:r>
        <w:r w:rsidR="00745629">
          <w:rPr>
            <w:noProof/>
            <w:webHidden/>
          </w:rPr>
          <w:fldChar w:fldCharType="separate"/>
        </w:r>
        <w:r w:rsidR="00745629">
          <w:rPr>
            <w:noProof/>
            <w:webHidden/>
          </w:rPr>
          <w:t>14</w:t>
        </w:r>
        <w:r w:rsidR="00745629">
          <w:rPr>
            <w:noProof/>
            <w:webHidden/>
          </w:rPr>
          <w:fldChar w:fldCharType="end"/>
        </w:r>
      </w:hyperlink>
    </w:p>
    <w:p w14:paraId="6B13A310" w14:textId="1A6831C0"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84" w:history="1">
        <w:r w:rsidR="00745629" w:rsidRPr="005E399C">
          <w:rPr>
            <w:rStyle w:val="Hipervnculo"/>
            <w:noProof/>
          </w:rPr>
          <w:t>15</w:t>
        </w:r>
        <w:r w:rsidR="00745629">
          <w:rPr>
            <w:rFonts w:eastAsiaTheme="minorEastAsia" w:cstheme="minorBidi"/>
            <w:b w:val="0"/>
            <w:bCs w:val="0"/>
            <w:noProof/>
            <w:sz w:val="24"/>
            <w:szCs w:val="24"/>
            <w:lang w:val="es-CO" w:eastAsia="es-ES_tradnl"/>
          </w:rPr>
          <w:tab/>
        </w:r>
        <w:r w:rsidR="00745629" w:rsidRPr="005E399C">
          <w:rPr>
            <w:rStyle w:val="Hipervnculo"/>
            <w:noProof/>
          </w:rPr>
          <w:t>Uncertainty management</w:t>
        </w:r>
        <w:r w:rsidR="00745629">
          <w:rPr>
            <w:noProof/>
            <w:webHidden/>
          </w:rPr>
          <w:tab/>
        </w:r>
        <w:r w:rsidR="00745629">
          <w:rPr>
            <w:noProof/>
            <w:webHidden/>
          </w:rPr>
          <w:fldChar w:fldCharType="begin"/>
        </w:r>
        <w:r w:rsidR="00745629">
          <w:rPr>
            <w:noProof/>
            <w:webHidden/>
          </w:rPr>
          <w:instrText xml:space="preserve"> PAGEREF _Toc159292384 \h </w:instrText>
        </w:r>
        <w:r w:rsidR="00745629">
          <w:rPr>
            <w:noProof/>
            <w:webHidden/>
          </w:rPr>
        </w:r>
        <w:r w:rsidR="00745629">
          <w:rPr>
            <w:noProof/>
            <w:webHidden/>
          </w:rPr>
          <w:fldChar w:fldCharType="separate"/>
        </w:r>
        <w:r w:rsidR="00745629">
          <w:rPr>
            <w:noProof/>
            <w:webHidden/>
          </w:rPr>
          <w:t>14</w:t>
        </w:r>
        <w:r w:rsidR="00745629">
          <w:rPr>
            <w:noProof/>
            <w:webHidden/>
          </w:rPr>
          <w:fldChar w:fldCharType="end"/>
        </w:r>
      </w:hyperlink>
    </w:p>
    <w:p w14:paraId="6B638E8D" w14:textId="32A09F6A"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85" w:history="1">
        <w:r w:rsidR="00745629" w:rsidRPr="005E399C">
          <w:rPr>
            <w:rStyle w:val="Hipervnculo"/>
            <w:noProof/>
          </w:rPr>
          <w:t>16</w:t>
        </w:r>
        <w:r w:rsidR="00745629">
          <w:rPr>
            <w:rFonts w:eastAsiaTheme="minorEastAsia" w:cstheme="minorBidi"/>
            <w:b w:val="0"/>
            <w:bCs w:val="0"/>
            <w:noProof/>
            <w:sz w:val="24"/>
            <w:szCs w:val="24"/>
            <w:lang w:val="es-CO" w:eastAsia="es-ES_tradnl"/>
          </w:rPr>
          <w:tab/>
        </w:r>
        <w:r w:rsidR="00745629" w:rsidRPr="005E399C">
          <w:rPr>
            <w:rStyle w:val="Hipervnculo"/>
            <w:noProof/>
          </w:rPr>
          <w:t>Permanence</w:t>
        </w:r>
        <w:r w:rsidR="00745629">
          <w:rPr>
            <w:noProof/>
            <w:webHidden/>
          </w:rPr>
          <w:tab/>
        </w:r>
        <w:r w:rsidR="00745629">
          <w:rPr>
            <w:noProof/>
            <w:webHidden/>
          </w:rPr>
          <w:fldChar w:fldCharType="begin"/>
        </w:r>
        <w:r w:rsidR="00745629">
          <w:rPr>
            <w:noProof/>
            <w:webHidden/>
          </w:rPr>
          <w:instrText xml:space="preserve"> PAGEREF _Toc159292385 \h </w:instrText>
        </w:r>
        <w:r w:rsidR="00745629">
          <w:rPr>
            <w:noProof/>
            <w:webHidden/>
          </w:rPr>
        </w:r>
        <w:r w:rsidR="00745629">
          <w:rPr>
            <w:noProof/>
            <w:webHidden/>
          </w:rPr>
          <w:fldChar w:fldCharType="separate"/>
        </w:r>
        <w:r w:rsidR="00745629">
          <w:rPr>
            <w:noProof/>
            <w:webHidden/>
          </w:rPr>
          <w:t>14</w:t>
        </w:r>
        <w:r w:rsidR="00745629">
          <w:rPr>
            <w:noProof/>
            <w:webHidden/>
          </w:rPr>
          <w:fldChar w:fldCharType="end"/>
        </w:r>
      </w:hyperlink>
    </w:p>
    <w:p w14:paraId="6560AD3C" w14:textId="55FC929D"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86" w:history="1">
        <w:r w:rsidR="00745629" w:rsidRPr="005E399C">
          <w:rPr>
            <w:rStyle w:val="Hipervnculo"/>
            <w:noProof/>
          </w:rPr>
          <w:t>17</w:t>
        </w:r>
        <w:r w:rsidR="00745629">
          <w:rPr>
            <w:rFonts w:eastAsiaTheme="minorEastAsia" w:cstheme="minorBidi"/>
            <w:b w:val="0"/>
            <w:bCs w:val="0"/>
            <w:noProof/>
            <w:sz w:val="24"/>
            <w:szCs w:val="24"/>
            <w:lang w:val="es-CO" w:eastAsia="es-ES_tradnl"/>
          </w:rPr>
          <w:tab/>
        </w:r>
        <w:r w:rsidR="00745629" w:rsidRPr="005E399C">
          <w:rPr>
            <w:rStyle w:val="Hipervnculo"/>
            <w:noProof/>
          </w:rPr>
          <w:t>Stakeholder engagement</w:t>
        </w:r>
        <w:r w:rsidR="00745629">
          <w:rPr>
            <w:noProof/>
            <w:webHidden/>
          </w:rPr>
          <w:tab/>
        </w:r>
        <w:r w:rsidR="00745629">
          <w:rPr>
            <w:noProof/>
            <w:webHidden/>
          </w:rPr>
          <w:fldChar w:fldCharType="begin"/>
        </w:r>
        <w:r w:rsidR="00745629">
          <w:rPr>
            <w:noProof/>
            <w:webHidden/>
          </w:rPr>
          <w:instrText xml:space="preserve"> PAGEREF _Toc159292386 \h </w:instrText>
        </w:r>
        <w:r w:rsidR="00745629">
          <w:rPr>
            <w:noProof/>
            <w:webHidden/>
          </w:rPr>
        </w:r>
        <w:r w:rsidR="00745629">
          <w:rPr>
            <w:noProof/>
            <w:webHidden/>
          </w:rPr>
          <w:fldChar w:fldCharType="separate"/>
        </w:r>
        <w:r w:rsidR="00745629">
          <w:rPr>
            <w:noProof/>
            <w:webHidden/>
          </w:rPr>
          <w:t>14</w:t>
        </w:r>
        <w:r w:rsidR="00745629">
          <w:rPr>
            <w:noProof/>
            <w:webHidden/>
          </w:rPr>
          <w:fldChar w:fldCharType="end"/>
        </w:r>
      </w:hyperlink>
    </w:p>
    <w:p w14:paraId="48E2B3EF" w14:textId="799F7D15"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87" w:history="1">
        <w:r w:rsidR="00745629" w:rsidRPr="005E399C">
          <w:rPr>
            <w:rStyle w:val="Hipervnculo"/>
            <w:noProof/>
          </w:rPr>
          <w:t>18</w:t>
        </w:r>
        <w:r w:rsidR="00745629">
          <w:rPr>
            <w:rFonts w:eastAsiaTheme="minorEastAsia" w:cstheme="minorBidi"/>
            <w:b w:val="0"/>
            <w:bCs w:val="0"/>
            <w:noProof/>
            <w:sz w:val="24"/>
            <w:szCs w:val="24"/>
            <w:lang w:val="es-CO" w:eastAsia="es-ES_tradnl"/>
          </w:rPr>
          <w:tab/>
        </w:r>
        <w:r w:rsidR="00745629" w:rsidRPr="005E399C">
          <w:rPr>
            <w:rStyle w:val="Hipervnculo"/>
            <w:noProof/>
          </w:rPr>
          <w:t>Sustainable Development Goals</w:t>
        </w:r>
        <w:r w:rsidR="00745629">
          <w:rPr>
            <w:noProof/>
            <w:webHidden/>
          </w:rPr>
          <w:tab/>
        </w:r>
        <w:r w:rsidR="00745629">
          <w:rPr>
            <w:noProof/>
            <w:webHidden/>
          </w:rPr>
          <w:fldChar w:fldCharType="begin"/>
        </w:r>
        <w:r w:rsidR="00745629">
          <w:rPr>
            <w:noProof/>
            <w:webHidden/>
          </w:rPr>
          <w:instrText xml:space="preserve"> PAGEREF _Toc159292387 \h </w:instrText>
        </w:r>
        <w:r w:rsidR="00745629">
          <w:rPr>
            <w:noProof/>
            <w:webHidden/>
          </w:rPr>
        </w:r>
        <w:r w:rsidR="00745629">
          <w:rPr>
            <w:noProof/>
            <w:webHidden/>
          </w:rPr>
          <w:fldChar w:fldCharType="separate"/>
        </w:r>
        <w:r w:rsidR="00745629">
          <w:rPr>
            <w:noProof/>
            <w:webHidden/>
          </w:rPr>
          <w:t>14</w:t>
        </w:r>
        <w:r w:rsidR="00745629">
          <w:rPr>
            <w:noProof/>
            <w:webHidden/>
          </w:rPr>
          <w:fldChar w:fldCharType="end"/>
        </w:r>
      </w:hyperlink>
    </w:p>
    <w:p w14:paraId="3C1DA932" w14:textId="70CB65A7"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88" w:history="1">
        <w:r w:rsidR="00745629" w:rsidRPr="005E399C">
          <w:rPr>
            <w:rStyle w:val="Hipervnculo"/>
            <w:noProof/>
          </w:rPr>
          <w:t>19</w:t>
        </w:r>
        <w:r w:rsidR="00745629">
          <w:rPr>
            <w:rFonts w:eastAsiaTheme="minorEastAsia" w:cstheme="minorBidi"/>
            <w:b w:val="0"/>
            <w:bCs w:val="0"/>
            <w:noProof/>
            <w:sz w:val="24"/>
            <w:szCs w:val="24"/>
            <w:lang w:val="es-CO" w:eastAsia="es-ES_tradnl"/>
          </w:rPr>
          <w:tab/>
        </w:r>
        <w:r w:rsidR="00745629" w:rsidRPr="005E399C">
          <w:rPr>
            <w:rStyle w:val="Hipervnculo"/>
            <w:noProof/>
          </w:rPr>
          <w:t>Climate Change Adaptation</w:t>
        </w:r>
        <w:r w:rsidR="00745629">
          <w:rPr>
            <w:noProof/>
            <w:webHidden/>
          </w:rPr>
          <w:tab/>
        </w:r>
        <w:r w:rsidR="00745629">
          <w:rPr>
            <w:noProof/>
            <w:webHidden/>
          </w:rPr>
          <w:fldChar w:fldCharType="begin"/>
        </w:r>
        <w:r w:rsidR="00745629">
          <w:rPr>
            <w:noProof/>
            <w:webHidden/>
          </w:rPr>
          <w:instrText xml:space="preserve"> PAGEREF _Toc159292388 \h </w:instrText>
        </w:r>
        <w:r w:rsidR="00745629">
          <w:rPr>
            <w:noProof/>
            <w:webHidden/>
          </w:rPr>
        </w:r>
        <w:r w:rsidR="00745629">
          <w:rPr>
            <w:noProof/>
            <w:webHidden/>
          </w:rPr>
          <w:fldChar w:fldCharType="separate"/>
        </w:r>
        <w:r w:rsidR="00745629">
          <w:rPr>
            <w:noProof/>
            <w:webHidden/>
          </w:rPr>
          <w:t>15</w:t>
        </w:r>
        <w:r w:rsidR="00745629">
          <w:rPr>
            <w:noProof/>
            <w:webHidden/>
          </w:rPr>
          <w:fldChar w:fldCharType="end"/>
        </w:r>
      </w:hyperlink>
    </w:p>
    <w:p w14:paraId="58F0C70B" w14:textId="56483DB8" w:rsidR="00745629" w:rsidRDefault="005A19D8">
      <w:pPr>
        <w:pStyle w:val="TDC1"/>
        <w:tabs>
          <w:tab w:val="left" w:pos="480"/>
          <w:tab w:val="right" w:pos="8488"/>
        </w:tabs>
        <w:rPr>
          <w:rFonts w:eastAsiaTheme="minorEastAsia" w:cstheme="minorBidi"/>
          <w:b w:val="0"/>
          <w:bCs w:val="0"/>
          <w:noProof/>
          <w:sz w:val="24"/>
          <w:szCs w:val="24"/>
          <w:lang w:val="es-CO" w:eastAsia="es-ES_tradnl"/>
        </w:rPr>
      </w:pPr>
      <w:hyperlink w:anchor="_Toc159292389" w:history="1">
        <w:r w:rsidR="00745629" w:rsidRPr="005E399C">
          <w:rPr>
            <w:rStyle w:val="Hipervnculo"/>
            <w:noProof/>
          </w:rPr>
          <w:t>20</w:t>
        </w:r>
        <w:r w:rsidR="00745629">
          <w:rPr>
            <w:rFonts w:eastAsiaTheme="minorEastAsia" w:cstheme="minorBidi"/>
            <w:b w:val="0"/>
            <w:bCs w:val="0"/>
            <w:noProof/>
            <w:sz w:val="24"/>
            <w:szCs w:val="24"/>
            <w:lang w:val="es-CO" w:eastAsia="es-ES_tradnl"/>
          </w:rPr>
          <w:tab/>
        </w:r>
        <w:r w:rsidR="00745629" w:rsidRPr="005E399C">
          <w:rPr>
            <w:rStyle w:val="Hipervnculo"/>
            <w:noProof/>
          </w:rPr>
          <w:t>Other Certification Criteria</w:t>
        </w:r>
        <w:r w:rsidR="00745629">
          <w:rPr>
            <w:noProof/>
            <w:webHidden/>
          </w:rPr>
          <w:tab/>
        </w:r>
        <w:r w:rsidR="00745629">
          <w:rPr>
            <w:noProof/>
            <w:webHidden/>
          </w:rPr>
          <w:fldChar w:fldCharType="begin"/>
        </w:r>
        <w:r w:rsidR="00745629">
          <w:rPr>
            <w:noProof/>
            <w:webHidden/>
          </w:rPr>
          <w:instrText xml:space="preserve"> PAGEREF _Toc159292389 \h </w:instrText>
        </w:r>
        <w:r w:rsidR="00745629">
          <w:rPr>
            <w:noProof/>
            <w:webHidden/>
          </w:rPr>
        </w:r>
        <w:r w:rsidR="00745629">
          <w:rPr>
            <w:noProof/>
            <w:webHidden/>
          </w:rPr>
          <w:fldChar w:fldCharType="separate"/>
        </w:r>
        <w:r w:rsidR="00745629">
          <w:rPr>
            <w:noProof/>
            <w:webHidden/>
          </w:rPr>
          <w:t>15</w:t>
        </w:r>
        <w:r w:rsidR="00745629">
          <w:rPr>
            <w:noProof/>
            <w:webHidden/>
          </w:rPr>
          <w:fldChar w:fldCharType="end"/>
        </w:r>
      </w:hyperlink>
    </w:p>
    <w:p w14:paraId="1CF20F3C" w14:textId="2C74B29B" w:rsidR="007B07BB" w:rsidRPr="007B07BB" w:rsidRDefault="00745629" w:rsidP="007B07BB">
      <w:pPr>
        <w:spacing w:before="120" w:after="240" w:line="276" w:lineRule="auto"/>
        <w:jc w:val="both"/>
        <w:rPr>
          <w:rFonts w:ascii="Arial" w:eastAsia="Arial" w:hAnsi="Arial" w:cs="Arial"/>
          <w:sz w:val="22"/>
          <w:szCs w:val="22"/>
          <w:lang w:val="en-US" w:eastAsia="es-CO"/>
        </w:rPr>
      </w:pPr>
      <w:r>
        <w:rPr>
          <w:rFonts w:ascii="Arial" w:eastAsia="Arial" w:hAnsi="Arial" w:cs="Arial"/>
          <w:sz w:val="20"/>
          <w:szCs w:val="20"/>
          <w:lang w:val="en-US" w:eastAsia="es-CO"/>
        </w:rPr>
        <w:fldChar w:fldCharType="end"/>
      </w:r>
      <w:r w:rsidR="007B07BB" w:rsidRPr="007B07BB">
        <w:rPr>
          <w:rFonts w:ascii="Arial" w:eastAsia="Arial" w:hAnsi="Arial" w:cs="Arial"/>
          <w:sz w:val="22"/>
          <w:szCs w:val="22"/>
          <w:lang w:val="en-US" w:eastAsia="es-CO"/>
        </w:rPr>
        <w:br w:type="page"/>
      </w:r>
    </w:p>
    <w:p w14:paraId="0D3F307D" w14:textId="77777777" w:rsidR="007B07BB" w:rsidRPr="0087440A" w:rsidRDefault="007B07BB" w:rsidP="0087440A">
      <w:pPr>
        <w:pStyle w:val="Prrafodelista"/>
        <w:keepNext/>
        <w:keepLines/>
        <w:numPr>
          <w:ilvl w:val="0"/>
          <w:numId w:val="5"/>
        </w:numPr>
        <w:spacing w:before="360" w:after="240" w:line="276" w:lineRule="auto"/>
        <w:jc w:val="both"/>
        <w:outlineLvl w:val="0"/>
        <w:rPr>
          <w:rFonts w:ascii="Arial" w:eastAsia="Arial" w:hAnsi="Arial" w:cs="Arial"/>
          <w:b/>
          <w:color w:val="1F3864"/>
          <w:sz w:val="22"/>
          <w:lang w:val="en-US" w:eastAsia="es-CO"/>
        </w:rPr>
      </w:pPr>
      <w:bookmarkStart w:id="0" w:name="_Toc159292352"/>
      <w:r w:rsidRPr="0087440A">
        <w:rPr>
          <w:rFonts w:ascii="Arial" w:eastAsia="Arial" w:hAnsi="Arial" w:cs="Arial"/>
          <w:b/>
          <w:color w:val="1F3864"/>
          <w:sz w:val="22"/>
          <w:lang w:val="en-US" w:eastAsia="es-CO"/>
        </w:rPr>
        <w:lastRenderedPageBreak/>
        <w:t>Initiative Eligibility</w:t>
      </w:r>
      <w:bookmarkEnd w:id="0"/>
    </w:p>
    <w:p w14:paraId="4C33EE05" w14:textId="77777777" w:rsidR="007B07BB" w:rsidRPr="007B07BB" w:rsidRDefault="007B07BB" w:rsidP="0087440A">
      <w:pPr>
        <w:pStyle w:val="Ttulo2"/>
      </w:pPr>
      <w:bookmarkStart w:id="1" w:name="_Toc159292353"/>
      <w:r w:rsidRPr="007B07BB">
        <w:t>Scope of the Biodiversity Standard</w:t>
      </w:r>
      <w:bookmarkEnd w:id="1"/>
    </w:p>
    <w:p w14:paraId="7F3F2202" w14:textId="4D7CFEDC"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[The Initiative is eligible under the scope of the BioCarbon Biodiversity Standard</w:t>
      </w:r>
      <w:r w:rsidR="0087440A">
        <w:rPr>
          <w:rFonts w:ascii="Arial" w:eastAsia="Arial" w:hAnsi="Arial" w:cs="Arial"/>
          <w:i/>
          <w:sz w:val="22"/>
          <w:szCs w:val="22"/>
          <w:lang w:val="en-US" w:eastAsia="es-CO"/>
        </w:rPr>
        <w:t xml:space="preserve"> (BBS)</w:t>
      </w:r>
      <w:r w:rsidRPr="007B07BB">
        <w:rPr>
          <w:rFonts w:ascii="Arial" w:eastAsia="Arial" w:hAnsi="Arial" w:cs="Arial"/>
          <w:i/>
          <w:sz w:val="22"/>
          <w:szCs w:val="22"/>
          <w:lang w:val="en-US" w:eastAsia="es-CO"/>
        </w:rPr>
        <w:t xml:space="preserve"> by meeting one or more of the following conditions (Mark with an X).]</w:t>
      </w:r>
    </w:p>
    <w:tbl>
      <w:tblPr>
        <w:tblW w:w="8488"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7237"/>
        <w:gridCol w:w="1251"/>
      </w:tblGrid>
      <w:tr w:rsidR="0087440A" w:rsidRPr="0087440A" w14:paraId="4CA23711" w14:textId="77777777" w:rsidTr="0014663E">
        <w:trPr>
          <w:trHeight w:val="266"/>
        </w:trPr>
        <w:tc>
          <w:tcPr>
            <w:tcW w:w="8488" w:type="dxa"/>
            <w:gridSpan w:val="2"/>
          </w:tcPr>
          <w:p w14:paraId="3408B205" w14:textId="77777777" w:rsidR="007B07BB" w:rsidRPr="007B07BB" w:rsidRDefault="007B07BB" w:rsidP="007B07BB">
            <w:pPr>
              <w:jc w:val="both"/>
              <w:rPr>
                <w:rFonts w:ascii="Arial" w:eastAsia="Arial" w:hAnsi="Arial" w:cs="Arial"/>
                <w:bCs/>
                <w:sz w:val="20"/>
                <w:szCs w:val="20"/>
                <w:lang w:val="en-US" w:eastAsia="es-CO"/>
              </w:rPr>
            </w:pPr>
            <w:r w:rsidRPr="007B07BB">
              <w:rPr>
                <w:rFonts w:ascii="Arial" w:eastAsia="Arial" w:hAnsi="Arial" w:cs="Arial"/>
                <w:bCs/>
                <w:sz w:val="20"/>
                <w:szCs w:val="20"/>
                <w:lang w:val="en-US" w:eastAsia="es-CO"/>
              </w:rPr>
              <w:t>The scope of the BioCarbon Biodiversity Standard is limited to:</w:t>
            </w:r>
          </w:p>
        </w:tc>
      </w:tr>
      <w:tr w:rsidR="0087440A" w:rsidRPr="0087440A" w14:paraId="13972BD2" w14:textId="77777777" w:rsidTr="0014663E">
        <w:trPr>
          <w:trHeight w:val="700"/>
        </w:trPr>
        <w:tc>
          <w:tcPr>
            <w:tcW w:w="7237" w:type="dxa"/>
          </w:tcPr>
          <w:p w14:paraId="06276B6F" w14:textId="77777777" w:rsidR="007B07BB" w:rsidRPr="007B07BB" w:rsidRDefault="007B07BB" w:rsidP="007B07BB">
            <w:pPr>
              <w:spacing w:before="120"/>
              <w:jc w:val="both"/>
              <w:rPr>
                <w:rFonts w:ascii="Arial" w:eastAsia="Arial" w:hAnsi="Arial" w:cs="Arial"/>
                <w:bCs/>
                <w:sz w:val="20"/>
                <w:szCs w:val="20"/>
                <w:lang w:val="en-US" w:eastAsia="es-CO"/>
              </w:rPr>
            </w:pPr>
            <w:r w:rsidRPr="007B07BB">
              <w:rPr>
                <w:rFonts w:ascii="Arial" w:eastAsia="Arial" w:hAnsi="Arial" w:cs="Arial"/>
                <w:bCs/>
                <w:sz w:val="20"/>
                <w:szCs w:val="20"/>
                <w:lang w:val="en-US" w:eastAsia="es-CO"/>
              </w:rPr>
              <w:t>Biodiversity conservation initiatives that include actions for the preservation, restoration and sustainable use of biodiversity.</w:t>
            </w:r>
          </w:p>
        </w:tc>
        <w:tc>
          <w:tcPr>
            <w:tcW w:w="1251" w:type="dxa"/>
          </w:tcPr>
          <w:p w14:paraId="31513626" w14:textId="77777777" w:rsidR="007B07BB" w:rsidRPr="007B07BB" w:rsidRDefault="007B07BB" w:rsidP="007B07BB">
            <w:pPr>
              <w:spacing w:before="120"/>
              <w:jc w:val="both"/>
              <w:rPr>
                <w:rFonts w:ascii="Arial" w:eastAsia="Arial" w:hAnsi="Arial" w:cs="Arial"/>
                <w:bCs/>
                <w:sz w:val="20"/>
                <w:szCs w:val="20"/>
                <w:lang w:val="en-US" w:eastAsia="es-CO"/>
              </w:rPr>
            </w:pPr>
          </w:p>
        </w:tc>
      </w:tr>
      <w:tr w:rsidR="0087440A" w:rsidRPr="0087440A" w14:paraId="3F4E09B4" w14:textId="77777777" w:rsidTr="0014663E">
        <w:trPr>
          <w:trHeight w:val="666"/>
        </w:trPr>
        <w:tc>
          <w:tcPr>
            <w:tcW w:w="7237" w:type="dxa"/>
          </w:tcPr>
          <w:p w14:paraId="2978CCDD" w14:textId="77777777" w:rsidR="007B07BB" w:rsidRPr="007B07BB" w:rsidRDefault="007B07BB" w:rsidP="007B07BB">
            <w:pPr>
              <w:spacing w:before="120"/>
              <w:jc w:val="both"/>
              <w:rPr>
                <w:rFonts w:ascii="Arial" w:eastAsia="Arial" w:hAnsi="Arial" w:cs="Arial"/>
                <w:bCs/>
                <w:sz w:val="20"/>
                <w:szCs w:val="20"/>
                <w:lang w:val="en-US" w:eastAsia="es-CO"/>
              </w:rPr>
            </w:pPr>
            <w:r w:rsidRPr="007B07BB">
              <w:rPr>
                <w:rFonts w:ascii="Arial" w:eastAsia="Arial" w:hAnsi="Arial" w:cs="Arial"/>
                <w:bCs/>
                <w:sz w:val="20"/>
                <w:szCs w:val="20"/>
                <w:lang w:val="en-US" w:eastAsia="es-CO"/>
              </w:rPr>
              <w:t>Biodiversity conservation initiatives whose development includes contributions to regional or local conservation strategies.</w:t>
            </w:r>
          </w:p>
        </w:tc>
        <w:tc>
          <w:tcPr>
            <w:tcW w:w="1251" w:type="dxa"/>
          </w:tcPr>
          <w:p w14:paraId="1A580F42" w14:textId="77777777" w:rsidR="007B07BB" w:rsidRPr="007B07BB" w:rsidRDefault="007B07BB" w:rsidP="007B07BB">
            <w:pPr>
              <w:spacing w:before="120"/>
              <w:jc w:val="both"/>
              <w:rPr>
                <w:rFonts w:ascii="Arial" w:eastAsia="Arial" w:hAnsi="Arial" w:cs="Arial"/>
                <w:bCs/>
                <w:sz w:val="20"/>
                <w:szCs w:val="20"/>
                <w:lang w:val="en-US" w:eastAsia="es-CO"/>
              </w:rPr>
            </w:pPr>
          </w:p>
        </w:tc>
      </w:tr>
      <w:tr w:rsidR="0087440A" w:rsidRPr="0087440A" w14:paraId="777EEDD6" w14:textId="77777777" w:rsidTr="0014663E">
        <w:trPr>
          <w:trHeight w:val="900"/>
        </w:trPr>
        <w:tc>
          <w:tcPr>
            <w:tcW w:w="7237" w:type="dxa"/>
          </w:tcPr>
          <w:p w14:paraId="2FD7171B" w14:textId="77777777" w:rsidR="007B07BB" w:rsidRPr="007B07BB" w:rsidRDefault="007B07BB" w:rsidP="007B07BB">
            <w:pPr>
              <w:spacing w:before="120"/>
              <w:jc w:val="both"/>
              <w:rPr>
                <w:rFonts w:ascii="Arial" w:eastAsia="Arial" w:hAnsi="Arial" w:cs="Arial"/>
                <w:bCs/>
                <w:sz w:val="20"/>
                <w:szCs w:val="20"/>
                <w:lang w:val="en-US" w:eastAsia="es-CO"/>
              </w:rPr>
            </w:pPr>
            <w:r w:rsidRPr="007B07BB">
              <w:rPr>
                <w:rFonts w:ascii="Arial" w:eastAsia="Arial" w:hAnsi="Arial" w:cs="Arial"/>
                <w:bCs/>
                <w:sz w:val="20"/>
                <w:szCs w:val="20"/>
                <w:lang w:val="en-US" w:eastAsia="es-CO"/>
              </w:rPr>
              <w:t>Biodiversity conservation initiatives generated from compliance with biodiversity loss compensation plans, provided that the actions frame in the initiative are additional to those of mandatory compliance.</w:t>
            </w:r>
          </w:p>
        </w:tc>
        <w:tc>
          <w:tcPr>
            <w:tcW w:w="1251" w:type="dxa"/>
          </w:tcPr>
          <w:p w14:paraId="699E430B" w14:textId="77777777" w:rsidR="007B07BB" w:rsidRPr="007B07BB" w:rsidRDefault="007B07BB" w:rsidP="007B07BB">
            <w:pPr>
              <w:spacing w:before="120"/>
              <w:jc w:val="both"/>
              <w:rPr>
                <w:rFonts w:ascii="Arial" w:eastAsia="Arial" w:hAnsi="Arial" w:cs="Arial"/>
                <w:bCs/>
                <w:sz w:val="20"/>
                <w:szCs w:val="20"/>
                <w:lang w:val="en-US" w:eastAsia="es-CO"/>
              </w:rPr>
            </w:pPr>
          </w:p>
        </w:tc>
      </w:tr>
      <w:tr w:rsidR="0087440A" w:rsidRPr="0087440A" w14:paraId="5267ABE6" w14:textId="77777777" w:rsidTr="0014663E">
        <w:trPr>
          <w:trHeight w:val="760"/>
        </w:trPr>
        <w:tc>
          <w:tcPr>
            <w:tcW w:w="7237" w:type="dxa"/>
          </w:tcPr>
          <w:p w14:paraId="5B7719B6" w14:textId="77777777" w:rsidR="007B07BB" w:rsidRPr="007B07BB" w:rsidRDefault="007B07BB" w:rsidP="007B07BB">
            <w:pPr>
              <w:spacing w:before="120"/>
              <w:jc w:val="both"/>
              <w:rPr>
                <w:rFonts w:ascii="Arial" w:eastAsia="Arial" w:hAnsi="Arial" w:cs="Arial"/>
                <w:bCs/>
                <w:sz w:val="20"/>
                <w:szCs w:val="20"/>
                <w:lang w:val="en-US" w:eastAsia="es-CO"/>
              </w:rPr>
            </w:pPr>
            <w:r w:rsidRPr="007B07BB">
              <w:rPr>
                <w:rFonts w:ascii="Arial" w:eastAsia="Arial" w:hAnsi="Arial" w:cs="Arial"/>
                <w:bCs/>
                <w:sz w:val="20"/>
                <w:szCs w:val="20"/>
                <w:lang w:val="en-US" w:eastAsia="es-CO"/>
              </w:rPr>
              <w:t>Biodiversity conservation initiatives that propose voluntary actions for the preservation, restoration and sustainable use of biodiversity.</w:t>
            </w:r>
          </w:p>
        </w:tc>
        <w:tc>
          <w:tcPr>
            <w:tcW w:w="1251" w:type="dxa"/>
          </w:tcPr>
          <w:p w14:paraId="03223569" w14:textId="77777777" w:rsidR="007B07BB" w:rsidRPr="007B07BB" w:rsidRDefault="007B07BB" w:rsidP="007B07BB">
            <w:pPr>
              <w:spacing w:before="120"/>
              <w:jc w:val="both"/>
              <w:rPr>
                <w:rFonts w:ascii="Arial" w:eastAsia="Arial" w:hAnsi="Arial" w:cs="Arial"/>
                <w:bCs/>
                <w:sz w:val="20"/>
                <w:szCs w:val="20"/>
                <w:lang w:val="en-US" w:eastAsia="es-CO"/>
              </w:rPr>
            </w:pPr>
            <w:r w:rsidRPr="007B07BB">
              <w:rPr>
                <w:rFonts w:ascii="Arial" w:eastAsia="Arial" w:hAnsi="Arial" w:cs="Arial"/>
                <w:bCs/>
                <w:sz w:val="20"/>
                <w:szCs w:val="20"/>
                <w:lang w:val="en-US" w:eastAsia="es-CO"/>
              </w:rPr>
              <w:t> </w:t>
            </w:r>
          </w:p>
        </w:tc>
      </w:tr>
      <w:tr w:rsidR="0087440A" w:rsidRPr="0087440A" w14:paraId="2EE7A24E" w14:textId="77777777" w:rsidTr="0014663E">
        <w:trPr>
          <w:trHeight w:val="900"/>
        </w:trPr>
        <w:tc>
          <w:tcPr>
            <w:tcW w:w="7237" w:type="dxa"/>
          </w:tcPr>
          <w:p w14:paraId="6E3A7D95" w14:textId="77777777" w:rsidR="007B07BB" w:rsidRPr="007B07BB" w:rsidRDefault="007B07BB" w:rsidP="007B07BB">
            <w:pPr>
              <w:spacing w:before="120"/>
              <w:jc w:val="both"/>
              <w:rPr>
                <w:rFonts w:ascii="Arial" w:eastAsia="Arial" w:hAnsi="Arial" w:cs="Arial"/>
                <w:bCs/>
                <w:sz w:val="20"/>
                <w:szCs w:val="20"/>
                <w:lang w:val="en-US" w:eastAsia="es-CO"/>
              </w:rPr>
            </w:pPr>
            <w:r w:rsidRPr="007B07BB">
              <w:rPr>
                <w:rFonts w:ascii="Arial" w:eastAsia="Arial" w:hAnsi="Arial" w:cs="Arial"/>
                <w:bCs/>
                <w:sz w:val="20"/>
                <w:szCs w:val="20"/>
                <w:lang w:val="en-US" w:eastAsia="es-CO"/>
              </w:rPr>
              <w:t>Quantifiable Net gains in biodiversity generated by the implementation of biodiversity conservation initiatives.</w:t>
            </w:r>
          </w:p>
        </w:tc>
        <w:tc>
          <w:tcPr>
            <w:tcW w:w="1251" w:type="dxa"/>
          </w:tcPr>
          <w:p w14:paraId="54F0A49B" w14:textId="77777777" w:rsidR="007B07BB" w:rsidRPr="007B07BB" w:rsidRDefault="007B07BB" w:rsidP="007B07BB">
            <w:pPr>
              <w:spacing w:before="120"/>
              <w:jc w:val="both"/>
              <w:rPr>
                <w:rFonts w:ascii="Arial" w:eastAsia="Arial" w:hAnsi="Arial" w:cs="Arial"/>
                <w:bCs/>
                <w:sz w:val="20"/>
                <w:szCs w:val="20"/>
                <w:lang w:val="en-US" w:eastAsia="es-CO"/>
              </w:rPr>
            </w:pPr>
          </w:p>
        </w:tc>
      </w:tr>
    </w:tbl>
    <w:p w14:paraId="49C15D3D" w14:textId="0AFF8919" w:rsidR="007B07BB" w:rsidRPr="0087440A" w:rsidRDefault="007B07BB" w:rsidP="0087440A">
      <w:pPr>
        <w:pStyle w:val="Ttulo2"/>
      </w:pPr>
      <w:bookmarkStart w:id="2" w:name="_Toc159292354"/>
      <w:r w:rsidRPr="0087440A">
        <w:t xml:space="preserve">Conservation </w:t>
      </w:r>
      <w:r w:rsidR="0087440A">
        <w:t>a</w:t>
      </w:r>
      <w:r w:rsidRPr="0087440A">
        <w:t xml:space="preserve">ctivities and </w:t>
      </w:r>
      <w:r w:rsidR="0087440A">
        <w:t>c</w:t>
      </w:r>
      <w:r w:rsidRPr="0087440A">
        <w:t xml:space="preserve">onservation </w:t>
      </w:r>
      <w:r w:rsidR="0087440A">
        <w:t>m</w:t>
      </w:r>
      <w:r w:rsidRPr="0087440A">
        <w:t>echanisms</w:t>
      </w:r>
      <w:bookmarkEnd w:id="2"/>
    </w:p>
    <w:p w14:paraId="1A22C487"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[Mark with an X the type of Conservation Activities under which the Initiative is developed.]</w:t>
      </w:r>
    </w:p>
    <w:tbl>
      <w:tblPr>
        <w:tblStyle w:val="Tablaconcuadrcula"/>
        <w:tblW w:w="8655" w:type="dxa"/>
        <w:tblLayout w:type="fixed"/>
        <w:tblLook w:val="04A0" w:firstRow="1" w:lastRow="0" w:firstColumn="1" w:lastColumn="0" w:noHBand="0" w:noVBand="1"/>
      </w:tblPr>
      <w:tblGrid>
        <w:gridCol w:w="7792"/>
        <w:gridCol w:w="863"/>
      </w:tblGrid>
      <w:tr w:rsidR="007B07BB" w:rsidRPr="0087440A" w14:paraId="1C7CC7E9" w14:textId="77777777" w:rsidTr="0087440A">
        <w:tc>
          <w:tcPr>
            <w:tcW w:w="7792" w:type="dxa"/>
          </w:tcPr>
          <w:p w14:paraId="42DA40F1"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r w:rsidRPr="007B07BB">
              <w:rPr>
                <w:rFonts w:ascii="Arial" w:eastAsia="Arial" w:hAnsi="Arial" w:cs="Arial"/>
                <w:bCs/>
                <w:color w:val="2E75B5"/>
                <w:sz w:val="20"/>
                <w:szCs w:val="20"/>
                <w:lang w:val="en-US" w:eastAsia="es-CO"/>
              </w:rPr>
              <w:t>Preservation</w:t>
            </w:r>
          </w:p>
        </w:tc>
        <w:tc>
          <w:tcPr>
            <w:tcW w:w="863" w:type="dxa"/>
          </w:tcPr>
          <w:p w14:paraId="49FA257B"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003BB23A" w14:textId="77777777" w:rsidTr="0087440A">
        <w:tc>
          <w:tcPr>
            <w:tcW w:w="7792" w:type="dxa"/>
          </w:tcPr>
          <w:p w14:paraId="7A0E0285"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Isolation of areas, establishment of ecological barriers</w:t>
            </w:r>
          </w:p>
        </w:tc>
        <w:tc>
          <w:tcPr>
            <w:tcW w:w="863" w:type="dxa"/>
          </w:tcPr>
          <w:p w14:paraId="06839019"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48388291" w14:textId="77777777" w:rsidTr="0087440A">
        <w:tc>
          <w:tcPr>
            <w:tcW w:w="7792" w:type="dxa"/>
          </w:tcPr>
          <w:p w14:paraId="0D3115D1"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Isolation of forest fragments</w:t>
            </w:r>
          </w:p>
        </w:tc>
        <w:tc>
          <w:tcPr>
            <w:tcW w:w="863" w:type="dxa"/>
          </w:tcPr>
          <w:p w14:paraId="2F1EB5FD"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2EF690BF" w14:textId="77777777" w:rsidTr="0087440A">
        <w:tc>
          <w:tcPr>
            <w:tcW w:w="7792" w:type="dxa"/>
          </w:tcPr>
          <w:p w14:paraId="3AF5D333"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Installation of surveillance and control programs</w:t>
            </w:r>
          </w:p>
        </w:tc>
        <w:tc>
          <w:tcPr>
            <w:tcW w:w="863" w:type="dxa"/>
          </w:tcPr>
          <w:p w14:paraId="03B41782"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01F3FF2E" w14:textId="77777777" w:rsidTr="0087440A">
        <w:tc>
          <w:tcPr>
            <w:tcW w:w="7792" w:type="dxa"/>
          </w:tcPr>
          <w:p w14:paraId="441BC3E8"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Reduction of hunting and fishing activities</w:t>
            </w:r>
          </w:p>
        </w:tc>
        <w:tc>
          <w:tcPr>
            <w:tcW w:w="863" w:type="dxa"/>
          </w:tcPr>
          <w:p w14:paraId="783770EC"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87440A" w:rsidRPr="0087440A" w14:paraId="6C4FB273" w14:textId="77777777" w:rsidTr="0087440A">
        <w:tc>
          <w:tcPr>
            <w:tcW w:w="7792" w:type="dxa"/>
          </w:tcPr>
          <w:p w14:paraId="608B6700" w14:textId="69482A60" w:rsidR="0087440A" w:rsidRPr="007B07BB" w:rsidRDefault="0087440A" w:rsidP="0087440A">
            <w:pPr>
              <w:spacing w:line="276" w:lineRule="auto"/>
              <w:jc w:val="both"/>
              <w:rPr>
                <w:rFonts w:ascii="Arial" w:eastAsia="Arial" w:hAnsi="Arial" w:cs="Arial"/>
                <w:bCs/>
                <w:i/>
                <w:color w:val="000000"/>
                <w:sz w:val="20"/>
                <w:szCs w:val="20"/>
                <w:lang w:val="en-US" w:eastAsia="es-CO"/>
              </w:rPr>
            </w:pPr>
            <w:r>
              <w:rPr>
                <w:rFonts w:ascii="Arial" w:eastAsia="Arial" w:hAnsi="Arial" w:cs="Arial"/>
                <w:bCs/>
                <w:i/>
                <w:color w:val="000000"/>
                <w:sz w:val="20"/>
                <w:szCs w:val="20"/>
                <w:lang w:val="en-US" w:eastAsia="es-CO"/>
              </w:rPr>
              <w:t>Other (</w:t>
            </w:r>
            <w:r w:rsidRPr="0087440A">
              <w:rPr>
                <w:rFonts w:ascii="Arial" w:eastAsia="Arial" w:hAnsi="Arial" w:cs="Arial"/>
                <w:bCs/>
                <w:i/>
                <w:color w:val="7B7B7B" w:themeColor="accent3" w:themeShade="BF"/>
                <w:sz w:val="20"/>
                <w:szCs w:val="20"/>
                <w:lang w:val="en-US" w:eastAsia="es-CO"/>
              </w:rPr>
              <w:t>include if the activity is not in the list</w:t>
            </w:r>
            <w:r>
              <w:rPr>
                <w:rFonts w:ascii="Arial" w:eastAsia="Arial" w:hAnsi="Arial" w:cs="Arial"/>
                <w:bCs/>
                <w:i/>
                <w:color w:val="000000"/>
                <w:sz w:val="20"/>
                <w:szCs w:val="20"/>
                <w:lang w:val="en-US" w:eastAsia="es-CO"/>
              </w:rPr>
              <w:t>)</w:t>
            </w:r>
          </w:p>
        </w:tc>
        <w:tc>
          <w:tcPr>
            <w:tcW w:w="863" w:type="dxa"/>
          </w:tcPr>
          <w:p w14:paraId="5EFB5DF0" w14:textId="77777777" w:rsidR="0087440A" w:rsidRPr="007B07BB" w:rsidRDefault="0087440A" w:rsidP="0087440A">
            <w:pPr>
              <w:spacing w:line="276" w:lineRule="auto"/>
              <w:jc w:val="both"/>
              <w:rPr>
                <w:rFonts w:ascii="Arial" w:eastAsia="Arial" w:hAnsi="Arial" w:cs="Arial"/>
                <w:bCs/>
                <w:color w:val="2E75B5"/>
                <w:sz w:val="20"/>
                <w:szCs w:val="20"/>
                <w:lang w:val="en-US" w:eastAsia="es-CO"/>
              </w:rPr>
            </w:pPr>
          </w:p>
        </w:tc>
      </w:tr>
      <w:tr w:rsidR="007B07BB" w:rsidRPr="0087440A" w14:paraId="1A78341F" w14:textId="77777777" w:rsidTr="0087440A">
        <w:tc>
          <w:tcPr>
            <w:tcW w:w="7792" w:type="dxa"/>
          </w:tcPr>
          <w:p w14:paraId="08913B7D"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r w:rsidRPr="007B07BB">
              <w:rPr>
                <w:rFonts w:ascii="Arial" w:eastAsia="Arial" w:hAnsi="Arial" w:cs="Arial"/>
                <w:bCs/>
                <w:color w:val="2E75B5"/>
                <w:sz w:val="20"/>
                <w:szCs w:val="20"/>
                <w:lang w:val="en-US" w:eastAsia="es-CO"/>
              </w:rPr>
              <w:t>Ecological Restoration</w:t>
            </w:r>
          </w:p>
        </w:tc>
        <w:tc>
          <w:tcPr>
            <w:tcW w:w="863" w:type="dxa"/>
          </w:tcPr>
          <w:p w14:paraId="46A3F198"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7A404894" w14:textId="77777777" w:rsidTr="0087440A">
        <w:tc>
          <w:tcPr>
            <w:tcW w:w="7792" w:type="dxa"/>
          </w:tcPr>
          <w:p w14:paraId="107440A3"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Re-establishment (RE)</w:t>
            </w:r>
          </w:p>
        </w:tc>
        <w:tc>
          <w:tcPr>
            <w:tcW w:w="863" w:type="dxa"/>
          </w:tcPr>
          <w:p w14:paraId="56E0699B"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6FCE931C" w14:textId="77777777" w:rsidTr="0087440A">
        <w:tc>
          <w:tcPr>
            <w:tcW w:w="7792" w:type="dxa"/>
          </w:tcPr>
          <w:p w14:paraId="0F2D5DD7"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Rehabilitation (REH)</w:t>
            </w:r>
          </w:p>
        </w:tc>
        <w:tc>
          <w:tcPr>
            <w:tcW w:w="863" w:type="dxa"/>
          </w:tcPr>
          <w:p w14:paraId="5A75AF2F"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4DFAFCA5" w14:textId="77777777" w:rsidTr="0087440A">
        <w:tc>
          <w:tcPr>
            <w:tcW w:w="7792" w:type="dxa"/>
          </w:tcPr>
          <w:p w14:paraId="62EE8EBC"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Recovery (REC)</w:t>
            </w:r>
          </w:p>
        </w:tc>
        <w:tc>
          <w:tcPr>
            <w:tcW w:w="863" w:type="dxa"/>
          </w:tcPr>
          <w:p w14:paraId="74E69BFC"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2A0A2D89" w14:textId="77777777" w:rsidTr="0087440A">
        <w:tc>
          <w:tcPr>
            <w:tcW w:w="7792" w:type="dxa"/>
          </w:tcPr>
          <w:p w14:paraId="30BB2793"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Removal (REM)</w:t>
            </w:r>
          </w:p>
        </w:tc>
        <w:tc>
          <w:tcPr>
            <w:tcW w:w="863" w:type="dxa"/>
          </w:tcPr>
          <w:p w14:paraId="16E9FFE2"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87440A" w:rsidRPr="0087440A" w14:paraId="4225E4FC" w14:textId="77777777" w:rsidTr="0087440A">
        <w:tc>
          <w:tcPr>
            <w:tcW w:w="7792" w:type="dxa"/>
          </w:tcPr>
          <w:p w14:paraId="1F03D7D7" w14:textId="0EE16ED5" w:rsidR="0087440A" w:rsidRPr="007B07BB" w:rsidRDefault="0087440A" w:rsidP="0087440A">
            <w:pPr>
              <w:spacing w:line="276" w:lineRule="auto"/>
              <w:jc w:val="both"/>
              <w:rPr>
                <w:rFonts w:ascii="Arial" w:eastAsia="Arial" w:hAnsi="Arial" w:cs="Arial"/>
                <w:bCs/>
                <w:i/>
                <w:color w:val="000000"/>
                <w:sz w:val="20"/>
                <w:szCs w:val="20"/>
                <w:lang w:val="en-US" w:eastAsia="es-CO"/>
              </w:rPr>
            </w:pPr>
            <w:r>
              <w:rPr>
                <w:rFonts w:ascii="Arial" w:eastAsia="Arial" w:hAnsi="Arial" w:cs="Arial"/>
                <w:bCs/>
                <w:i/>
                <w:color w:val="000000"/>
                <w:sz w:val="20"/>
                <w:szCs w:val="20"/>
                <w:lang w:val="en-US" w:eastAsia="es-CO"/>
              </w:rPr>
              <w:t>Other (</w:t>
            </w:r>
            <w:r w:rsidRPr="0087440A">
              <w:rPr>
                <w:rFonts w:ascii="Arial" w:eastAsia="Arial" w:hAnsi="Arial" w:cs="Arial"/>
                <w:bCs/>
                <w:i/>
                <w:color w:val="7B7B7B" w:themeColor="accent3" w:themeShade="BF"/>
                <w:sz w:val="20"/>
                <w:szCs w:val="20"/>
                <w:lang w:val="en-US" w:eastAsia="es-CO"/>
              </w:rPr>
              <w:t>include if the activity is not in the list</w:t>
            </w:r>
            <w:r>
              <w:rPr>
                <w:rFonts w:ascii="Arial" w:eastAsia="Arial" w:hAnsi="Arial" w:cs="Arial"/>
                <w:bCs/>
                <w:i/>
                <w:color w:val="000000"/>
                <w:sz w:val="20"/>
                <w:szCs w:val="20"/>
                <w:lang w:val="en-US" w:eastAsia="es-CO"/>
              </w:rPr>
              <w:t>)</w:t>
            </w:r>
          </w:p>
        </w:tc>
        <w:tc>
          <w:tcPr>
            <w:tcW w:w="863" w:type="dxa"/>
          </w:tcPr>
          <w:p w14:paraId="717C21B4" w14:textId="77777777" w:rsidR="0087440A" w:rsidRPr="007B07BB" w:rsidRDefault="0087440A" w:rsidP="0087440A">
            <w:pPr>
              <w:spacing w:line="276" w:lineRule="auto"/>
              <w:jc w:val="both"/>
              <w:rPr>
                <w:rFonts w:ascii="Arial" w:eastAsia="Arial" w:hAnsi="Arial" w:cs="Arial"/>
                <w:bCs/>
                <w:color w:val="2E75B5"/>
                <w:sz w:val="20"/>
                <w:szCs w:val="20"/>
                <w:lang w:val="en-US" w:eastAsia="es-CO"/>
              </w:rPr>
            </w:pPr>
          </w:p>
        </w:tc>
      </w:tr>
      <w:tr w:rsidR="007B07BB" w:rsidRPr="0087440A" w14:paraId="316A6F6F" w14:textId="77777777" w:rsidTr="0087440A">
        <w:trPr>
          <w:trHeight w:val="303"/>
        </w:trPr>
        <w:tc>
          <w:tcPr>
            <w:tcW w:w="7792" w:type="dxa"/>
          </w:tcPr>
          <w:p w14:paraId="6381AF98"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r w:rsidRPr="007B07BB">
              <w:rPr>
                <w:rFonts w:ascii="Arial" w:eastAsia="Arial" w:hAnsi="Arial" w:cs="Arial"/>
                <w:bCs/>
                <w:color w:val="2E75B5"/>
                <w:sz w:val="20"/>
                <w:szCs w:val="20"/>
                <w:lang w:val="en-US" w:eastAsia="es-CO"/>
              </w:rPr>
              <w:t>Sustainable Use</w:t>
            </w:r>
          </w:p>
        </w:tc>
        <w:tc>
          <w:tcPr>
            <w:tcW w:w="863" w:type="dxa"/>
          </w:tcPr>
          <w:p w14:paraId="013A375C"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2289184B" w14:textId="77777777" w:rsidTr="0087440A">
        <w:trPr>
          <w:trHeight w:val="303"/>
        </w:trPr>
        <w:tc>
          <w:tcPr>
            <w:tcW w:w="7792" w:type="dxa"/>
          </w:tcPr>
          <w:p w14:paraId="5B41B2D7" w14:textId="77777777" w:rsidR="007B07BB" w:rsidRPr="007B07BB" w:rsidRDefault="007B07BB" w:rsidP="0087440A">
            <w:pPr>
              <w:spacing w:line="276" w:lineRule="auto"/>
              <w:jc w:val="both"/>
              <w:rPr>
                <w:rFonts w:ascii="Arial" w:eastAsia="Arial" w:hAnsi="Arial" w:cs="Arial"/>
                <w:bCs/>
                <w:i/>
                <w:color w:val="2E75B5"/>
                <w:sz w:val="20"/>
                <w:szCs w:val="20"/>
                <w:lang w:val="en-US" w:eastAsia="es-CO"/>
              </w:rPr>
            </w:pPr>
            <w:r w:rsidRPr="007B07BB">
              <w:rPr>
                <w:rFonts w:ascii="Arial" w:eastAsia="Arial" w:hAnsi="Arial" w:cs="Arial"/>
                <w:bCs/>
                <w:i/>
                <w:color w:val="000000"/>
                <w:sz w:val="20"/>
                <w:szCs w:val="20"/>
                <w:lang w:val="en-US" w:eastAsia="es-CO"/>
              </w:rPr>
              <w:t>Purse-seine and other control efforts</w:t>
            </w:r>
          </w:p>
        </w:tc>
        <w:tc>
          <w:tcPr>
            <w:tcW w:w="863" w:type="dxa"/>
          </w:tcPr>
          <w:p w14:paraId="0276CC52"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7A363F96" w14:textId="77777777" w:rsidTr="0087440A">
        <w:trPr>
          <w:trHeight w:val="303"/>
        </w:trPr>
        <w:tc>
          <w:tcPr>
            <w:tcW w:w="7792" w:type="dxa"/>
          </w:tcPr>
          <w:p w14:paraId="0075B910" w14:textId="77777777" w:rsidR="007B07BB" w:rsidRPr="007B07BB" w:rsidRDefault="007B07BB" w:rsidP="0087440A">
            <w:pPr>
              <w:spacing w:line="276" w:lineRule="auto"/>
              <w:jc w:val="both"/>
              <w:rPr>
                <w:rFonts w:ascii="Arial" w:eastAsia="Arial" w:hAnsi="Arial" w:cs="Arial"/>
                <w:bCs/>
                <w:i/>
                <w:color w:val="000000"/>
                <w:sz w:val="20"/>
                <w:szCs w:val="20"/>
                <w:lang w:val="en-US" w:eastAsia="es-CO"/>
              </w:rPr>
            </w:pPr>
            <w:r w:rsidRPr="007B07BB">
              <w:rPr>
                <w:rFonts w:ascii="Arial" w:eastAsia="Arial" w:hAnsi="Arial" w:cs="Arial"/>
                <w:bCs/>
                <w:i/>
                <w:color w:val="000000"/>
                <w:sz w:val="20"/>
                <w:szCs w:val="20"/>
                <w:lang w:val="en-US" w:eastAsia="es-CO"/>
              </w:rPr>
              <w:lastRenderedPageBreak/>
              <w:t>Limitation on entry and/or actions of the public/tourists to a landscape or ecosystem)</w:t>
            </w:r>
          </w:p>
        </w:tc>
        <w:tc>
          <w:tcPr>
            <w:tcW w:w="863" w:type="dxa"/>
          </w:tcPr>
          <w:p w14:paraId="3F494DB0"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5B014D2C" w14:textId="77777777" w:rsidTr="0087440A">
        <w:trPr>
          <w:trHeight w:val="303"/>
        </w:trPr>
        <w:tc>
          <w:tcPr>
            <w:tcW w:w="7792" w:type="dxa"/>
          </w:tcPr>
          <w:p w14:paraId="0E326351" w14:textId="77777777" w:rsidR="007B07BB" w:rsidRPr="007B07BB" w:rsidRDefault="007B07BB" w:rsidP="0087440A">
            <w:pPr>
              <w:spacing w:line="276" w:lineRule="auto"/>
              <w:jc w:val="both"/>
              <w:rPr>
                <w:rFonts w:ascii="Arial" w:eastAsia="Arial" w:hAnsi="Arial" w:cs="Arial"/>
                <w:bCs/>
                <w:i/>
                <w:color w:val="000000"/>
                <w:sz w:val="20"/>
                <w:szCs w:val="20"/>
                <w:lang w:val="en-US" w:eastAsia="es-CO"/>
              </w:rPr>
            </w:pPr>
            <w:r w:rsidRPr="007B07BB">
              <w:rPr>
                <w:rFonts w:ascii="Arial" w:eastAsia="Arial" w:hAnsi="Arial" w:cs="Arial"/>
                <w:bCs/>
                <w:i/>
                <w:color w:val="000000"/>
                <w:sz w:val="20"/>
                <w:szCs w:val="20"/>
                <w:lang w:val="en-US" w:eastAsia="es-CO"/>
              </w:rPr>
              <w:t>Limitation of vehicular transport access to a landscape or ecosystem</w:t>
            </w:r>
          </w:p>
        </w:tc>
        <w:tc>
          <w:tcPr>
            <w:tcW w:w="863" w:type="dxa"/>
          </w:tcPr>
          <w:p w14:paraId="3E18DDC9"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22FEB384" w14:textId="77777777" w:rsidTr="0087440A">
        <w:trPr>
          <w:trHeight w:val="303"/>
        </w:trPr>
        <w:tc>
          <w:tcPr>
            <w:tcW w:w="7792" w:type="dxa"/>
          </w:tcPr>
          <w:p w14:paraId="5BFA7310" w14:textId="77777777" w:rsidR="007B07BB" w:rsidRPr="007B07BB" w:rsidRDefault="007B07BB" w:rsidP="0087440A">
            <w:pPr>
              <w:spacing w:line="276" w:lineRule="auto"/>
              <w:jc w:val="both"/>
              <w:rPr>
                <w:rFonts w:ascii="Arial" w:eastAsia="Arial" w:hAnsi="Arial" w:cs="Arial"/>
                <w:bCs/>
                <w:i/>
                <w:color w:val="000000"/>
                <w:sz w:val="20"/>
                <w:szCs w:val="20"/>
                <w:lang w:val="en-US" w:eastAsia="es-CO"/>
              </w:rPr>
            </w:pPr>
            <w:r w:rsidRPr="007B07BB">
              <w:rPr>
                <w:rFonts w:ascii="Arial" w:eastAsia="Arial" w:hAnsi="Arial" w:cs="Arial"/>
                <w:bCs/>
                <w:i/>
                <w:color w:val="000000"/>
                <w:sz w:val="20"/>
                <w:szCs w:val="20"/>
                <w:lang w:val="en-US" w:eastAsia="es-CO"/>
              </w:rPr>
              <w:t>Limitation of heavy or destructive machinery and/or technology that may cause collateral damage to other elements of the landscape or ecosystem.</w:t>
            </w:r>
          </w:p>
        </w:tc>
        <w:tc>
          <w:tcPr>
            <w:tcW w:w="863" w:type="dxa"/>
          </w:tcPr>
          <w:p w14:paraId="321D2419"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34FE8E0E" w14:textId="77777777" w:rsidTr="0087440A">
        <w:trPr>
          <w:trHeight w:val="303"/>
        </w:trPr>
        <w:tc>
          <w:tcPr>
            <w:tcW w:w="7792" w:type="dxa"/>
          </w:tcPr>
          <w:p w14:paraId="2039A007" w14:textId="77777777" w:rsidR="007B07BB" w:rsidRPr="007B07BB" w:rsidRDefault="007B07BB" w:rsidP="0087440A">
            <w:pPr>
              <w:spacing w:line="276" w:lineRule="auto"/>
              <w:jc w:val="both"/>
              <w:rPr>
                <w:rFonts w:ascii="Arial" w:eastAsia="Arial" w:hAnsi="Arial" w:cs="Arial"/>
                <w:bCs/>
                <w:i/>
                <w:color w:val="000000"/>
                <w:sz w:val="20"/>
                <w:szCs w:val="20"/>
                <w:lang w:val="en-US" w:eastAsia="es-CO"/>
              </w:rPr>
            </w:pPr>
            <w:r w:rsidRPr="007B07BB">
              <w:rPr>
                <w:rFonts w:ascii="Arial" w:eastAsia="Arial" w:hAnsi="Arial" w:cs="Arial"/>
                <w:bCs/>
                <w:i/>
                <w:color w:val="000000"/>
                <w:sz w:val="20"/>
                <w:szCs w:val="20"/>
                <w:lang w:val="en-US" w:eastAsia="es-CO"/>
              </w:rPr>
              <w:t>Recycling/rotation of soil nutrients</w:t>
            </w:r>
          </w:p>
        </w:tc>
        <w:tc>
          <w:tcPr>
            <w:tcW w:w="863" w:type="dxa"/>
          </w:tcPr>
          <w:p w14:paraId="5DBCF48C"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38EFB8E3" w14:textId="77777777" w:rsidTr="0087440A">
        <w:trPr>
          <w:trHeight w:val="303"/>
        </w:trPr>
        <w:tc>
          <w:tcPr>
            <w:tcW w:w="7792" w:type="dxa"/>
          </w:tcPr>
          <w:p w14:paraId="249C77D8" w14:textId="77777777" w:rsidR="007B07BB" w:rsidRPr="007B07BB" w:rsidRDefault="007B07BB" w:rsidP="0087440A">
            <w:pPr>
              <w:spacing w:line="276" w:lineRule="auto"/>
              <w:jc w:val="both"/>
              <w:rPr>
                <w:rFonts w:ascii="Arial" w:eastAsia="Arial" w:hAnsi="Arial" w:cs="Arial"/>
                <w:bCs/>
                <w:i/>
                <w:color w:val="000000"/>
                <w:sz w:val="20"/>
                <w:szCs w:val="20"/>
                <w:lang w:val="en-US" w:eastAsia="es-CO"/>
              </w:rPr>
            </w:pPr>
            <w:r w:rsidRPr="007B07BB">
              <w:rPr>
                <w:rFonts w:ascii="Arial" w:eastAsia="Arial" w:hAnsi="Arial" w:cs="Arial"/>
                <w:bCs/>
                <w:i/>
                <w:color w:val="000000"/>
                <w:sz w:val="20"/>
                <w:szCs w:val="20"/>
                <w:lang w:val="en-US" w:eastAsia="es-CO"/>
              </w:rPr>
              <w:t>Composting</w:t>
            </w:r>
          </w:p>
        </w:tc>
        <w:tc>
          <w:tcPr>
            <w:tcW w:w="863" w:type="dxa"/>
          </w:tcPr>
          <w:p w14:paraId="21AE5B42"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79D72DBE" w14:textId="77777777" w:rsidTr="0087440A">
        <w:trPr>
          <w:trHeight w:val="303"/>
        </w:trPr>
        <w:tc>
          <w:tcPr>
            <w:tcW w:w="7792" w:type="dxa"/>
          </w:tcPr>
          <w:p w14:paraId="5F94A1FF" w14:textId="77777777" w:rsidR="007B07BB" w:rsidRPr="007B07BB" w:rsidRDefault="007B07BB" w:rsidP="0087440A">
            <w:pPr>
              <w:spacing w:line="276" w:lineRule="auto"/>
              <w:jc w:val="both"/>
              <w:rPr>
                <w:rFonts w:ascii="Arial" w:eastAsia="Arial" w:hAnsi="Arial" w:cs="Arial"/>
                <w:bCs/>
                <w:i/>
                <w:color w:val="000000"/>
                <w:sz w:val="20"/>
                <w:szCs w:val="20"/>
                <w:lang w:val="en-US" w:eastAsia="es-CO"/>
              </w:rPr>
            </w:pPr>
            <w:r w:rsidRPr="007B07BB">
              <w:rPr>
                <w:rFonts w:ascii="Arial" w:eastAsia="Arial" w:hAnsi="Arial" w:cs="Arial"/>
                <w:bCs/>
                <w:i/>
                <w:color w:val="000000"/>
                <w:sz w:val="20"/>
                <w:szCs w:val="20"/>
                <w:lang w:val="en-US" w:eastAsia="es-CO"/>
              </w:rPr>
              <w:t>Sustainable agriculture</w:t>
            </w:r>
          </w:p>
        </w:tc>
        <w:tc>
          <w:tcPr>
            <w:tcW w:w="863" w:type="dxa"/>
          </w:tcPr>
          <w:p w14:paraId="6417A30E"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7B07BB" w:rsidRPr="0087440A" w14:paraId="22B00F71" w14:textId="77777777" w:rsidTr="0087440A">
        <w:trPr>
          <w:trHeight w:val="303"/>
        </w:trPr>
        <w:tc>
          <w:tcPr>
            <w:tcW w:w="7792" w:type="dxa"/>
          </w:tcPr>
          <w:p w14:paraId="4F02D42C" w14:textId="77777777" w:rsidR="007B07BB" w:rsidRPr="007B07BB" w:rsidRDefault="007B07BB" w:rsidP="0087440A">
            <w:pPr>
              <w:spacing w:line="276" w:lineRule="auto"/>
              <w:jc w:val="both"/>
              <w:rPr>
                <w:rFonts w:ascii="Arial" w:eastAsia="Arial" w:hAnsi="Arial" w:cs="Arial"/>
                <w:bCs/>
                <w:i/>
                <w:color w:val="000000"/>
                <w:sz w:val="20"/>
                <w:szCs w:val="20"/>
                <w:lang w:val="en-US" w:eastAsia="es-CO"/>
              </w:rPr>
            </w:pPr>
            <w:r w:rsidRPr="007B07BB">
              <w:rPr>
                <w:rFonts w:ascii="Arial" w:eastAsia="Arial" w:hAnsi="Arial" w:cs="Arial"/>
                <w:bCs/>
                <w:i/>
                <w:color w:val="000000"/>
                <w:sz w:val="20"/>
                <w:szCs w:val="20"/>
                <w:lang w:val="en-US" w:eastAsia="es-CO"/>
              </w:rPr>
              <w:t>Limitation of agrochemicals or fertilizers</w:t>
            </w:r>
          </w:p>
        </w:tc>
        <w:tc>
          <w:tcPr>
            <w:tcW w:w="863" w:type="dxa"/>
          </w:tcPr>
          <w:p w14:paraId="3A928975" w14:textId="77777777" w:rsidR="007B07BB" w:rsidRPr="007B07BB" w:rsidRDefault="007B07BB" w:rsidP="0087440A">
            <w:pPr>
              <w:spacing w:line="276" w:lineRule="auto"/>
              <w:jc w:val="both"/>
              <w:rPr>
                <w:rFonts w:ascii="Arial" w:eastAsia="Arial" w:hAnsi="Arial" w:cs="Arial"/>
                <w:bCs/>
                <w:color w:val="2E75B5"/>
                <w:sz w:val="20"/>
                <w:szCs w:val="20"/>
                <w:lang w:val="en-US" w:eastAsia="es-CO"/>
              </w:rPr>
            </w:pPr>
          </w:p>
        </w:tc>
      </w:tr>
      <w:tr w:rsidR="0087440A" w:rsidRPr="0087440A" w14:paraId="359964A7" w14:textId="77777777" w:rsidTr="0087440A">
        <w:trPr>
          <w:trHeight w:val="303"/>
        </w:trPr>
        <w:tc>
          <w:tcPr>
            <w:tcW w:w="7792" w:type="dxa"/>
          </w:tcPr>
          <w:p w14:paraId="32D5A51C" w14:textId="58B73495" w:rsidR="0087440A" w:rsidRPr="007B07BB" w:rsidRDefault="0087440A" w:rsidP="0087440A">
            <w:pPr>
              <w:spacing w:line="276" w:lineRule="auto"/>
              <w:jc w:val="both"/>
              <w:rPr>
                <w:rFonts w:ascii="Arial" w:eastAsia="Arial" w:hAnsi="Arial" w:cs="Arial"/>
                <w:bCs/>
                <w:i/>
                <w:color w:val="000000"/>
                <w:sz w:val="20"/>
                <w:szCs w:val="20"/>
                <w:lang w:val="en-US" w:eastAsia="es-CO"/>
              </w:rPr>
            </w:pPr>
            <w:r>
              <w:rPr>
                <w:rFonts w:ascii="Arial" w:eastAsia="Arial" w:hAnsi="Arial" w:cs="Arial"/>
                <w:bCs/>
                <w:i/>
                <w:color w:val="000000"/>
                <w:sz w:val="20"/>
                <w:szCs w:val="20"/>
                <w:lang w:val="en-US" w:eastAsia="es-CO"/>
              </w:rPr>
              <w:t>Other (</w:t>
            </w:r>
            <w:r w:rsidRPr="0087440A">
              <w:rPr>
                <w:rFonts w:ascii="Arial" w:eastAsia="Arial" w:hAnsi="Arial" w:cs="Arial"/>
                <w:bCs/>
                <w:i/>
                <w:color w:val="7B7B7B" w:themeColor="accent3" w:themeShade="BF"/>
                <w:sz w:val="20"/>
                <w:szCs w:val="20"/>
                <w:lang w:val="en-US" w:eastAsia="es-CO"/>
              </w:rPr>
              <w:t>include if the activity is not in the list</w:t>
            </w:r>
            <w:r>
              <w:rPr>
                <w:rFonts w:ascii="Arial" w:eastAsia="Arial" w:hAnsi="Arial" w:cs="Arial"/>
                <w:bCs/>
                <w:i/>
                <w:color w:val="000000"/>
                <w:sz w:val="20"/>
                <w:szCs w:val="20"/>
                <w:lang w:val="en-US" w:eastAsia="es-CO"/>
              </w:rPr>
              <w:t>)</w:t>
            </w:r>
          </w:p>
        </w:tc>
        <w:tc>
          <w:tcPr>
            <w:tcW w:w="863" w:type="dxa"/>
          </w:tcPr>
          <w:p w14:paraId="492BEFC0" w14:textId="77777777" w:rsidR="0087440A" w:rsidRPr="007B07BB" w:rsidRDefault="0087440A" w:rsidP="0087440A">
            <w:pPr>
              <w:spacing w:line="276" w:lineRule="auto"/>
              <w:jc w:val="both"/>
              <w:rPr>
                <w:rFonts w:ascii="Arial" w:eastAsia="Arial" w:hAnsi="Arial" w:cs="Arial"/>
                <w:bCs/>
                <w:color w:val="2E75B5"/>
                <w:sz w:val="20"/>
                <w:szCs w:val="20"/>
                <w:lang w:val="en-US" w:eastAsia="es-CO"/>
              </w:rPr>
            </w:pPr>
          </w:p>
        </w:tc>
      </w:tr>
    </w:tbl>
    <w:p w14:paraId="574D35E5" w14:textId="77777777" w:rsidR="007B07BB" w:rsidRPr="007B07BB" w:rsidRDefault="007B07BB" w:rsidP="007B07BB">
      <w:pPr>
        <w:spacing w:before="120" w:after="240" w:line="276" w:lineRule="auto"/>
        <w:jc w:val="both"/>
        <w:rPr>
          <w:rFonts w:ascii="Arial" w:eastAsia="Arial" w:hAnsi="Arial" w:cs="Arial"/>
          <w:b/>
          <w:color w:val="1F3864"/>
          <w:sz w:val="22"/>
          <w:szCs w:val="22"/>
          <w:lang w:val="en-US" w:eastAsia="es-CO"/>
        </w:rPr>
      </w:pPr>
    </w:p>
    <w:p w14:paraId="481975D9" w14:textId="58408CCF"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 xml:space="preserve">[Mark with an X the </w:t>
      </w:r>
      <w:r w:rsidR="0087440A">
        <w:rPr>
          <w:rFonts w:ascii="Arial" w:eastAsia="Arial" w:hAnsi="Arial" w:cs="Arial"/>
          <w:i/>
          <w:sz w:val="22"/>
          <w:szCs w:val="22"/>
          <w:lang w:val="en-US" w:eastAsia="es-CO"/>
        </w:rPr>
        <w:t>c</w:t>
      </w:r>
      <w:r w:rsidRPr="007B07BB">
        <w:rPr>
          <w:rFonts w:ascii="Arial" w:eastAsia="Arial" w:hAnsi="Arial" w:cs="Arial"/>
          <w:i/>
          <w:sz w:val="22"/>
          <w:szCs w:val="22"/>
          <w:lang w:val="en-US" w:eastAsia="es-CO"/>
        </w:rPr>
        <w:t xml:space="preserve">onservation </w:t>
      </w:r>
      <w:r w:rsidR="0087440A">
        <w:rPr>
          <w:rFonts w:ascii="Arial" w:eastAsia="Arial" w:hAnsi="Arial" w:cs="Arial"/>
          <w:i/>
          <w:sz w:val="22"/>
          <w:szCs w:val="22"/>
          <w:lang w:val="en-US" w:eastAsia="es-CO"/>
        </w:rPr>
        <w:t>m</w:t>
      </w:r>
      <w:r w:rsidRPr="007B07BB">
        <w:rPr>
          <w:rFonts w:ascii="Arial" w:eastAsia="Arial" w:hAnsi="Arial" w:cs="Arial"/>
          <w:i/>
          <w:sz w:val="22"/>
          <w:szCs w:val="22"/>
          <w:lang w:val="en-US" w:eastAsia="es-CO"/>
        </w:rPr>
        <w:t>echanisms under which the Initiative is developed (Mark with an X).]</w:t>
      </w:r>
    </w:p>
    <w:tbl>
      <w:tblPr>
        <w:tblW w:w="8655"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7672"/>
        <w:gridCol w:w="983"/>
      </w:tblGrid>
      <w:tr w:rsidR="007B07BB" w:rsidRPr="0087440A" w14:paraId="35B7A252" w14:textId="77777777" w:rsidTr="0087440A">
        <w:tc>
          <w:tcPr>
            <w:tcW w:w="7672" w:type="dxa"/>
            <w:tcBorders>
              <w:left w:val="single" w:sz="4" w:space="0" w:color="9CC3E5"/>
            </w:tcBorders>
          </w:tcPr>
          <w:p w14:paraId="13CACFA4"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Corridors (biological and conservation)</w:t>
            </w:r>
          </w:p>
        </w:tc>
        <w:tc>
          <w:tcPr>
            <w:tcW w:w="983" w:type="dxa"/>
            <w:tcBorders>
              <w:right w:val="single" w:sz="4" w:space="0" w:color="9CC3E5"/>
            </w:tcBorders>
          </w:tcPr>
          <w:p w14:paraId="668C76D4" w14:textId="77777777" w:rsidR="007B07BB" w:rsidRPr="007B07BB" w:rsidRDefault="007B07BB" w:rsidP="0087440A">
            <w:pPr>
              <w:spacing w:line="276" w:lineRule="auto"/>
              <w:jc w:val="both"/>
              <w:rPr>
                <w:rFonts w:ascii="Arial" w:eastAsia="Arial" w:hAnsi="Arial" w:cs="Arial"/>
                <w:b/>
                <w:color w:val="2E75B5"/>
                <w:sz w:val="20"/>
                <w:szCs w:val="20"/>
                <w:lang w:val="en-US" w:eastAsia="es-CO"/>
              </w:rPr>
            </w:pPr>
          </w:p>
        </w:tc>
      </w:tr>
      <w:tr w:rsidR="007B07BB" w:rsidRPr="0087440A" w14:paraId="59DB6942" w14:textId="77777777" w:rsidTr="0087440A">
        <w:tc>
          <w:tcPr>
            <w:tcW w:w="7672" w:type="dxa"/>
            <w:tcBorders>
              <w:left w:val="single" w:sz="4" w:space="0" w:color="9CC3E5"/>
            </w:tcBorders>
          </w:tcPr>
          <w:p w14:paraId="60DAEE91"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Mini corridors or connecting strips</w:t>
            </w:r>
          </w:p>
        </w:tc>
        <w:tc>
          <w:tcPr>
            <w:tcW w:w="983" w:type="dxa"/>
            <w:tcBorders>
              <w:right w:val="single" w:sz="4" w:space="0" w:color="9CC3E5"/>
            </w:tcBorders>
          </w:tcPr>
          <w:p w14:paraId="49FF1528"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467E76DC" w14:textId="77777777" w:rsidTr="0087440A">
        <w:tc>
          <w:tcPr>
            <w:tcW w:w="7672" w:type="dxa"/>
            <w:tcBorders>
              <w:left w:val="single" w:sz="4" w:space="0" w:color="9CC3E5"/>
            </w:tcBorders>
          </w:tcPr>
          <w:p w14:paraId="5161FEFD"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Closures</w:t>
            </w:r>
          </w:p>
        </w:tc>
        <w:tc>
          <w:tcPr>
            <w:tcW w:w="983" w:type="dxa"/>
            <w:tcBorders>
              <w:right w:val="single" w:sz="4" w:space="0" w:color="9CC3E5"/>
            </w:tcBorders>
          </w:tcPr>
          <w:p w14:paraId="37800CF9"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28CCB164" w14:textId="77777777" w:rsidTr="0087440A">
        <w:tc>
          <w:tcPr>
            <w:tcW w:w="7672" w:type="dxa"/>
            <w:tcBorders>
              <w:left w:val="single" w:sz="4" w:space="0" w:color="9CC3E5"/>
            </w:tcBorders>
          </w:tcPr>
          <w:p w14:paraId="7CA2BDEB"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Enclosures</w:t>
            </w:r>
          </w:p>
        </w:tc>
        <w:tc>
          <w:tcPr>
            <w:tcW w:w="983" w:type="dxa"/>
            <w:tcBorders>
              <w:right w:val="single" w:sz="4" w:space="0" w:color="9CC3E5"/>
            </w:tcBorders>
          </w:tcPr>
          <w:p w14:paraId="0A5CE513"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2961960E" w14:textId="77777777" w:rsidTr="0087440A">
        <w:tc>
          <w:tcPr>
            <w:tcW w:w="7672" w:type="dxa"/>
            <w:tcBorders>
              <w:left w:val="single" w:sz="4" w:space="0" w:color="9CC3E5"/>
            </w:tcBorders>
          </w:tcPr>
          <w:p w14:paraId="4FBE189A"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Live fences</w:t>
            </w:r>
          </w:p>
        </w:tc>
        <w:tc>
          <w:tcPr>
            <w:tcW w:w="983" w:type="dxa"/>
            <w:tcBorders>
              <w:right w:val="single" w:sz="4" w:space="0" w:color="9CC3E5"/>
            </w:tcBorders>
          </w:tcPr>
          <w:p w14:paraId="4AC2AC87"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441D3E01" w14:textId="77777777" w:rsidTr="0087440A">
        <w:tc>
          <w:tcPr>
            <w:tcW w:w="7672" w:type="dxa"/>
            <w:tcBorders>
              <w:left w:val="single" w:sz="4" w:space="0" w:color="9CC3E5"/>
            </w:tcBorders>
          </w:tcPr>
          <w:p w14:paraId="1FC656DA"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Enrichment</w:t>
            </w:r>
          </w:p>
        </w:tc>
        <w:tc>
          <w:tcPr>
            <w:tcW w:w="983" w:type="dxa"/>
            <w:tcBorders>
              <w:right w:val="single" w:sz="4" w:space="0" w:color="9CC3E5"/>
            </w:tcBorders>
          </w:tcPr>
          <w:p w14:paraId="16FEB2C7"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061398FA" w14:textId="77777777" w:rsidTr="0087440A">
        <w:tc>
          <w:tcPr>
            <w:tcW w:w="7672" w:type="dxa"/>
            <w:tcBorders>
              <w:left w:val="single" w:sz="4" w:space="0" w:color="9CC3E5"/>
            </w:tcBorders>
          </w:tcPr>
          <w:p w14:paraId="30E091AB"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Supplementation</w:t>
            </w:r>
          </w:p>
        </w:tc>
        <w:tc>
          <w:tcPr>
            <w:tcW w:w="983" w:type="dxa"/>
            <w:tcBorders>
              <w:right w:val="single" w:sz="4" w:space="0" w:color="9CC3E5"/>
            </w:tcBorders>
          </w:tcPr>
          <w:p w14:paraId="324116C7"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303C5FD5" w14:textId="77777777" w:rsidTr="0087440A">
        <w:tc>
          <w:tcPr>
            <w:tcW w:w="7672" w:type="dxa"/>
            <w:tcBorders>
              <w:left w:val="single" w:sz="4" w:space="0" w:color="9CC3E5"/>
            </w:tcBorders>
          </w:tcPr>
          <w:p w14:paraId="38E069A4"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Multipurpose forests</w:t>
            </w:r>
          </w:p>
        </w:tc>
        <w:tc>
          <w:tcPr>
            <w:tcW w:w="983" w:type="dxa"/>
            <w:tcBorders>
              <w:right w:val="single" w:sz="4" w:space="0" w:color="9CC3E5"/>
            </w:tcBorders>
          </w:tcPr>
          <w:p w14:paraId="1441829C"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20146233" w14:textId="77777777" w:rsidTr="0087440A">
        <w:tc>
          <w:tcPr>
            <w:tcW w:w="7672" w:type="dxa"/>
            <w:tcBorders>
              <w:left w:val="single" w:sz="4" w:space="0" w:color="9CC3E5"/>
            </w:tcBorders>
          </w:tcPr>
          <w:p w14:paraId="17353AF5"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Conversion of pastures to forest cover</w:t>
            </w:r>
          </w:p>
        </w:tc>
        <w:tc>
          <w:tcPr>
            <w:tcW w:w="983" w:type="dxa"/>
            <w:tcBorders>
              <w:right w:val="single" w:sz="4" w:space="0" w:color="9CC3E5"/>
            </w:tcBorders>
          </w:tcPr>
          <w:p w14:paraId="702394E7"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3A14AE69" w14:textId="77777777" w:rsidTr="0087440A">
        <w:tc>
          <w:tcPr>
            <w:tcW w:w="7672" w:type="dxa"/>
            <w:tcBorders>
              <w:left w:val="single" w:sz="4" w:space="0" w:color="9CC3E5"/>
            </w:tcBorders>
          </w:tcPr>
          <w:p w14:paraId="4907F0CE"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Restoration of the hydrological regime/structure in wetlands</w:t>
            </w:r>
          </w:p>
        </w:tc>
        <w:tc>
          <w:tcPr>
            <w:tcW w:w="983" w:type="dxa"/>
            <w:tcBorders>
              <w:right w:val="single" w:sz="4" w:space="0" w:color="9CC3E5"/>
            </w:tcBorders>
          </w:tcPr>
          <w:p w14:paraId="50ADE41B"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7B07BB" w:rsidRPr="0087440A" w14:paraId="06B98D6E" w14:textId="77777777" w:rsidTr="0087440A">
        <w:trPr>
          <w:trHeight w:val="303"/>
        </w:trPr>
        <w:tc>
          <w:tcPr>
            <w:tcW w:w="7672" w:type="dxa"/>
            <w:tcBorders>
              <w:left w:val="single" w:sz="4" w:space="0" w:color="9CC3E5"/>
            </w:tcBorders>
          </w:tcPr>
          <w:p w14:paraId="4673BA60" w14:textId="77777777" w:rsidR="007B07BB" w:rsidRPr="007B07BB" w:rsidRDefault="007B07BB" w:rsidP="0087440A">
            <w:pPr>
              <w:spacing w:line="276" w:lineRule="auto"/>
              <w:jc w:val="both"/>
              <w:rPr>
                <w:rFonts w:ascii="Arial" w:eastAsia="Arial" w:hAnsi="Arial" w:cs="Arial"/>
                <w:b/>
                <w:i/>
                <w:color w:val="2E75B5"/>
                <w:sz w:val="20"/>
                <w:szCs w:val="20"/>
                <w:lang w:val="en-US" w:eastAsia="es-CO"/>
              </w:rPr>
            </w:pPr>
            <w:r w:rsidRPr="007B07BB">
              <w:rPr>
                <w:rFonts w:ascii="Arial" w:eastAsia="Arial" w:hAnsi="Arial" w:cs="Arial"/>
                <w:i/>
                <w:color w:val="000000"/>
                <w:sz w:val="20"/>
                <w:szCs w:val="20"/>
                <w:lang w:val="en-US" w:eastAsia="es-CO"/>
              </w:rPr>
              <w:t>Reconstruction of the physical structure of the wetland habitat</w:t>
            </w:r>
          </w:p>
        </w:tc>
        <w:tc>
          <w:tcPr>
            <w:tcW w:w="983" w:type="dxa"/>
            <w:tcBorders>
              <w:right w:val="single" w:sz="4" w:space="0" w:color="9CC3E5"/>
            </w:tcBorders>
          </w:tcPr>
          <w:p w14:paraId="60C1D29C" w14:textId="77777777" w:rsidR="007B07BB" w:rsidRPr="007B07BB" w:rsidRDefault="007B07BB" w:rsidP="0087440A">
            <w:pPr>
              <w:spacing w:line="276" w:lineRule="auto"/>
              <w:jc w:val="both"/>
              <w:rPr>
                <w:rFonts w:ascii="Arial" w:eastAsia="Arial" w:hAnsi="Arial" w:cs="Arial"/>
                <w:color w:val="2E75B5"/>
                <w:sz w:val="20"/>
                <w:szCs w:val="20"/>
                <w:lang w:val="en-US" w:eastAsia="es-CO"/>
              </w:rPr>
            </w:pPr>
          </w:p>
        </w:tc>
      </w:tr>
      <w:tr w:rsidR="0087440A" w:rsidRPr="0087440A" w14:paraId="514A989D" w14:textId="77777777" w:rsidTr="0087440A">
        <w:trPr>
          <w:trHeight w:val="303"/>
        </w:trPr>
        <w:tc>
          <w:tcPr>
            <w:tcW w:w="7672" w:type="dxa"/>
            <w:tcBorders>
              <w:left w:val="single" w:sz="4" w:space="0" w:color="9CC3E5"/>
            </w:tcBorders>
          </w:tcPr>
          <w:p w14:paraId="0DEBD439" w14:textId="5DB1A865" w:rsidR="0087440A" w:rsidRPr="0087440A" w:rsidRDefault="0087440A" w:rsidP="0087440A">
            <w:pPr>
              <w:spacing w:line="276" w:lineRule="auto"/>
              <w:jc w:val="both"/>
              <w:rPr>
                <w:rFonts w:ascii="Arial" w:eastAsia="Arial" w:hAnsi="Arial" w:cs="Arial"/>
                <w:i/>
                <w:color w:val="000000"/>
                <w:sz w:val="20"/>
                <w:szCs w:val="20"/>
                <w:lang w:val="en-US" w:eastAsia="es-CO"/>
              </w:rPr>
            </w:pPr>
            <w:r w:rsidRPr="0087440A">
              <w:rPr>
                <w:rFonts w:ascii="Arial" w:eastAsia="Arial" w:hAnsi="Arial" w:cs="Arial"/>
                <w:i/>
                <w:color w:val="000000"/>
                <w:sz w:val="20"/>
                <w:szCs w:val="20"/>
                <w:lang w:val="en-US" w:eastAsia="es-CO"/>
              </w:rPr>
              <w:t>Mangrove habitat restoration</w:t>
            </w:r>
          </w:p>
        </w:tc>
        <w:tc>
          <w:tcPr>
            <w:tcW w:w="983" w:type="dxa"/>
            <w:tcBorders>
              <w:right w:val="single" w:sz="4" w:space="0" w:color="9CC3E5"/>
            </w:tcBorders>
          </w:tcPr>
          <w:p w14:paraId="2B3953A5" w14:textId="77777777" w:rsidR="0087440A" w:rsidRPr="0087440A" w:rsidRDefault="0087440A" w:rsidP="0087440A">
            <w:pPr>
              <w:spacing w:line="276" w:lineRule="auto"/>
              <w:jc w:val="both"/>
              <w:rPr>
                <w:rFonts w:ascii="Arial" w:eastAsia="Arial" w:hAnsi="Arial" w:cs="Arial"/>
                <w:color w:val="2E75B5"/>
                <w:sz w:val="20"/>
                <w:szCs w:val="20"/>
                <w:lang w:val="en-US" w:eastAsia="es-CO"/>
              </w:rPr>
            </w:pPr>
          </w:p>
        </w:tc>
      </w:tr>
      <w:tr w:rsidR="0087440A" w:rsidRPr="0087440A" w14:paraId="2FD83CB5" w14:textId="77777777" w:rsidTr="0087440A">
        <w:trPr>
          <w:trHeight w:val="303"/>
        </w:trPr>
        <w:tc>
          <w:tcPr>
            <w:tcW w:w="7672" w:type="dxa"/>
            <w:tcBorders>
              <w:left w:val="single" w:sz="4" w:space="0" w:color="9CC3E5"/>
            </w:tcBorders>
          </w:tcPr>
          <w:p w14:paraId="5B69DB2D" w14:textId="5763FBD7" w:rsidR="0087440A" w:rsidRPr="0087440A" w:rsidRDefault="0087440A" w:rsidP="0087440A">
            <w:pPr>
              <w:spacing w:line="276" w:lineRule="auto"/>
              <w:jc w:val="both"/>
              <w:rPr>
                <w:rFonts w:ascii="Arial" w:eastAsia="Arial" w:hAnsi="Arial" w:cs="Arial"/>
                <w:i/>
                <w:color w:val="000000"/>
                <w:sz w:val="20"/>
                <w:szCs w:val="20"/>
                <w:lang w:val="en-US" w:eastAsia="es-CO"/>
              </w:rPr>
            </w:pPr>
            <w:r w:rsidRPr="0087440A">
              <w:rPr>
                <w:rFonts w:ascii="Arial" w:eastAsia="Arial" w:hAnsi="Arial" w:cs="Arial"/>
                <w:bCs/>
                <w:i/>
                <w:color w:val="000000"/>
                <w:sz w:val="20"/>
                <w:szCs w:val="20"/>
                <w:lang w:val="en-US" w:eastAsia="es-CO"/>
              </w:rPr>
              <w:t>Other (</w:t>
            </w:r>
            <w:r w:rsidRPr="0087440A">
              <w:rPr>
                <w:rFonts w:ascii="Arial" w:eastAsia="Arial" w:hAnsi="Arial" w:cs="Arial"/>
                <w:bCs/>
                <w:i/>
                <w:color w:val="7B7B7B" w:themeColor="accent3" w:themeShade="BF"/>
                <w:sz w:val="20"/>
                <w:szCs w:val="20"/>
                <w:lang w:val="en-US" w:eastAsia="es-CO"/>
              </w:rPr>
              <w:t>include if the activity is not in the list</w:t>
            </w:r>
            <w:r w:rsidRPr="0087440A">
              <w:rPr>
                <w:rFonts w:ascii="Arial" w:eastAsia="Arial" w:hAnsi="Arial" w:cs="Arial"/>
                <w:bCs/>
                <w:i/>
                <w:color w:val="000000"/>
                <w:sz w:val="20"/>
                <w:szCs w:val="20"/>
                <w:lang w:val="en-US" w:eastAsia="es-CO"/>
              </w:rPr>
              <w:t>)</w:t>
            </w:r>
          </w:p>
        </w:tc>
        <w:tc>
          <w:tcPr>
            <w:tcW w:w="983" w:type="dxa"/>
            <w:tcBorders>
              <w:right w:val="single" w:sz="4" w:space="0" w:color="9CC3E5"/>
            </w:tcBorders>
          </w:tcPr>
          <w:p w14:paraId="070A43D0" w14:textId="77777777" w:rsidR="0087440A" w:rsidRPr="0087440A" w:rsidRDefault="0087440A" w:rsidP="0087440A">
            <w:pPr>
              <w:spacing w:line="276" w:lineRule="auto"/>
              <w:jc w:val="both"/>
              <w:rPr>
                <w:rFonts w:ascii="Arial" w:eastAsia="Arial" w:hAnsi="Arial" w:cs="Arial"/>
                <w:color w:val="2E75B5"/>
                <w:sz w:val="20"/>
                <w:szCs w:val="20"/>
                <w:lang w:val="en-US" w:eastAsia="es-CO"/>
              </w:rPr>
            </w:pPr>
          </w:p>
        </w:tc>
      </w:tr>
    </w:tbl>
    <w:p w14:paraId="4FFEF026" w14:textId="77777777" w:rsidR="007B07BB" w:rsidRPr="007B07BB" w:rsidRDefault="007B07BB" w:rsidP="0087440A">
      <w:pPr>
        <w:pStyle w:val="Ttulo1"/>
      </w:pPr>
      <w:bookmarkStart w:id="3" w:name="_Toc159292355"/>
      <w:r w:rsidRPr="007B07BB">
        <w:t>General description of the Initiative</w:t>
      </w:r>
      <w:bookmarkEnd w:id="3"/>
    </w:p>
    <w:p w14:paraId="024FBB7F"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[Describe here the Initiative objectives and activities, including any activities that will result in net gains in biodiversity. Include the following in the description:</w:t>
      </w:r>
    </w:p>
    <w:p w14:paraId="47D8BADF" w14:textId="0ED14343" w:rsidR="007B07BB" w:rsidRPr="007B07BB" w:rsidRDefault="007B07BB" w:rsidP="007B07BB">
      <w:pPr>
        <w:numPr>
          <w:ilvl w:val="0"/>
          <w:numId w:val="1"/>
        </w:numPr>
        <w:pBdr>
          <w:top w:val="nil"/>
          <w:left w:val="nil"/>
          <w:bottom w:val="nil"/>
          <w:right w:val="nil"/>
          <w:between w:val="nil"/>
        </w:pBdr>
        <w:spacing w:before="120" w:after="240" w:line="276" w:lineRule="auto"/>
        <w:ind w:left="714" w:hanging="357"/>
        <w:jc w:val="both"/>
        <w:rPr>
          <w:rFonts w:ascii="Arial" w:eastAsia="Arial" w:hAnsi="Arial" w:cs="Arial"/>
          <w:i/>
          <w:color w:val="000000"/>
          <w:sz w:val="22"/>
          <w:szCs w:val="22"/>
          <w:lang w:val="en-US" w:eastAsia="es-CO"/>
        </w:rPr>
      </w:pPr>
      <w:r w:rsidRPr="007B07BB">
        <w:rPr>
          <w:rFonts w:ascii="Arial" w:eastAsia="Arial" w:hAnsi="Arial" w:cs="Arial"/>
          <w:i/>
          <w:color w:val="000000"/>
          <w:sz w:val="22"/>
          <w:szCs w:val="22"/>
          <w:lang w:val="en-US" w:eastAsia="es-CO"/>
        </w:rPr>
        <w:t>A brief description of the existing scenario prior to the implementation of the Initiative activities</w:t>
      </w:r>
      <w:r w:rsidR="0087440A">
        <w:rPr>
          <w:rFonts w:ascii="Arial" w:eastAsia="Arial" w:hAnsi="Arial" w:cs="Arial"/>
          <w:i/>
          <w:color w:val="000000"/>
          <w:sz w:val="22"/>
          <w:szCs w:val="22"/>
          <w:lang w:val="en-US" w:eastAsia="es-CO"/>
        </w:rPr>
        <w:t>;</w:t>
      </w:r>
    </w:p>
    <w:p w14:paraId="6085DEA5" w14:textId="704A0735" w:rsidR="007B07BB" w:rsidRPr="007B07BB" w:rsidRDefault="007B07BB" w:rsidP="007B07BB">
      <w:pPr>
        <w:numPr>
          <w:ilvl w:val="0"/>
          <w:numId w:val="1"/>
        </w:numPr>
        <w:pBdr>
          <w:top w:val="nil"/>
          <w:left w:val="nil"/>
          <w:bottom w:val="nil"/>
          <w:right w:val="nil"/>
          <w:between w:val="nil"/>
        </w:pBdr>
        <w:spacing w:before="120" w:after="240" w:line="276" w:lineRule="auto"/>
        <w:ind w:left="714" w:hanging="357"/>
        <w:jc w:val="both"/>
        <w:rPr>
          <w:rFonts w:ascii="Arial" w:eastAsia="Arial" w:hAnsi="Arial" w:cs="Arial"/>
          <w:i/>
          <w:color w:val="000000"/>
          <w:sz w:val="22"/>
          <w:szCs w:val="22"/>
          <w:lang w:val="en-US" w:eastAsia="es-CO"/>
        </w:rPr>
      </w:pPr>
      <w:r w:rsidRPr="007B07BB">
        <w:rPr>
          <w:rFonts w:ascii="Arial" w:eastAsia="Arial" w:hAnsi="Arial" w:cs="Arial"/>
          <w:i/>
          <w:color w:val="000000"/>
          <w:sz w:val="22"/>
          <w:szCs w:val="22"/>
          <w:lang w:val="en-US" w:eastAsia="es-CO"/>
        </w:rPr>
        <w:t>Details of how the Initiative activities will result in net gains in biodiversity</w:t>
      </w:r>
      <w:r w:rsidR="0087440A">
        <w:rPr>
          <w:rFonts w:ascii="Arial" w:eastAsia="Arial" w:hAnsi="Arial" w:cs="Arial"/>
          <w:i/>
          <w:color w:val="000000"/>
          <w:sz w:val="22"/>
          <w:szCs w:val="22"/>
          <w:lang w:val="en-US" w:eastAsia="es-CO"/>
        </w:rPr>
        <w:t>;</w:t>
      </w:r>
    </w:p>
    <w:p w14:paraId="0ABB446C" w14:textId="15DEDC4B" w:rsidR="007B07BB" w:rsidRPr="007B07BB" w:rsidRDefault="007B07BB" w:rsidP="007B07BB">
      <w:pPr>
        <w:numPr>
          <w:ilvl w:val="0"/>
          <w:numId w:val="1"/>
        </w:numPr>
        <w:pBdr>
          <w:top w:val="nil"/>
          <w:left w:val="nil"/>
          <w:bottom w:val="nil"/>
          <w:right w:val="nil"/>
          <w:between w:val="nil"/>
        </w:pBdr>
        <w:spacing w:before="120" w:after="240" w:line="276" w:lineRule="auto"/>
        <w:ind w:left="714" w:hanging="357"/>
        <w:jc w:val="both"/>
        <w:rPr>
          <w:rFonts w:ascii="Arial" w:eastAsia="Arial" w:hAnsi="Arial" w:cs="Arial"/>
          <w:i/>
          <w:color w:val="000000"/>
          <w:sz w:val="22"/>
          <w:szCs w:val="22"/>
          <w:lang w:val="en-US" w:eastAsia="es-CO"/>
        </w:rPr>
      </w:pPr>
      <w:r w:rsidRPr="007B07BB">
        <w:rPr>
          <w:rFonts w:ascii="Arial" w:eastAsia="Arial" w:hAnsi="Arial" w:cs="Arial"/>
          <w:i/>
          <w:color w:val="000000"/>
          <w:sz w:val="22"/>
          <w:szCs w:val="22"/>
          <w:lang w:val="en-US" w:eastAsia="es-CO"/>
        </w:rPr>
        <w:t>A brief summary of how the Initiative activities will contribute to the achievement of the Sustainable Development Goals</w:t>
      </w:r>
      <w:r w:rsidR="0087440A">
        <w:rPr>
          <w:rFonts w:ascii="Arial" w:eastAsia="Arial" w:hAnsi="Arial" w:cs="Arial"/>
          <w:i/>
          <w:color w:val="000000"/>
          <w:sz w:val="22"/>
          <w:szCs w:val="22"/>
          <w:lang w:val="en-US" w:eastAsia="es-CO"/>
        </w:rPr>
        <w:t>;</w:t>
      </w:r>
    </w:p>
    <w:p w14:paraId="4D3CACF7" w14:textId="77777777" w:rsidR="007B07BB" w:rsidRPr="007B07BB" w:rsidRDefault="007B07BB" w:rsidP="007B07BB">
      <w:pPr>
        <w:numPr>
          <w:ilvl w:val="0"/>
          <w:numId w:val="1"/>
        </w:numPr>
        <w:pBdr>
          <w:top w:val="nil"/>
          <w:left w:val="nil"/>
          <w:bottom w:val="nil"/>
          <w:right w:val="nil"/>
          <w:between w:val="nil"/>
        </w:pBdr>
        <w:spacing w:before="120" w:after="240" w:line="276" w:lineRule="auto"/>
        <w:ind w:left="714" w:hanging="357"/>
        <w:jc w:val="both"/>
        <w:rPr>
          <w:rFonts w:ascii="Arial" w:eastAsia="Arial" w:hAnsi="Arial" w:cs="Arial"/>
          <w:i/>
          <w:color w:val="000000"/>
          <w:sz w:val="22"/>
          <w:szCs w:val="22"/>
          <w:lang w:val="en-US" w:eastAsia="es-CO"/>
        </w:rPr>
      </w:pPr>
      <w:r w:rsidRPr="007B07BB">
        <w:rPr>
          <w:rFonts w:ascii="Arial" w:eastAsia="Arial" w:hAnsi="Arial" w:cs="Arial"/>
          <w:i/>
          <w:color w:val="000000"/>
          <w:sz w:val="22"/>
          <w:szCs w:val="22"/>
          <w:lang w:val="en-US" w:eastAsia="es-CO"/>
        </w:rPr>
        <w:lastRenderedPageBreak/>
        <w:t>An average estimate of net gains in biodiversity attributable to the Initiative activities.</w:t>
      </w:r>
    </w:p>
    <w:p w14:paraId="2BC44F61" w14:textId="77777777" w:rsidR="007B07BB" w:rsidRPr="007B07BB" w:rsidRDefault="007B07BB" w:rsidP="0087440A">
      <w:pPr>
        <w:pStyle w:val="Ttulo2"/>
      </w:pPr>
      <w:bookmarkStart w:id="4" w:name="_Toc159292356"/>
      <w:r w:rsidRPr="007B07BB">
        <w:t>Name of the Biodiversity Initiative</w:t>
      </w:r>
      <w:bookmarkEnd w:id="4"/>
    </w:p>
    <w:p w14:paraId="2526194D" w14:textId="34A053D8"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 xml:space="preserve">[State here the Biodiversity Initiative name. It </w:t>
      </w:r>
      <w:r w:rsidR="0087440A">
        <w:rPr>
          <w:rFonts w:ascii="Arial" w:eastAsia="Arial" w:hAnsi="Arial" w:cs="Arial"/>
          <w:i/>
          <w:sz w:val="22"/>
          <w:szCs w:val="22"/>
          <w:lang w:val="en-US" w:eastAsia="es-CO"/>
        </w:rPr>
        <w:t>shall</w:t>
      </w:r>
      <w:r w:rsidRPr="007B07BB">
        <w:rPr>
          <w:rFonts w:ascii="Arial" w:eastAsia="Arial" w:hAnsi="Arial" w:cs="Arial"/>
          <w:i/>
          <w:sz w:val="22"/>
          <w:szCs w:val="22"/>
          <w:lang w:val="en-US" w:eastAsia="es-CO"/>
        </w:rPr>
        <w:t xml:space="preserve"> be consistent throughout the documentation and may not be changed after Initiative registration.]</w:t>
      </w:r>
    </w:p>
    <w:p w14:paraId="41A56960" w14:textId="77777777" w:rsidR="007B07BB" w:rsidRPr="007B07BB" w:rsidRDefault="007B07BB" w:rsidP="0087440A">
      <w:pPr>
        <w:pStyle w:val="Ttulo2"/>
      </w:pPr>
      <w:bookmarkStart w:id="5" w:name="_Toc159292357"/>
      <w:r w:rsidRPr="007B07BB">
        <w:t>Objectives</w:t>
      </w:r>
      <w:bookmarkEnd w:id="5"/>
    </w:p>
    <w:p w14:paraId="01C86FE1"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[Describe here in detail, the objectives of the Initiative. It is important to note that the Initiative objectives should be consistent with the proposed activities.]</w:t>
      </w:r>
    </w:p>
    <w:p w14:paraId="0178C2B7" w14:textId="77777777" w:rsidR="007B07BB" w:rsidRPr="007B07BB" w:rsidRDefault="007B07BB" w:rsidP="0087440A">
      <w:pPr>
        <w:pStyle w:val="Ttulo2"/>
      </w:pPr>
      <w:bookmarkStart w:id="6" w:name="_Toc159292358"/>
      <w:r w:rsidRPr="007B07BB">
        <w:t>Initiative Conservation Activities and Conservation Mechanisms</w:t>
      </w:r>
      <w:bookmarkEnd w:id="6"/>
    </w:p>
    <w:p w14:paraId="10D28DE6"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[Describe here the Conservation Activities and Conservation Mechanisms, including the technologies or measures used. Describe in detail how the Initiative activities will result in net gains in biodiversity.]</w:t>
      </w:r>
    </w:p>
    <w:p w14:paraId="789A697E" w14:textId="77777777" w:rsidR="007B07BB" w:rsidRPr="007B07BB" w:rsidRDefault="007B07BB" w:rsidP="0087440A">
      <w:pPr>
        <w:pStyle w:val="Ttulo2"/>
      </w:pPr>
      <w:bookmarkStart w:id="7" w:name="_Toc159292359"/>
      <w:r w:rsidRPr="007B07BB">
        <w:t>Initiative location</w:t>
      </w:r>
      <w:bookmarkEnd w:id="7"/>
      <w:r w:rsidRPr="007B07BB">
        <w:t xml:space="preserve"> </w:t>
      </w:r>
    </w:p>
    <w:p w14:paraId="56CDF5A6"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[Indicate here the country and region where the Initiative is located, giving as much detail as possible. Include coordinates and maps/photographs if possible].</w:t>
      </w:r>
    </w:p>
    <w:p w14:paraId="3655BC7E" w14:textId="77777777" w:rsidR="007B07BB" w:rsidRPr="007B07BB" w:rsidRDefault="007B07BB" w:rsidP="0087440A">
      <w:pPr>
        <w:pStyle w:val="Ttulo2"/>
      </w:pPr>
      <w:bookmarkStart w:id="8" w:name="_Toc159292360"/>
      <w:r w:rsidRPr="007B07BB">
        <w:t>Additional information about the Biodiversity Initiative</w:t>
      </w:r>
      <w:bookmarkEnd w:id="8"/>
    </w:p>
    <w:p w14:paraId="122D09CA" w14:textId="77777777" w:rsidR="007B07BB" w:rsidRPr="007B07BB" w:rsidRDefault="007B07BB" w:rsidP="007B07BB">
      <w:pPr>
        <w:spacing w:before="120" w:after="240"/>
        <w:jc w:val="both"/>
        <w:rPr>
          <w:rFonts w:ascii="Arial" w:eastAsia="Arial" w:hAnsi="Arial" w:cs="Arial"/>
          <w:b/>
          <w:color w:val="1F4E79"/>
          <w:sz w:val="22"/>
          <w:szCs w:val="22"/>
          <w:lang w:val="en-US" w:eastAsia="es-CO"/>
        </w:rPr>
      </w:pPr>
      <w:r w:rsidRPr="007B07BB">
        <w:rPr>
          <w:rFonts w:ascii="Arial" w:eastAsia="Arial" w:hAnsi="Arial" w:cs="Arial"/>
          <w:i/>
          <w:sz w:val="22"/>
          <w:szCs w:val="22"/>
          <w:lang w:val="en-US" w:eastAsia="es-CO"/>
        </w:rPr>
        <w:t>[Write here additional information about the Initiative. You can include any information about the Initiative activities that you consider relevant eg. atmospheric or geological information, political, economic or historical data of the area.]</w:t>
      </w:r>
    </w:p>
    <w:p w14:paraId="64DD3FF4" w14:textId="77777777" w:rsidR="007B07BB" w:rsidRPr="007B07BB" w:rsidRDefault="007B07BB" w:rsidP="0087440A">
      <w:pPr>
        <w:pStyle w:val="Ttulo1"/>
      </w:pPr>
      <w:bookmarkStart w:id="9" w:name="_Toc159292361"/>
      <w:r w:rsidRPr="007B07BB">
        <w:t>Applicability conditions</w:t>
      </w:r>
      <w:bookmarkEnd w:id="9"/>
    </w:p>
    <w:p w14:paraId="16EB6EFA"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[Identify and mark with an X if the initiative follows, the applicability conditions stated in Section 5 of the Methodology]</w:t>
      </w:r>
    </w:p>
    <w:tbl>
      <w:tblPr>
        <w:tblW w:w="8451"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7230"/>
        <w:gridCol w:w="1221"/>
      </w:tblGrid>
      <w:tr w:rsidR="0087440A" w:rsidRPr="007B07BB" w14:paraId="7FEEE1A3" w14:textId="77777777" w:rsidTr="0014663E">
        <w:trPr>
          <w:trHeight w:val="900"/>
        </w:trPr>
        <w:tc>
          <w:tcPr>
            <w:tcW w:w="7230" w:type="dxa"/>
            <w:tcBorders>
              <w:bottom w:val="single" w:sz="4" w:space="0" w:color="8EAADB"/>
            </w:tcBorders>
          </w:tcPr>
          <w:p w14:paraId="610D1F8C" w14:textId="54701847" w:rsidR="007B07BB" w:rsidRPr="0087440A" w:rsidRDefault="007B07BB"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sidRPr="0087440A">
              <w:rPr>
                <w:rFonts w:ascii="Arial" w:eastAsia="Arial" w:hAnsi="Arial" w:cs="Arial"/>
                <w:bCs/>
                <w:sz w:val="20"/>
                <w:szCs w:val="20"/>
                <w:lang w:val="en-US" w:eastAsia="es-CO"/>
              </w:rPr>
              <w:t>It aims to restore and/or maintain the state of the biodiversity at a defined point in time in quantitative and qualitative terms, avoiding irreversible losses.</w:t>
            </w:r>
          </w:p>
        </w:tc>
        <w:tc>
          <w:tcPr>
            <w:tcW w:w="1221" w:type="dxa"/>
            <w:tcBorders>
              <w:bottom w:val="single" w:sz="4" w:space="0" w:color="8EAADB"/>
            </w:tcBorders>
          </w:tcPr>
          <w:p w14:paraId="4F801693"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p>
        </w:tc>
      </w:tr>
      <w:tr w:rsidR="0087440A" w:rsidRPr="007B07BB" w14:paraId="45E9CE0A" w14:textId="77777777" w:rsidTr="0014663E">
        <w:trPr>
          <w:trHeight w:val="900"/>
        </w:trPr>
        <w:tc>
          <w:tcPr>
            <w:tcW w:w="7230" w:type="dxa"/>
            <w:tcBorders>
              <w:top w:val="single" w:sz="4" w:space="0" w:color="8EAADB"/>
            </w:tcBorders>
          </w:tcPr>
          <w:p w14:paraId="0A531B0F" w14:textId="0F2C17DF" w:rsidR="007B07BB" w:rsidRPr="0087440A" w:rsidRDefault="007B07BB"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sidRPr="0087440A">
              <w:rPr>
                <w:rFonts w:ascii="Arial" w:eastAsia="Arial" w:hAnsi="Arial" w:cs="Arial"/>
                <w:bCs/>
                <w:sz w:val="20"/>
                <w:szCs w:val="20"/>
                <w:lang w:val="en-US" w:eastAsia="es-CO"/>
              </w:rPr>
              <w:t>In Situ conservation is the activity on which the initiative’s activities are based.</w:t>
            </w:r>
          </w:p>
        </w:tc>
        <w:tc>
          <w:tcPr>
            <w:tcW w:w="1221" w:type="dxa"/>
            <w:tcBorders>
              <w:top w:val="single" w:sz="4" w:space="0" w:color="8EAADB"/>
            </w:tcBorders>
          </w:tcPr>
          <w:p w14:paraId="3141D735"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p>
        </w:tc>
      </w:tr>
      <w:tr w:rsidR="0087440A" w:rsidRPr="007B07BB" w14:paraId="1298E8FC" w14:textId="77777777" w:rsidTr="0014663E">
        <w:trPr>
          <w:trHeight w:val="900"/>
        </w:trPr>
        <w:tc>
          <w:tcPr>
            <w:tcW w:w="7230" w:type="dxa"/>
          </w:tcPr>
          <w:p w14:paraId="359241E8" w14:textId="01DF869A" w:rsidR="007B07BB" w:rsidRPr="0087440A" w:rsidRDefault="007B07BB"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sidRPr="0087440A">
              <w:rPr>
                <w:rFonts w:ascii="Arial" w:eastAsia="Arial" w:hAnsi="Arial" w:cs="Arial"/>
                <w:bCs/>
                <w:sz w:val="20"/>
                <w:szCs w:val="20"/>
                <w:lang w:val="en-US" w:eastAsia="es-CO"/>
              </w:rPr>
              <w:lastRenderedPageBreak/>
              <w:t>Conservation activities prevent the partial or total loss of an ecosystem, or changes in land use, generating net gains in biodiversity.</w:t>
            </w:r>
          </w:p>
        </w:tc>
        <w:tc>
          <w:tcPr>
            <w:tcW w:w="1221" w:type="dxa"/>
          </w:tcPr>
          <w:p w14:paraId="46F726D1"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p>
        </w:tc>
      </w:tr>
      <w:tr w:rsidR="0087440A" w:rsidRPr="007B07BB" w14:paraId="60110F02" w14:textId="77777777" w:rsidTr="0014663E">
        <w:trPr>
          <w:trHeight w:val="760"/>
        </w:trPr>
        <w:tc>
          <w:tcPr>
            <w:tcW w:w="7230" w:type="dxa"/>
          </w:tcPr>
          <w:p w14:paraId="0F2EC2D9" w14:textId="1AC51502" w:rsidR="007B07BB" w:rsidRPr="0087440A" w:rsidRDefault="007B07BB"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sidRPr="0087440A">
              <w:rPr>
                <w:rFonts w:ascii="Arial" w:eastAsia="Arial" w:hAnsi="Arial" w:cs="Arial"/>
                <w:bCs/>
                <w:sz w:val="20"/>
                <w:szCs w:val="20"/>
                <w:lang w:val="en-US" w:eastAsia="es-CO"/>
              </w:rPr>
              <w:t>Conservation activities prevent the loss (direct or indirect) of a population or species</w:t>
            </w:r>
          </w:p>
        </w:tc>
        <w:tc>
          <w:tcPr>
            <w:tcW w:w="1221" w:type="dxa"/>
          </w:tcPr>
          <w:p w14:paraId="0FF5B442"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r w:rsidRPr="007B07BB">
              <w:rPr>
                <w:rFonts w:ascii="Arial" w:eastAsia="Arial" w:hAnsi="Arial" w:cs="Arial"/>
                <w:bCs/>
                <w:sz w:val="20"/>
                <w:szCs w:val="20"/>
                <w:lang w:val="en-US" w:eastAsia="es-CO"/>
              </w:rPr>
              <w:t> </w:t>
            </w:r>
          </w:p>
        </w:tc>
      </w:tr>
      <w:tr w:rsidR="0087440A" w:rsidRPr="007B07BB" w14:paraId="085E89CB" w14:textId="77777777" w:rsidTr="0014663E">
        <w:trPr>
          <w:trHeight w:val="900"/>
        </w:trPr>
        <w:tc>
          <w:tcPr>
            <w:tcW w:w="7230" w:type="dxa"/>
          </w:tcPr>
          <w:p w14:paraId="0979A110" w14:textId="4D7F6B07" w:rsidR="007B07BB" w:rsidRPr="0087440A" w:rsidRDefault="007B07BB"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sidRPr="0087440A">
              <w:rPr>
                <w:rFonts w:ascii="Arial" w:eastAsia="Arial" w:hAnsi="Arial" w:cs="Arial"/>
                <w:bCs/>
                <w:sz w:val="20"/>
                <w:szCs w:val="20"/>
                <w:lang w:val="en-US" w:eastAsia="es-CO"/>
              </w:rPr>
              <w:t>Conservation activities prevent the extinction of an endemic population, species, ecological or cultural value</w:t>
            </w:r>
          </w:p>
        </w:tc>
        <w:tc>
          <w:tcPr>
            <w:tcW w:w="1221" w:type="dxa"/>
          </w:tcPr>
          <w:p w14:paraId="1A24946B"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p>
        </w:tc>
      </w:tr>
      <w:tr w:rsidR="0087440A" w:rsidRPr="007B07BB" w14:paraId="6935BEE3" w14:textId="77777777" w:rsidTr="0014663E">
        <w:trPr>
          <w:trHeight w:val="900"/>
        </w:trPr>
        <w:tc>
          <w:tcPr>
            <w:tcW w:w="7230" w:type="dxa"/>
          </w:tcPr>
          <w:p w14:paraId="2DD8D7B6" w14:textId="4B78DD00" w:rsidR="007B07BB" w:rsidRPr="0087440A" w:rsidRDefault="007B07BB"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sidRPr="0087440A">
              <w:rPr>
                <w:rFonts w:ascii="Arial" w:eastAsia="Arial" w:hAnsi="Arial" w:cs="Arial"/>
                <w:bCs/>
                <w:sz w:val="20"/>
                <w:szCs w:val="20"/>
                <w:lang w:val="en-US" w:eastAsia="es-CO"/>
              </w:rPr>
              <w:t>Conservation activities prevent the net loss of diversity at the genetic, species or ecosystem level</w:t>
            </w:r>
          </w:p>
        </w:tc>
        <w:tc>
          <w:tcPr>
            <w:tcW w:w="1221" w:type="dxa"/>
          </w:tcPr>
          <w:p w14:paraId="72D825F9"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p>
        </w:tc>
      </w:tr>
      <w:tr w:rsidR="0087440A" w:rsidRPr="007B07BB" w14:paraId="5056482E" w14:textId="77777777" w:rsidTr="0014663E">
        <w:trPr>
          <w:trHeight w:val="900"/>
        </w:trPr>
        <w:tc>
          <w:tcPr>
            <w:tcW w:w="7230" w:type="dxa"/>
          </w:tcPr>
          <w:p w14:paraId="4DE8E700" w14:textId="07078837" w:rsidR="007B07BB" w:rsidRPr="0087440A" w:rsidRDefault="007B07BB"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sidRPr="0087440A">
              <w:rPr>
                <w:rFonts w:ascii="Arial" w:eastAsia="Arial" w:hAnsi="Arial" w:cs="Arial"/>
                <w:bCs/>
                <w:sz w:val="20"/>
                <w:szCs w:val="20"/>
                <w:lang w:val="en-US" w:eastAsia="es-CO"/>
              </w:rPr>
              <w:t>Conservation activities prevent the modification of natural systems/ecosystems or unique biotopes</w:t>
            </w:r>
          </w:p>
        </w:tc>
        <w:tc>
          <w:tcPr>
            <w:tcW w:w="1221" w:type="dxa"/>
          </w:tcPr>
          <w:p w14:paraId="7AF2D159"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p>
        </w:tc>
      </w:tr>
      <w:tr w:rsidR="0087440A" w:rsidRPr="007B07BB" w14:paraId="1D4C6BBE" w14:textId="77777777" w:rsidTr="0014663E">
        <w:trPr>
          <w:trHeight w:val="900"/>
        </w:trPr>
        <w:tc>
          <w:tcPr>
            <w:tcW w:w="7230" w:type="dxa"/>
          </w:tcPr>
          <w:p w14:paraId="191BE880" w14:textId="7089463F" w:rsidR="007B07BB" w:rsidRPr="0087440A" w:rsidRDefault="007B07BB"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sidRPr="0087440A">
              <w:rPr>
                <w:rFonts w:ascii="Arial" w:eastAsia="Arial" w:hAnsi="Arial" w:cs="Arial"/>
                <w:bCs/>
                <w:sz w:val="20"/>
                <w:szCs w:val="20"/>
                <w:lang w:val="en-US" w:eastAsia="es-CO"/>
              </w:rPr>
              <w:t>Conservation activities prevent the extinction of species, populations or varieties, or decrease their viability to levels that increase their risk of extinction</w:t>
            </w:r>
          </w:p>
        </w:tc>
        <w:tc>
          <w:tcPr>
            <w:tcW w:w="1221" w:type="dxa"/>
          </w:tcPr>
          <w:p w14:paraId="5EB33D88"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p>
        </w:tc>
      </w:tr>
      <w:tr w:rsidR="0087440A" w:rsidRPr="007B07BB" w14:paraId="74B8BD1B" w14:textId="77777777" w:rsidTr="0014663E">
        <w:trPr>
          <w:trHeight w:val="900"/>
        </w:trPr>
        <w:tc>
          <w:tcPr>
            <w:tcW w:w="7230" w:type="dxa"/>
          </w:tcPr>
          <w:p w14:paraId="17CE09A1" w14:textId="4722E7AD" w:rsidR="007B07BB" w:rsidRPr="0087440A" w:rsidRDefault="0087440A" w:rsidP="00745629">
            <w:pPr>
              <w:pStyle w:val="Prrafodelista"/>
              <w:numPr>
                <w:ilvl w:val="0"/>
                <w:numId w:val="6"/>
              </w:numPr>
              <w:snapToGrid w:val="0"/>
              <w:spacing w:line="276" w:lineRule="auto"/>
              <w:contextualSpacing w:val="0"/>
              <w:jc w:val="both"/>
              <w:rPr>
                <w:rFonts w:ascii="Arial" w:eastAsia="Arial" w:hAnsi="Arial" w:cs="Arial"/>
                <w:bCs/>
                <w:sz w:val="20"/>
                <w:szCs w:val="20"/>
                <w:lang w:val="en-US" w:eastAsia="es-CO"/>
              </w:rPr>
            </w:pPr>
            <w:r>
              <w:rPr>
                <w:rFonts w:ascii="Arial" w:eastAsia="Arial" w:hAnsi="Arial" w:cs="Arial"/>
                <w:bCs/>
                <w:sz w:val="20"/>
                <w:szCs w:val="20"/>
                <w:lang w:val="en-US" w:eastAsia="es-CO"/>
              </w:rPr>
              <w:t>The</w:t>
            </w:r>
            <w:r w:rsidR="007B07BB" w:rsidRPr="0087440A">
              <w:rPr>
                <w:rFonts w:ascii="Arial" w:eastAsia="Arial" w:hAnsi="Arial" w:cs="Arial"/>
                <w:bCs/>
                <w:sz w:val="20"/>
                <w:szCs w:val="20"/>
                <w:lang w:val="en-US" w:eastAsia="es-CO"/>
              </w:rPr>
              <w:t xml:space="preserve"> are</w:t>
            </w:r>
            <w:r>
              <w:rPr>
                <w:rFonts w:ascii="Arial" w:eastAsia="Arial" w:hAnsi="Arial" w:cs="Arial"/>
                <w:bCs/>
                <w:sz w:val="20"/>
                <w:szCs w:val="20"/>
                <w:lang w:val="en-US" w:eastAsia="es-CO"/>
              </w:rPr>
              <w:t>a</w:t>
            </w:r>
            <w:r w:rsidR="007B07BB" w:rsidRPr="0087440A">
              <w:rPr>
                <w:rFonts w:ascii="Arial" w:eastAsia="Arial" w:hAnsi="Arial" w:cs="Arial"/>
                <w:bCs/>
                <w:sz w:val="20"/>
                <w:szCs w:val="20"/>
                <w:lang w:val="en-US" w:eastAsia="es-CO"/>
              </w:rPr>
              <w:t xml:space="preserve"> within the boundaries is not under any other biodiversity compensation scheme</w:t>
            </w:r>
          </w:p>
        </w:tc>
        <w:tc>
          <w:tcPr>
            <w:tcW w:w="1221" w:type="dxa"/>
          </w:tcPr>
          <w:p w14:paraId="56542267" w14:textId="77777777" w:rsidR="007B07BB" w:rsidRPr="007B07BB" w:rsidRDefault="007B07BB" w:rsidP="00745629">
            <w:pPr>
              <w:snapToGrid w:val="0"/>
              <w:spacing w:line="276" w:lineRule="auto"/>
              <w:jc w:val="both"/>
              <w:rPr>
                <w:rFonts w:ascii="Arial" w:eastAsia="Arial" w:hAnsi="Arial" w:cs="Arial"/>
                <w:bCs/>
                <w:sz w:val="20"/>
                <w:szCs w:val="20"/>
                <w:lang w:val="en-US" w:eastAsia="es-CO"/>
              </w:rPr>
            </w:pPr>
          </w:p>
        </w:tc>
      </w:tr>
    </w:tbl>
    <w:p w14:paraId="00772A0D" w14:textId="77777777" w:rsidR="007B07BB" w:rsidRPr="007B07BB" w:rsidRDefault="007B07BB" w:rsidP="00745629">
      <w:pPr>
        <w:pStyle w:val="Ttulo1"/>
      </w:pPr>
      <w:bookmarkStart w:id="10" w:name="_Toc159292362"/>
      <w:r w:rsidRPr="007B07BB">
        <w:t>Normative references</w:t>
      </w:r>
      <w:bookmarkEnd w:id="10"/>
    </w:p>
    <w:p w14:paraId="7694F1C9"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[Describe how the initiative complies with the applicable normative references. Such as being in accordance with the Convention on Biological Diversity, National policies and action plans, Environmental legislation, CDB standard, guidelines defined by BioCarbon, and others that may apply. Demonstrate that there are procedures to review periodically the changing regulations. List of legislative requirements that apply to the initiative,]</w:t>
      </w:r>
    </w:p>
    <w:p w14:paraId="4B0CADA5" w14:textId="77777777" w:rsidR="007B07BB" w:rsidRPr="007B07BB" w:rsidRDefault="007B07BB" w:rsidP="00745629">
      <w:pPr>
        <w:pStyle w:val="Ttulo1"/>
      </w:pPr>
      <w:bookmarkStart w:id="11" w:name="_Toc159292363"/>
      <w:r w:rsidRPr="007B07BB">
        <w:t>Geographical boundaries of the conservation Initiative</w:t>
      </w:r>
      <w:bookmarkEnd w:id="11"/>
    </w:p>
    <w:p w14:paraId="406E8176" w14:textId="4C3D9409" w:rsidR="007B07BB" w:rsidRPr="007B07BB" w:rsidRDefault="007B07BB" w:rsidP="007B07BB">
      <w:pPr>
        <w:spacing w:before="120" w:after="240" w:line="276" w:lineRule="auto"/>
        <w:jc w:val="both"/>
        <w:rPr>
          <w:rFonts w:ascii="Arial" w:eastAsia="Arial" w:hAnsi="Arial" w:cs="Arial"/>
          <w:strike/>
          <w:sz w:val="22"/>
          <w:szCs w:val="22"/>
          <w:lang w:val="en-US" w:eastAsia="es-CO"/>
        </w:rPr>
      </w:pPr>
      <w:r w:rsidRPr="007B07BB">
        <w:rPr>
          <w:rFonts w:ascii="Arial" w:eastAsia="Arial" w:hAnsi="Arial" w:cs="Arial"/>
          <w:i/>
          <w:sz w:val="22"/>
          <w:szCs w:val="22"/>
          <w:lang w:val="en-US" w:eastAsia="es-CO"/>
        </w:rPr>
        <w:t xml:space="preserve">[Demonstrate that the areas within the geographic boundaries of the initiative correspond to the categories of vegetation or land cover considered by the land cover and land use identification system applicable to the country in which the activities of the initiative are implemented. The land cover identification and land use </w:t>
      </w:r>
      <w:r w:rsidR="0087440A">
        <w:rPr>
          <w:rFonts w:ascii="Arial" w:eastAsia="Arial" w:hAnsi="Arial" w:cs="Arial"/>
          <w:i/>
          <w:sz w:val="22"/>
          <w:szCs w:val="22"/>
          <w:lang w:val="en-US" w:eastAsia="es-CO"/>
        </w:rPr>
        <w:t>shall</w:t>
      </w:r>
      <w:r w:rsidRPr="007B07BB">
        <w:rPr>
          <w:rFonts w:ascii="Arial" w:eastAsia="Arial" w:hAnsi="Arial" w:cs="Arial"/>
          <w:i/>
          <w:sz w:val="22"/>
          <w:szCs w:val="22"/>
          <w:lang w:val="en-US" w:eastAsia="es-CO"/>
        </w:rPr>
        <w:t xml:space="preserve"> be carried out at a scale 1:10,000 or higher, considering the diversity of the landscape in each MSU. The area units should be represented using a GIS for the duration of the initiative. Demonstrate that the boundaries are eligible by complying with the steps indicated on section 9 of the Methodology.]</w:t>
      </w:r>
    </w:p>
    <w:p w14:paraId="6A6962A2" w14:textId="77777777" w:rsidR="007B07BB" w:rsidRPr="007B07BB" w:rsidRDefault="007B07BB" w:rsidP="00745629">
      <w:pPr>
        <w:pStyle w:val="Ttulo1"/>
      </w:pPr>
      <w:bookmarkStart w:id="12" w:name="_Toc159292364"/>
      <w:r w:rsidRPr="007B07BB">
        <w:lastRenderedPageBreak/>
        <w:t>Temporal Limits and Analysis Period</w:t>
      </w:r>
      <w:bookmarkEnd w:id="12"/>
    </w:p>
    <w:p w14:paraId="67F9C7BA"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bookmarkStart w:id="13" w:name="_heading=h.gjdgxs" w:colFirst="0" w:colLast="0"/>
      <w:bookmarkEnd w:id="13"/>
      <w:r w:rsidRPr="007B07BB">
        <w:rPr>
          <w:rFonts w:ascii="Arial" w:eastAsia="Arial" w:hAnsi="Arial" w:cs="Arial"/>
          <w:i/>
          <w:sz w:val="22"/>
          <w:szCs w:val="22"/>
          <w:lang w:val="en-US" w:eastAsia="es-CO"/>
        </w:rPr>
        <w:t>[Evidence that the temporal limits of the initiative were defined as follows:</w:t>
      </w:r>
    </w:p>
    <w:p w14:paraId="74701378"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bookmarkStart w:id="14" w:name="_heading=h.7sqa7jbsjax" w:colFirst="0" w:colLast="0"/>
      <w:bookmarkEnd w:id="14"/>
      <w:r w:rsidRPr="007B07BB">
        <w:rPr>
          <w:rFonts w:ascii="Arial" w:eastAsia="Arial" w:hAnsi="Arial" w:cs="Arial"/>
          <w:i/>
          <w:sz w:val="20"/>
          <w:szCs w:val="20"/>
          <w:u w:val="single"/>
          <w:lang w:val="en-US" w:eastAsia="es-CO"/>
        </w:rPr>
        <w:t>Initiative starting date</w:t>
      </w:r>
      <w:r w:rsidRPr="007B07BB">
        <w:rPr>
          <w:rFonts w:ascii="Arial" w:eastAsia="Arial" w:hAnsi="Arial" w:cs="Arial"/>
          <w:i/>
          <w:sz w:val="22"/>
          <w:szCs w:val="22"/>
          <w:lang w:val="en-US" w:eastAsia="es-CO"/>
        </w:rPr>
        <w:t xml:space="preserve"> [Indicate here the starting date of the activities leading to the avoidance of biodiversity loss in the area of the biodiversity conservation initiative]</w:t>
      </w:r>
    </w:p>
    <w:p w14:paraId="0AA7C7D3" w14:textId="77777777" w:rsidR="007B07BB" w:rsidRPr="007B07BB" w:rsidRDefault="007B07BB" w:rsidP="007B07BB">
      <w:pPr>
        <w:spacing w:before="120" w:after="240" w:line="276" w:lineRule="auto"/>
        <w:jc w:val="both"/>
        <w:rPr>
          <w:rFonts w:ascii="Arial" w:eastAsia="Arial" w:hAnsi="Arial" w:cs="Arial"/>
          <w:i/>
          <w:sz w:val="20"/>
          <w:szCs w:val="20"/>
          <w:u w:val="single"/>
          <w:lang w:val="en-US" w:eastAsia="es-CO"/>
        </w:rPr>
      </w:pPr>
      <w:r w:rsidRPr="007B07BB">
        <w:rPr>
          <w:rFonts w:ascii="Arial" w:eastAsia="Arial" w:hAnsi="Arial" w:cs="Arial"/>
          <w:i/>
          <w:sz w:val="20"/>
          <w:szCs w:val="20"/>
          <w:u w:val="single"/>
          <w:lang w:val="en-US" w:eastAsia="es-CO"/>
        </w:rPr>
        <w:t xml:space="preserve">Quantification period of net gains in biodiversity </w:t>
      </w:r>
      <w:r w:rsidRPr="007B07BB">
        <w:rPr>
          <w:rFonts w:ascii="Arial" w:eastAsia="Arial" w:hAnsi="Arial" w:cs="Arial"/>
          <w:i/>
          <w:sz w:val="22"/>
          <w:szCs w:val="22"/>
          <w:lang w:val="en-US" w:eastAsia="es-CO"/>
        </w:rPr>
        <w:t>[Present here the period of quantification of net gains in biodiversity]</w:t>
      </w:r>
    </w:p>
    <w:p w14:paraId="61A9AC69" w14:textId="4A79D28F"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0"/>
          <w:szCs w:val="20"/>
          <w:u w:val="single"/>
          <w:lang w:val="en-US" w:eastAsia="es-CO"/>
        </w:rPr>
        <w:t>Monitoring periods</w:t>
      </w:r>
      <w:r w:rsidRPr="007B07BB">
        <w:rPr>
          <w:rFonts w:ascii="Arial" w:eastAsia="Arial" w:hAnsi="Arial" w:cs="Arial"/>
          <w:i/>
          <w:sz w:val="22"/>
          <w:szCs w:val="22"/>
          <w:lang w:val="en-US" w:eastAsia="es-CO"/>
        </w:rPr>
        <w:t xml:space="preserve"> [Indicate here the monitoring periods foreseen during Initiative implementation. Please note that the periodicity of the monitoring periods </w:t>
      </w:r>
      <w:r w:rsidR="0087440A">
        <w:rPr>
          <w:rFonts w:ascii="Arial" w:eastAsia="Arial" w:hAnsi="Arial" w:cs="Arial"/>
          <w:i/>
          <w:sz w:val="22"/>
          <w:szCs w:val="22"/>
          <w:lang w:val="en-US" w:eastAsia="es-CO"/>
        </w:rPr>
        <w:t>shall</w:t>
      </w:r>
      <w:r w:rsidRPr="007B07BB">
        <w:rPr>
          <w:rFonts w:ascii="Arial" w:eastAsia="Arial" w:hAnsi="Arial" w:cs="Arial"/>
          <w:i/>
          <w:sz w:val="22"/>
          <w:szCs w:val="22"/>
          <w:lang w:val="en-US" w:eastAsia="es-CO"/>
        </w:rPr>
        <w:t xml:space="preserve"> be consistent with the Initiative objectives.]</w:t>
      </w:r>
    </w:p>
    <w:p w14:paraId="45483247" w14:textId="77777777" w:rsidR="007B07BB" w:rsidRPr="007B07BB" w:rsidRDefault="007B07BB" w:rsidP="00745629">
      <w:pPr>
        <w:pStyle w:val="Ttulo1"/>
      </w:pPr>
      <w:bookmarkStart w:id="15" w:name="_Toc159292365"/>
      <w:r w:rsidRPr="007B07BB">
        <w:t>Biodiversity Baseline</w:t>
      </w:r>
      <w:bookmarkEnd w:id="15"/>
    </w:p>
    <w:p w14:paraId="7DBDAA7A"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[Determine the structure and composition of the ecosystem in each of the different types of land cover/ or land use including information as detailed as possible on climate, soil and other biodiversity, landscape determinants and the evaluation of physical and biotic components, as well as ecosystem structure and composition before the start of conservation activities. The minimum provisions that the baseline should include are found in section 9.3 of the Standard. Additionally, the acceptable sources of information for the baseline identification are found in Section 11 of the Methodology.]</w:t>
      </w:r>
    </w:p>
    <w:p w14:paraId="7041FE9B" w14:textId="77777777" w:rsidR="007B07BB" w:rsidRPr="007B07BB" w:rsidRDefault="007B07BB" w:rsidP="00745629">
      <w:pPr>
        <w:pStyle w:val="Ttulo1"/>
      </w:pPr>
      <w:bookmarkStart w:id="16" w:name="_Toc159292366"/>
      <w:r w:rsidRPr="007B07BB">
        <w:t>Additionality analysis</w:t>
      </w:r>
      <w:bookmarkEnd w:id="16"/>
    </w:p>
    <w:p w14:paraId="2ED17CEA"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[Demonstrate through qualitative and quantitative assessments that the net gains in biodiversity would clearly not have occurred if the Initiative was not implemented and that net gains in biodiversity are not attributable to the implementation of legally required actions (per the provisions of the BioCarbon Biodiversity Standard section 9.7).</w:t>
      </w:r>
    </w:p>
    <w:p w14:paraId="35B1F98C" w14:textId="4F57CC0B"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 xml:space="preserve">Indicate that the increase in biological diversity at landscape level will be observed due to initiative activities and that conservation actions target more than one species and habitat. </w:t>
      </w:r>
      <w:r w:rsidR="00745629" w:rsidRPr="007B07BB">
        <w:rPr>
          <w:rFonts w:ascii="Arial" w:eastAsia="Arial" w:hAnsi="Arial" w:cs="Arial"/>
          <w:i/>
          <w:sz w:val="22"/>
          <w:szCs w:val="22"/>
          <w:lang w:val="en-US" w:eastAsia="es-CO"/>
        </w:rPr>
        <w:t>Also,</w:t>
      </w:r>
      <w:r w:rsidRPr="007B07BB">
        <w:rPr>
          <w:rFonts w:ascii="Arial" w:eastAsia="Arial" w:hAnsi="Arial" w:cs="Arial"/>
          <w:i/>
          <w:sz w:val="22"/>
          <w:szCs w:val="22"/>
          <w:lang w:val="en-US" w:eastAsia="es-CO"/>
        </w:rPr>
        <w:t xml:space="preserve"> that all attributes are measurable with the criteria and the indicators per the methodology applied section 12]</w:t>
      </w:r>
    </w:p>
    <w:p w14:paraId="07BF2FDA" w14:textId="77777777" w:rsidR="007B07BB" w:rsidRPr="007B07BB" w:rsidRDefault="007B07BB" w:rsidP="00745629">
      <w:pPr>
        <w:pStyle w:val="Ttulo1"/>
      </w:pPr>
      <w:bookmarkStart w:id="17" w:name="_Toc159292367"/>
      <w:r w:rsidRPr="007B07BB">
        <w:t>Characterization of drivers of transformation and biodiversity loss</w:t>
      </w:r>
      <w:bookmarkEnd w:id="17"/>
    </w:p>
    <w:p w14:paraId="4C9B7651"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[Indicate here the drivers of landscape transformation and subsequent biodiversity loss and underlying causes. Use the qualitative rating matrices (tables) of the extent and frequency found in section 13 of the Methodology.]</w:t>
      </w:r>
    </w:p>
    <w:p w14:paraId="0316DD24" w14:textId="77777777" w:rsidR="007B07BB" w:rsidRPr="007B07BB" w:rsidRDefault="007B07BB" w:rsidP="00745629">
      <w:pPr>
        <w:pStyle w:val="Ttulo1"/>
      </w:pPr>
      <w:bookmarkStart w:id="18" w:name="_Toc159292368"/>
      <w:r w:rsidRPr="007B07BB">
        <w:lastRenderedPageBreak/>
        <w:t>Conservation objectives</w:t>
      </w:r>
      <w:bookmarkEnd w:id="18"/>
    </w:p>
    <w:p w14:paraId="1F2E6E25" w14:textId="77777777" w:rsidR="007B07BB" w:rsidRPr="007B07BB" w:rsidRDefault="007B07BB" w:rsidP="007B07BB">
      <w:pPr>
        <w:spacing w:before="120" w:after="240" w:line="276" w:lineRule="auto"/>
        <w:jc w:val="both"/>
        <w:rPr>
          <w:rFonts w:ascii="Arial" w:eastAsia="Arial" w:hAnsi="Arial" w:cs="Arial"/>
          <w:sz w:val="22"/>
          <w:szCs w:val="22"/>
          <w:lang w:val="en-US" w:eastAsia="es-CO"/>
        </w:rPr>
      </w:pPr>
      <w:r w:rsidRPr="007B07BB">
        <w:rPr>
          <w:rFonts w:ascii="Arial" w:eastAsia="Arial" w:hAnsi="Arial" w:cs="Arial"/>
          <w:i/>
          <w:sz w:val="22"/>
          <w:szCs w:val="22"/>
          <w:lang w:val="en-US" w:eastAsia="es-CO"/>
        </w:rPr>
        <w:t xml:space="preserve">[Explain how the </w:t>
      </w:r>
      <w:r w:rsidRPr="007B07BB">
        <w:rPr>
          <w:rFonts w:ascii="Arial" w:eastAsia="Arial" w:hAnsi="Arial" w:cs="Arial"/>
          <w:sz w:val="22"/>
          <w:szCs w:val="22"/>
          <w:lang w:val="en-US" w:eastAsia="es-CO"/>
        </w:rPr>
        <w:t>conservation objectives were established in order to carry out restoration/conservation/sustainable use actions. Make sure these are related to the Conservation Values and demarcated and delimited in the areas within the boundaries of the proposed initiative.</w:t>
      </w:r>
    </w:p>
    <w:p w14:paraId="53444088" w14:textId="77777777" w:rsidR="007B07BB" w:rsidRPr="007B07BB" w:rsidRDefault="007B07BB" w:rsidP="007B07BB">
      <w:pPr>
        <w:spacing w:before="120" w:after="240" w:line="276" w:lineRule="auto"/>
        <w:jc w:val="both"/>
        <w:rPr>
          <w:rFonts w:ascii="Arial" w:eastAsia="Arial" w:hAnsi="Arial" w:cs="Arial"/>
          <w:sz w:val="22"/>
          <w:szCs w:val="22"/>
          <w:lang w:val="en-US" w:eastAsia="es-CO"/>
        </w:rPr>
      </w:pPr>
      <w:r w:rsidRPr="007B07BB">
        <w:rPr>
          <w:rFonts w:ascii="Arial" w:eastAsia="Arial" w:hAnsi="Arial" w:cs="Arial"/>
          <w:sz w:val="22"/>
          <w:szCs w:val="22"/>
          <w:lang w:val="en-US" w:eastAsia="es-CO"/>
        </w:rPr>
        <w:t xml:space="preserve">A helpful way for identifying, measuring, and monitoring conservation objectives is the </w:t>
      </w:r>
      <w:r w:rsidRPr="007B07BB">
        <w:rPr>
          <w:rFonts w:ascii="Arial" w:eastAsia="Arial" w:hAnsi="Arial" w:cs="Arial"/>
          <w:i/>
          <w:sz w:val="22"/>
          <w:szCs w:val="22"/>
          <w:lang w:val="en-US" w:eastAsia="es-CO"/>
        </w:rPr>
        <w:t xml:space="preserve">Theory of Change </w:t>
      </w:r>
      <w:r w:rsidRPr="007B07BB">
        <w:rPr>
          <w:rFonts w:ascii="Arial" w:eastAsia="Arial" w:hAnsi="Arial" w:cs="Arial"/>
          <w:sz w:val="22"/>
          <w:szCs w:val="22"/>
          <w:lang w:val="en-US" w:eastAsia="es-CO"/>
        </w:rPr>
        <w:t>(TOC). The initiative holder can use the FSC Guidance for Demonstrating Impacts on Ecosystem Services</w:t>
      </w:r>
      <w:r w:rsidRPr="007B07BB">
        <w:rPr>
          <w:rFonts w:ascii="Arial" w:eastAsia="Arial" w:hAnsi="Arial" w:cs="Arial"/>
          <w:sz w:val="22"/>
          <w:szCs w:val="22"/>
          <w:vertAlign w:val="superscript"/>
          <w:lang w:val="en-US" w:eastAsia="es-CO"/>
        </w:rPr>
        <w:footnoteReference w:id="1"/>
      </w:r>
      <w:r w:rsidRPr="007B07BB">
        <w:rPr>
          <w:rFonts w:ascii="Arial" w:eastAsia="Arial" w:hAnsi="Arial" w:cs="Arial"/>
          <w:sz w:val="22"/>
          <w:szCs w:val="22"/>
          <w:lang w:val="en-US" w:eastAsia="es-CO"/>
        </w:rPr>
        <w:t>. This guide includes the essential elements of a theory of change and a quality checklist for a TOC.</w:t>
      </w:r>
    </w:p>
    <w:p w14:paraId="7C6C8FFF" w14:textId="77777777" w:rsidR="007B07BB" w:rsidRPr="007B07BB" w:rsidRDefault="007B07BB" w:rsidP="00745629">
      <w:pPr>
        <w:pStyle w:val="Ttulo1"/>
      </w:pPr>
      <w:bookmarkStart w:id="19" w:name="_Toc159292369"/>
      <w:r w:rsidRPr="007B07BB">
        <w:t>Indicators and methods for estimating net biodiversity gains</w:t>
      </w:r>
      <w:bookmarkEnd w:id="19"/>
    </w:p>
    <w:p w14:paraId="6BDD2DBC"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[Demonstrate that net gains in biodiversity were estimated based on the quantification and weighting of ecological indicators of habitat or biodiversity for each type of land cover and/or land use as explained in section 15 of the Methodology, such as:</w:t>
      </w:r>
    </w:p>
    <w:p w14:paraId="1F306821" w14:textId="77777777" w:rsidR="007B07BB" w:rsidRPr="007B07BB" w:rsidRDefault="007B07BB" w:rsidP="00745629">
      <w:pPr>
        <w:pStyle w:val="Ttulo2"/>
      </w:pPr>
      <w:bookmarkStart w:id="20" w:name="_Toc159292370"/>
      <w:r w:rsidRPr="007B07BB">
        <w:t>Landscape characterization</w:t>
      </w:r>
      <w:bookmarkEnd w:id="20"/>
    </w:p>
    <w:p w14:paraId="1F1783F2"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[Regarding composition (where it refers to the diversity and abundance of fragment types in a landscape) and regarding structure (where it refers to the spatial organization of fragments)]</w:t>
      </w:r>
    </w:p>
    <w:p w14:paraId="642D991A" w14:textId="77777777" w:rsidR="007B07BB" w:rsidRPr="007B07BB" w:rsidRDefault="007B07BB" w:rsidP="00745629">
      <w:pPr>
        <w:pStyle w:val="Ttulo2"/>
      </w:pPr>
      <w:bookmarkStart w:id="21" w:name="_Toc159292371"/>
      <w:r w:rsidRPr="007B07BB">
        <w:t>Landscape biodiversity index (LBI)</w:t>
      </w:r>
      <w:bookmarkEnd w:id="21"/>
    </w:p>
    <w:p w14:paraId="44577182"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[Composed of five parameters together (Perimeter-Area Fractal Dimension-PAFRAC, Percentage of landscape-PLAND, number of patches-NP, Largest patch index-LPI and Contagion index-CONTAG). These are key to determining the composition and configuration of landscapes. They also allow comparisons between landscapes and/or determine changes in the same landscape over time.]</w:t>
      </w:r>
    </w:p>
    <w:p w14:paraId="69AA53C1" w14:textId="77777777" w:rsidR="007B07BB" w:rsidRPr="007B07BB" w:rsidRDefault="007B07BB" w:rsidP="00745629">
      <w:pPr>
        <w:pStyle w:val="Ttulo2"/>
      </w:pPr>
      <w:bookmarkStart w:id="22" w:name="_Toc159292372"/>
      <w:r w:rsidRPr="007B07BB">
        <w:t>Characterization of biological communities</w:t>
      </w:r>
      <w:bookmarkEnd w:id="22"/>
    </w:p>
    <w:p w14:paraId="465BF08C" w14:textId="77777777" w:rsidR="007B07BB" w:rsidRPr="007B07BB" w:rsidRDefault="007B07BB" w:rsidP="00745629">
      <w:pPr>
        <w:pStyle w:val="Ttulo3"/>
      </w:pPr>
      <w:bookmarkStart w:id="23" w:name="_Toc159292373"/>
      <w:r w:rsidRPr="007B07BB">
        <w:t>Alpha Diversity</w:t>
      </w:r>
      <w:bookmarkEnd w:id="23"/>
      <w:r w:rsidRPr="007B07BB">
        <w:t xml:space="preserve"> </w:t>
      </w:r>
    </w:p>
    <w:p w14:paraId="5028181B"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[for species richness in a community (Specific Richness Index, Margalef Index of Diversity) or Equity Indexes (Shannon-Weiner Index or Pielou’s Index)]</w:t>
      </w:r>
    </w:p>
    <w:p w14:paraId="2D319735" w14:textId="77777777" w:rsidR="007B07BB" w:rsidRPr="007B07BB" w:rsidRDefault="007B07BB" w:rsidP="00745629">
      <w:pPr>
        <w:pStyle w:val="Ttulo3"/>
      </w:pPr>
      <w:bookmarkStart w:id="24" w:name="_Toc159292374"/>
      <w:r w:rsidRPr="007B07BB">
        <w:lastRenderedPageBreak/>
        <w:t>Beta Diversity</w:t>
      </w:r>
      <w:bookmarkEnd w:id="24"/>
    </w:p>
    <w:p w14:paraId="62828619"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[for identifying how similar or dissimilar two communities or samples are (Jaccard Similarity Index, Whittaker Index)]</w:t>
      </w:r>
    </w:p>
    <w:p w14:paraId="445F4F9D" w14:textId="77777777" w:rsidR="007B07BB" w:rsidRPr="007B07BB" w:rsidRDefault="007B07BB" w:rsidP="00745629">
      <w:pPr>
        <w:pStyle w:val="Ttulo3"/>
      </w:pPr>
      <w:bookmarkStart w:id="25" w:name="_Toc159292375"/>
      <w:r w:rsidRPr="007B07BB">
        <w:t>Gamma Diversity</w:t>
      </w:r>
      <w:bookmarkEnd w:id="25"/>
    </w:p>
    <w:p w14:paraId="177E0E68"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 xml:space="preserve">[to establish the total species richness in a larger area (it is the sum of the alpha diversity in all landscape units within the boundaries of the initiative (Schluter and </w:t>
      </w:r>
      <w:proofErr w:type="spellStart"/>
      <w:r w:rsidRPr="007B07BB">
        <w:rPr>
          <w:rFonts w:ascii="Arial" w:eastAsia="Arial" w:hAnsi="Arial" w:cs="Arial"/>
          <w:i/>
          <w:sz w:val="22"/>
          <w:szCs w:val="22"/>
          <w:lang w:val="en-US" w:eastAsia="es-CO"/>
        </w:rPr>
        <w:t>Ricklefs</w:t>
      </w:r>
      <w:proofErr w:type="spellEnd"/>
      <w:r w:rsidRPr="007B07BB">
        <w:rPr>
          <w:rFonts w:ascii="Arial" w:eastAsia="Arial" w:hAnsi="Arial" w:cs="Arial"/>
          <w:i/>
          <w:sz w:val="22"/>
          <w:szCs w:val="22"/>
          <w:lang w:val="en-US" w:eastAsia="es-CO"/>
        </w:rPr>
        <w:t xml:space="preserve"> Gamma Index)]</w:t>
      </w:r>
    </w:p>
    <w:p w14:paraId="59FB737D" w14:textId="77777777" w:rsidR="007B07BB" w:rsidRPr="007B07BB" w:rsidRDefault="007B07BB" w:rsidP="00745629">
      <w:pPr>
        <w:pStyle w:val="Ttulo2"/>
      </w:pPr>
      <w:bookmarkStart w:id="26" w:name="_Toc159292376"/>
      <w:r w:rsidRPr="007B07BB">
        <w:t>Other indicators</w:t>
      </w:r>
      <w:bookmarkEnd w:id="26"/>
    </w:p>
    <w:p w14:paraId="1E8A55BC" w14:textId="77777777" w:rsidR="007B07BB" w:rsidRPr="007B07BB" w:rsidRDefault="007B07BB" w:rsidP="00745629">
      <w:pPr>
        <w:pStyle w:val="Ttulo3"/>
      </w:pPr>
      <w:bookmarkStart w:id="27" w:name="_Toc159292377"/>
      <w:r w:rsidRPr="007B07BB">
        <w:t>High Conservation Values-HCV</w:t>
      </w:r>
      <w:bookmarkEnd w:id="27"/>
    </w:p>
    <w:p w14:paraId="3C07C02C"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[Significant or critically important biological, ecological social or cultural values identified through stakeholder consultation, analysis of existing information]</w:t>
      </w:r>
    </w:p>
    <w:p w14:paraId="10643EA4" w14:textId="77777777" w:rsidR="007B07BB" w:rsidRPr="007B07BB" w:rsidRDefault="007B07BB" w:rsidP="00745629">
      <w:pPr>
        <w:pStyle w:val="Ttulo3"/>
      </w:pPr>
      <w:bookmarkStart w:id="28" w:name="_Toc159292378"/>
      <w:r w:rsidRPr="007B07BB">
        <w:t>Threatened species</w:t>
      </w:r>
      <w:bookmarkEnd w:id="28"/>
    </w:p>
    <w:p w14:paraId="70C3C735"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[Per the categories defined by the IUCN Red List -CR, EN, VU, NT, LC, DD, or other national, regional or local database]</w:t>
      </w:r>
    </w:p>
    <w:p w14:paraId="21BE2DD9" w14:textId="77777777" w:rsidR="007B07BB" w:rsidRPr="007B07BB" w:rsidRDefault="007B07BB" w:rsidP="00745629">
      <w:pPr>
        <w:pStyle w:val="Ttulo1"/>
      </w:pPr>
      <w:r w:rsidRPr="007B07BB">
        <w:t xml:space="preserve"> </w:t>
      </w:r>
      <w:bookmarkStart w:id="29" w:name="_Toc159292379"/>
      <w:r w:rsidRPr="007B07BB">
        <w:t>Estimation of Net gains in biodiversity</w:t>
      </w:r>
      <w:bookmarkEnd w:id="29"/>
    </w:p>
    <w:p w14:paraId="17F19F66" w14:textId="77777777" w:rsidR="007B07BB" w:rsidRPr="007B07BB" w:rsidRDefault="007B07BB" w:rsidP="00745629">
      <w:pPr>
        <w:pStyle w:val="Ttulo2"/>
      </w:pPr>
      <w:bookmarkStart w:id="30" w:name="_Toc159292380"/>
      <w:r w:rsidRPr="007B07BB">
        <w:t>Net gains in biodiversity</w:t>
      </w:r>
      <w:bookmarkEnd w:id="30"/>
    </w:p>
    <w:p w14:paraId="2B7CBD0F" w14:textId="22816AB4"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[Demonstrate net gains in biodiversity by applying the indexes previously stated using Table 5, Section 16 of the methodology, by comparing the values at time t1 with the values at time t2.</w:t>
      </w:r>
      <w:r w:rsidR="003B1CDB">
        <w:rPr>
          <w:rFonts w:ascii="Arial" w:eastAsia="Arial" w:hAnsi="Arial" w:cs="Arial"/>
          <w:i/>
          <w:sz w:val="22"/>
          <w:szCs w:val="22"/>
          <w:lang w:val="en-US" w:eastAsia="es-CO"/>
        </w:rPr>
        <w:t>]</w:t>
      </w:r>
    </w:p>
    <w:p w14:paraId="6B6DBA58" w14:textId="77777777" w:rsidR="007B07BB" w:rsidRPr="007B07BB" w:rsidRDefault="007B07BB" w:rsidP="00745629">
      <w:pPr>
        <w:pStyle w:val="Ttulo2"/>
      </w:pPr>
      <w:bookmarkStart w:id="31" w:name="_Toc159292381"/>
      <w:r w:rsidRPr="007B07BB">
        <w:t>Quantification of biodiversity credits (BDC)</w:t>
      </w:r>
      <w:bookmarkEnd w:id="31"/>
    </w:p>
    <w:p w14:paraId="6B92B043" w14:textId="59E7457E" w:rsid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[Use table 6 to identify the factors associated with biodiversity to later be multiplied by the boundaries of the conservation initiative. Identify the number of credits that can be issued by using the methodology equation</w:t>
      </w:r>
      <w:r w:rsidR="003B1CDB">
        <w:rPr>
          <w:rFonts w:ascii="Arial" w:eastAsia="Arial" w:hAnsi="Arial" w:cs="Arial"/>
          <w:i/>
          <w:sz w:val="22"/>
          <w:szCs w:val="22"/>
          <w:lang w:val="en-US" w:eastAsia="es-CO"/>
        </w:rPr>
        <w:t>:</w:t>
      </w:r>
      <w:bookmarkStart w:id="32" w:name="_GoBack"/>
      <w:bookmarkEnd w:id="32"/>
    </w:p>
    <w:p w14:paraId="013D06F2" w14:textId="1D401AAD" w:rsidR="000E019C" w:rsidRDefault="000E019C" w:rsidP="007B07BB">
      <w:pPr>
        <w:spacing w:before="120" w:after="240" w:line="276" w:lineRule="auto"/>
        <w:jc w:val="both"/>
        <w:rPr>
          <w:rFonts w:ascii="Arial" w:eastAsia="Arial" w:hAnsi="Arial" w:cs="Arial"/>
          <w:i/>
          <w:sz w:val="22"/>
          <w:szCs w:val="22"/>
          <w:lang w:val="en-US" w:eastAsia="es-CO"/>
        </w:rPr>
      </w:pPr>
    </w:p>
    <w:p w14:paraId="6913A186" w14:textId="77777777" w:rsidR="000E019C" w:rsidRPr="009B1E83" w:rsidRDefault="000E019C" w:rsidP="000E019C">
      <w:pPr>
        <w:rPr>
          <w:lang w:val="es-CO"/>
        </w:rPr>
      </w:pPr>
    </w:p>
    <w:tbl>
      <w:tblPr>
        <w:tblStyle w:val="Tablaconcuadrcula"/>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tblGrid>
      <w:tr w:rsidR="000E019C" w:rsidRPr="009B1E83" w14:paraId="7A9CD1DA" w14:textId="77777777" w:rsidTr="00881241">
        <w:tc>
          <w:tcPr>
            <w:tcW w:w="8789" w:type="dxa"/>
            <w:vAlign w:val="center"/>
          </w:tcPr>
          <w:p w14:paraId="312885AB" w14:textId="77777777" w:rsidR="000E019C" w:rsidRPr="006D7CCE" w:rsidRDefault="000E019C" w:rsidP="00881241">
            <w:pPr>
              <w:rPr>
                <w:rFonts w:eastAsiaTheme="minorEastAsia"/>
                <w:lang w:val="es-CO"/>
              </w:rPr>
            </w:pPr>
            <m:oMathPara>
              <m:oMath>
                <m:sSub>
                  <m:sSubPr>
                    <m:ctrlPr>
                      <w:rPr>
                        <w:rFonts w:ascii="Cambria Math" w:hAnsi="Cambria Math"/>
                        <w:i/>
                        <w:sz w:val="20"/>
                        <w:szCs w:val="20"/>
                        <w:lang w:val="es-CO"/>
                      </w:rPr>
                    </m:ctrlPr>
                  </m:sSubPr>
                  <m:e>
                    <m:r>
                      <w:rPr>
                        <w:rFonts w:ascii="Cambria Math" w:hAnsi="Cambria Math"/>
                        <w:sz w:val="20"/>
                        <w:szCs w:val="20"/>
                        <w:lang w:val="es-CO"/>
                      </w:rPr>
                      <m:t>BDC</m:t>
                    </m:r>
                  </m:e>
                  <m:sub>
                    <m:r>
                      <w:rPr>
                        <w:rFonts w:ascii="Cambria Math" w:hAnsi="Cambria Math"/>
                        <w:sz w:val="20"/>
                        <w:szCs w:val="20"/>
                        <w:lang w:val="es-CO"/>
                      </w:rPr>
                      <m:t>GN</m:t>
                    </m:r>
                  </m:sub>
                </m:sSub>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A</m:t>
                    </m:r>
                  </m:e>
                  <m:sub>
                    <m:r>
                      <w:rPr>
                        <w:rFonts w:ascii="Cambria Math" w:hAnsi="Cambria Math"/>
                        <w:sz w:val="20"/>
                        <w:szCs w:val="20"/>
                        <w:lang w:val="es-CO"/>
                      </w:rPr>
                      <m:t>ci</m:t>
                    </m:r>
                  </m:sub>
                </m:sSub>
                <m:r>
                  <w:rPr>
                    <w:rFonts w:ascii="Cambria Math" w:hAnsi="Cambria Math"/>
                    <w:sz w:val="20"/>
                    <w:szCs w:val="20"/>
                    <w:lang w:val="es-CO"/>
                  </w:rPr>
                  <m:t xml:space="preserve">× </m:t>
                </m:r>
                <m:nary>
                  <m:naryPr>
                    <m:chr m:val="∑"/>
                    <m:limLoc m:val="undOvr"/>
                    <m:ctrlPr>
                      <w:rPr>
                        <w:rFonts w:ascii="Cambria Math" w:hAnsi="Cambria Math"/>
                        <w:i/>
                        <w:sz w:val="20"/>
                        <w:szCs w:val="20"/>
                        <w:lang w:val="es-CO"/>
                      </w:rPr>
                    </m:ctrlPr>
                  </m:naryPr>
                  <m:sub>
                    <m:r>
                      <w:rPr>
                        <w:rFonts w:ascii="Cambria Math" w:hAnsi="Cambria Math"/>
                        <w:sz w:val="20"/>
                        <w:szCs w:val="20"/>
                        <w:lang w:val="es-CO"/>
                      </w:rPr>
                      <m:t>i=1</m:t>
                    </m:r>
                  </m:sub>
                  <m:sup>
                    <m:r>
                      <w:rPr>
                        <w:rFonts w:ascii="Cambria Math" w:hAnsi="Cambria Math"/>
                        <w:sz w:val="20"/>
                        <w:szCs w:val="20"/>
                        <w:lang w:val="es-CO"/>
                      </w:rPr>
                      <m:t>n</m:t>
                    </m:r>
                  </m:sup>
                  <m:e>
                    <m:d>
                      <m:dPr>
                        <m:begChr m:val="["/>
                        <m:endChr m:val="]"/>
                        <m:ctrlPr>
                          <w:rPr>
                            <w:rFonts w:ascii="Cambria Math" w:hAnsi="Cambria Math"/>
                            <w:i/>
                            <w:sz w:val="20"/>
                            <w:szCs w:val="20"/>
                            <w:lang w:val="es-CO"/>
                          </w:rPr>
                        </m:ctrlPr>
                      </m:dPr>
                      <m:e>
                        <m:d>
                          <m:dPr>
                            <m:ctrlPr>
                              <w:rPr>
                                <w:rFonts w:ascii="Cambria Math" w:hAnsi="Cambria Math"/>
                                <w:i/>
                                <w:sz w:val="20"/>
                                <w:szCs w:val="20"/>
                                <w:lang w:val="es-CO"/>
                              </w:rPr>
                            </m:ctrlPr>
                          </m:dPr>
                          <m:e>
                            <m:sSub>
                              <m:sSubPr>
                                <m:ctrlPr>
                                  <w:rPr>
                                    <w:rFonts w:ascii="Cambria Math" w:hAnsi="Cambria Math"/>
                                    <w:i/>
                                    <w:sz w:val="20"/>
                                    <w:szCs w:val="20"/>
                                    <w:lang w:val="es-CO"/>
                                  </w:rPr>
                                </m:ctrlPr>
                              </m:sSubPr>
                              <m:e>
                                <m:r>
                                  <w:rPr>
                                    <w:rFonts w:ascii="Cambria Math" w:hAnsi="Cambria Math"/>
                                    <w:sz w:val="20"/>
                                    <w:szCs w:val="20"/>
                                    <w:lang w:val="es-CO"/>
                                  </w:rPr>
                                  <m:t>∆IBP</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IBP</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NE</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sSub>
                                  <m:sSubPr>
                                    <m:ctrlPr>
                                      <w:rPr>
                                        <w:rFonts w:ascii="Cambria Math" w:hAnsi="Cambria Math"/>
                                        <w:i/>
                                        <w:sz w:val="20"/>
                                        <w:szCs w:val="20"/>
                                        <w:lang w:val="es-CO"/>
                                      </w:rPr>
                                    </m:ctrlPr>
                                  </m:sSubPr>
                                  <m:e>
                                    <m:r>
                                      <w:rPr>
                                        <w:rFonts w:ascii="Cambria Math" w:hAnsi="Cambria Math"/>
                                        <w:sz w:val="20"/>
                                        <w:szCs w:val="20"/>
                                        <w:lang w:val="es-CO"/>
                                      </w:rPr>
                                      <m:t>f</m:t>
                                    </m:r>
                                  </m:e>
                                  <m:sub>
                                    <m:r>
                                      <w:rPr>
                                        <w:rFonts w:ascii="Cambria Math" w:hAnsi="Cambria Math"/>
                                        <w:sz w:val="20"/>
                                        <w:szCs w:val="20"/>
                                        <w:lang w:val="es-CO"/>
                                      </w:rPr>
                                      <m:t>NE</m:t>
                                    </m:r>
                                  </m:sub>
                                </m:sSub>
                              </m:e>
                              <m:sub>
                                <m:r>
                                  <w:rPr>
                                    <w:rFonts w:ascii="Cambria Math" w:hAnsi="Cambria Math"/>
                                    <w:sz w:val="20"/>
                                    <w:szCs w:val="20"/>
                                    <w:lang w:val="es-CO"/>
                                  </w:rPr>
                                  <m:t>i</m:t>
                                </m:r>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∆DMG</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DMG</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∆D</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D</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∆J'</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J'</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∆I</m:t>
                                </m:r>
                              </m:e>
                              <m:sub>
                                <m:sSub>
                                  <m:sSubPr>
                                    <m:ctrlPr>
                                      <w:rPr>
                                        <w:rFonts w:ascii="Cambria Math" w:hAnsi="Cambria Math"/>
                                        <w:i/>
                                        <w:sz w:val="20"/>
                                        <w:szCs w:val="20"/>
                                        <w:lang w:val="es-CO"/>
                                      </w:rPr>
                                    </m:ctrlPr>
                                  </m:sSubPr>
                                  <m:e>
                                    <m:r>
                                      <w:rPr>
                                        <w:rFonts w:ascii="Cambria Math" w:hAnsi="Cambria Math"/>
                                        <w:sz w:val="20"/>
                                        <w:szCs w:val="20"/>
                                        <w:lang w:val="es-CO"/>
                                      </w:rPr>
                                      <m:t>J</m:t>
                                    </m:r>
                                  </m:e>
                                  <m:sub>
                                    <m:r>
                                      <w:rPr>
                                        <w:rFonts w:ascii="Cambria Math" w:hAnsi="Cambria Math"/>
                                        <w:sz w:val="20"/>
                                        <w:szCs w:val="20"/>
                                        <w:lang w:val="es-CO"/>
                                      </w:rPr>
                                      <m:t>I</m:t>
                                    </m:r>
                                  </m:sub>
                                </m:sSub>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I</m:t>
                                    </m:r>
                                  </m:e>
                                  <m:sub>
                                    <m:sSub>
                                      <m:sSubPr>
                                        <m:ctrlPr>
                                          <w:rPr>
                                            <w:rFonts w:ascii="Cambria Math" w:hAnsi="Cambria Math"/>
                                            <w:i/>
                                            <w:sz w:val="20"/>
                                            <w:szCs w:val="20"/>
                                            <w:lang w:val="es-CO"/>
                                          </w:rPr>
                                        </m:ctrlPr>
                                      </m:sSubPr>
                                      <m:e>
                                        <m:r>
                                          <w:rPr>
                                            <w:rFonts w:ascii="Cambria Math" w:hAnsi="Cambria Math"/>
                                            <w:sz w:val="20"/>
                                            <w:szCs w:val="20"/>
                                            <w:lang w:val="es-CO"/>
                                          </w:rPr>
                                          <m:t>J</m:t>
                                        </m:r>
                                      </m:e>
                                      <m:sub>
                                        <m:r>
                                          <w:rPr>
                                            <w:rFonts w:ascii="Cambria Math" w:hAnsi="Cambria Math"/>
                                            <w:sz w:val="20"/>
                                            <w:szCs w:val="20"/>
                                            <w:lang w:val="es-CO"/>
                                          </w:rPr>
                                          <m:t>I</m:t>
                                        </m:r>
                                      </m:sub>
                                    </m:sSub>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∆β</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β</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∆γ</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γ</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∆VOC</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VOC</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∆EW</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EW</m:t>
                                    </m:r>
                                  </m:e>
                                  <m:sub>
                                    <m:r>
                                      <w:rPr>
                                        <w:rFonts w:ascii="Cambria Math" w:hAnsi="Cambria Math"/>
                                        <w:sz w:val="20"/>
                                        <w:szCs w:val="20"/>
                                        <w:lang w:val="es-CO"/>
                                      </w:rPr>
                                      <m:t>i</m:t>
                                    </m:r>
                                  </m:sub>
                                </m:sSub>
                              </m:sub>
                            </m:sSub>
                          </m:e>
                        </m:d>
                        <m:r>
                          <w:rPr>
                            <w:rFonts w:ascii="Cambria Math" w:hAnsi="Cambria Math"/>
                            <w:sz w:val="20"/>
                            <w:szCs w:val="20"/>
                            <w:lang w:val="es-CO"/>
                          </w:rPr>
                          <m:t xml:space="preserve"> +</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∆CR</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CR</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∆EN</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VU</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∆VU</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VU</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∆NT</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NT</m:t>
                                    </m:r>
                                  </m:e>
                                  <m:sub>
                                    <m:r>
                                      <w:rPr>
                                        <w:rFonts w:ascii="Cambria Math" w:hAnsi="Cambria Math"/>
                                        <w:sz w:val="20"/>
                                        <w:szCs w:val="20"/>
                                        <w:lang w:val="es-CO"/>
                                      </w:rPr>
                                      <m:t>i</m:t>
                                    </m:r>
                                  </m:sub>
                                </m:sSub>
                              </m:sub>
                            </m:sSub>
                          </m:e>
                        </m:d>
                        <m:r>
                          <w:rPr>
                            <w:rFonts w:ascii="Cambria Math" w:hAnsi="Cambria Math"/>
                            <w:sz w:val="20"/>
                            <w:szCs w:val="20"/>
                            <w:lang w:val="es-CO"/>
                          </w:rPr>
                          <m:t>+</m:t>
                        </m:r>
                        <m:d>
                          <m:dPr>
                            <m:ctrlPr>
                              <w:rPr>
                                <w:rFonts w:ascii="Cambria Math" w:hAnsi="Cambria Math"/>
                                <w:i/>
                                <w:sz w:val="20"/>
                                <w:szCs w:val="20"/>
                                <w:lang w:val="es-CO"/>
                              </w:rPr>
                            </m:ctrlPr>
                          </m:dPr>
                          <m:e>
                            <m:r>
                              <w:rPr>
                                <w:rFonts w:ascii="Cambria Math" w:hAnsi="Cambria Math"/>
                                <w:sz w:val="20"/>
                                <w:szCs w:val="20"/>
                                <w:lang w:val="es-CO"/>
                              </w:rPr>
                              <m:t xml:space="preserve"> </m:t>
                            </m:r>
                            <m:sSub>
                              <m:sSubPr>
                                <m:ctrlPr>
                                  <w:rPr>
                                    <w:rFonts w:ascii="Cambria Math" w:hAnsi="Cambria Math"/>
                                    <w:i/>
                                    <w:sz w:val="20"/>
                                    <w:szCs w:val="20"/>
                                    <w:lang w:val="es-CO"/>
                                  </w:rPr>
                                </m:ctrlPr>
                              </m:sSubPr>
                              <m:e>
                                <m:r>
                                  <w:rPr>
                                    <w:rFonts w:ascii="Cambria Math" w:hAnsi="Cambria Math"/>
                                    <w:sz w:val="20"/>
                                    <w:szCs w:val="20"/>
                                    <w:lang w:val="es-CO"/>
                                  </w:rPr>
                                  <m:t>∆LC</m:t>
                                </m:r>
                              </m:e>
                              <m:sub>
                                <m:r>
                                  <w:rPr>
                                    <w:rFonts w:ascii="Cambria Math" w:hAnsi="Cambria Math"/>
                                    <w:sz w:val="20"/>
                                    <w:szCs w:val="20"/>
                                    <w:lang w:val="es-CO"/>
                                  </w:rPr>
                                  <m:t>i</m:t>
                                </m:r>
                              </m:sub>
                            </m:sSub>
                            <m:r>
                              <w:rPr>
                                <w:rFonts w:ascii="Cambria Math" w:hAnsi="Cambria Math"/>
                                <w:sz w:val="20"/>
                                <w:szCs w:val="20"/>
                                <w:lang w:val="es-CO"/>
                              </w:rPr>
                              <m:t>×</m:t>
                            </m:r>
                            <m:sSub>
                              <m:sSubPr>
                                <m:ctrlPr>
                                  <w:rPr>
                                    <w:rFonts w:ascii="Cambria Math" w:hAnsi="Cambria Math"/>
                                    <w:i/>
                                    <w:sz w:val="20"/>
                                    <w:szCs w:val="20"/>
                                    <w:lang w:val="es-CO"/>
                                  </w:rPr>
                                </m:ctrlPr>
                              </m:sSubPr>
                              <m:e>
                                <m:r>
                                  <w:rPr>
                                    <w:rFonts w:ascii="Cambria Math" w:hAnsi="Cambria Math"/>
                                    <w:sz w:val="20"/>
                                    <w:szCs w:val="20"/>
                                    <w:lang w:val="es-CO"/>
                                  </w:rPr>
                                  <m:t>f</m:t>
                                </m:r>
                              </m:e>
                              <m:sub>
                                <m:sSub>
                                  <m:sSubPr>
                                    <m:ctrlPr>
                                      <w:rPr>
                                        <w:rFonts w:ascii="Cambria Math" w:hAnsi="Cambria Math"/>
                                        <w:i/>
                                        <w:sz w:val="20"/>
                                        <w:szCs w:val="20"/>
                                        <w:lang w:val="es-CO"/>
                                      </w:rPr>
                                    </m:ctrlPr>
                                  </m:sSubPr>
                                  <m:e>
                                    <m:r>
                                      <w:rPr>
                                        <w:rFonts w:ascii="Cambria Math" w:hAnsi="Cambria Math"/>
                                        <w:sz w:val="20"/>
                                        <w:szCs w:val="20"/>
                                        <w:lang w:val="es-CO"/>
                                      </w:rPr>
                                      <m:t>LC</m:t>
                                    </m:r>
                                  </m:e>
                                  <m:sub>
                                    <m:r>
                                      <w:rPr>
                                        <w:rFonts w:ascii="Cambria Math" w:hAnsi="Cambria Math"/>
                                        <w:sz w:val="20"/>
                                        <w:szCs w:val="20"/>
                                        <w:lang w:val="es-CO"/>
                                      </w:rPr>
                                      <m:t>i</m:t>
                                    </m:r>
                                  </m:sub>
                                </m:sSub>
                              </m:sub>
                            </m:sSub>
                          </m:e>
                        </m:d>
                      </m:e>
                    </m:d>
                  </m:e>
                </m:nary>
                <m:r>
                  <w:rPr>
                    <w:rFonts w:ascii="Cambria Math" w:hAnsi="Cambria Math"/>
                    <w:sz w:val="20"/>
                    <w:szCs w:val="20"/>
                    <w:lang w:val="es-CO"/>
                  </w:rPr>
                  <m:t xml:space="preserve"> </m:t>
                </m:r>
              </m:oMath>
            </m:oMathPara>
          </w:p>
        </w:tc>
      </w:tr>
    </w:tbl>
    <w:p w14:paraId="1DC565F2" w14:textId="77777777" w:rsidR="007B07BB" w:rsidRPr="007B07BB" w:rsidRDefault="007B07BB" w:rsidP="00745629">
      <w:pPr>
        <w:pStyle w:val="Ttulo1"/>
      </w:pPr>
      <w:bookmarkStart w:id="33" w:name="_Toc159292382"/>
      <w:r w:rsidRPr="007B07BB">
        <w:t>Monitoring plan</w:t>
      </w:r>
      <w:bookmarkEnd w:id="33"/>
    </w:p>
    <w:p w14:paraId="38E4C144"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[Present a complete monitoring plan. The monitoring plan, shall contemplate an appropriate structure and the collection of relevant data per section 17 of the Methodology. Make sure to include qualitative and quantitative indicators and other variables of analysis. Include quality control measurements and evaluation plans per section 12 of the Standard.]</w:t>
      </w:r>
    </w:p>
    <w:p w14:paraId="3AD72B10" w14:textId="77777777" w:rsidR="007B07BB" w:rsidRPr="007B07BB" w:rsidRDefault="007B07BB" w:rsidP="00745629">
      <w:pPr>
        <w:pStyle w:val="Ttulo1"/>
      </w:pPr>
      <w:bookmarkStart w:id="34" w:name="_Toc159292383"/>
      <w:r w:rsidRPr="007B07BB">
        <w:t>Risk Management</w:t>
      </w:r>
      <w:bookmarkEnd w:id="34"/>
    </w:p>
    <w:p w14:paraId="6B9BEB16" w14:textId="77777777" w:rsidR="007B07BB" w:rsidRPr="007B07BB" w:rsidRDefault="007B07BB" w:rsidP="007B07BB">
      <w:pPr>
        <w:spacing w:before="120" w:after="240" w:line="276" w:lineRule="auto"/>
        <w:jc w:val="both"/>
        <w:rPr>
          <w:rFonts w:ascii="Arial" w:eastAsia="Arial" w:hAnsi="Arial" w:cs="Arial"/>
          <w:sz w:val="22"/>
          <w:szCs w:val="22"/>
          <w:lang w:val="en-US" w:eastAsia="es-CO"/>
        </w:rPr>
      </w:pPr>
      <w:r w:rsidRPr="007B07BB">
        <w:rPr>
          <w:rFonts w:ascii="Arial" w:eastAsia="Arial" w:hAnsi="Arial" w:cs="Arial"/>
          <w:i/>
          <w:sz w:val="22"/>
          <w:szCs w:val="22"/>
          <w:lang w:val="en-US" w:eastAsia="es-CO"/>
        </w:rPr>
        <w:t>[Demonstrate the environmental, financial and social risk assessment (direct and indirect) of implementing the conservation activities. Based on these, indicate the measures to manage the risks so that the net gains in biodiversity are maintained during and after the duration of project activities per section 18 of the Methodology].</w:t>
      </w:r>
    </w:p>
    <w:p w14:paraId="5796A8DF" w14:textId="77777777" w:rsidR="007B07BB" w:rsidRPr="007B07BB" w:rsidRDefault="007B07BB" w:rsidP="00745629">
      <w:pPr>
        <w:pStyle w:val="Ttulo1"/>
      </w:pPr>
      <w:bookmarkStart w:id="35" w:name="_Toc159292384"/>
      <w:r w:rsidRPr="007B07BB">
        <w:t>Uncertainty management</w:t>
      </w:r>
      <w:bookmarkEnd w:id="35"/>
    </w:p>
    <w:p w14:paraId="49D952D8"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[Explain how uncertainty is considered by documenting the sources of information, the consistency and relevance of the data and the results related to net gains in biodiversity. The analysis should be conducted using an appropriate model and justifying the choice of variables related to the assessment].</w:t>
      </w:r>
    </w:p>
    <w:p w14:paraId="314C0E86" w14:textId="77777777" w:rsidR="007B07BB" w:rsidRPr="007B07BB" w:rsidRDefault="007B07BB" w:rsidP="00745629">
      <w:pPr>
        <w:pStyle w:val="Ttulo1"/>
      </w:pPr>
      <w:bookmarkStart w:id="36" w:name="_Toc159292385"/>
      <w:r w:rsidRPr="007B07BB">
        <w:t>Permanence</w:t>
      </w:r>
      <w:bookmarkEnd w:id="36"/>
    </w:p>
    <w:p w14:paraId="4DD5ED4A"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[Demonstrate that the initiative’s implementation has a legal and financial basis that guarantees its implementation in the medium and long term per the provisions in section 20 of the Methodology]</w:t>
      </w:r>
    </w:p>
    <w:p w14:paraId="22FD1C15" w14:textId="77777777" w:rsidR="007B07BB" w:rsidRPr="007B07BB" w:rsidRDefault="007B07BB" w:rsidP="00745629">
      <w:pPr>
        <w:pStyle w:val="Ttulo1"/>
      </w:pPr>
      <w:bookmarkStart w:id="37" w:name="_Toc159292386"/>
      <w:r w:rsidRPr="007B07BB">
        <w:t>Stakeholder engagement</w:t>
      </w:r>
      <w:bookmarkEnd w:id="37"/>
    </w:p>
    <w:p w14:paraId="632B1031" w14:textId="77777777" w:rsidR="007B07BB" w:rsidRPr="007B07BB" w:rsidRDefault="007B07BB" w:rsidP="007B07BB">
      <w:pPr>
        <w:spacing w:before="120" w:after="240" w:line="276" w:lineRule="auto"/>
        <w:jc w:val="both"/>
        <w:rPr>
          <w:rFonts w:ascii="Arial" w:eastAsia="Arial" w:hAnsi="Arial" w:cs="Arial"/>
          <w:b/>
          <w:color w:val="2F5496"/>
          <w:sz w:val="22"/>
          <w:szCs w:val="22"/>
          <w:lang w:val="en-US" w:eastAsia="es-CO"/>
        </w:rPr>
      </w:pPr>
      <w:r w:rsidRPr="007B07BB">
        <w:rPr>
          <w:rFonts w:ascii="Arial" w:eastAsia="Arial" w:hAnsi="Arial" w:cs="Arial"/>
          <w:i/>
          <w:sz w:val="22"/>
          <w:szCs w:val="22"/>
          <w:lang w:val="en-US" w:eastAsia="es-CO"/>
        </w:rPr>
        <w:t>[Identify in what ways the initiative is socially sustainable and specify how interactions with stakeholders were considered and included (participation) in the designing and implementation of the initiative. Explain the method and time frames in which information disclosure and stakeholder consultation processes were implemented.]</w:t>
      </w:r>
    </w:p>
    <w:p w14:paraId="06191B58" w14:textId="77777777" w:rsidR="007B07BB" w:rsidRPr="007B07BB" w:rsidRDefault="007B07BB" w:rsidP="00745629">
      <w:pPr>
        <w:pStyle w:val="Ttulo1"/>
      </w:pPr>
      <w:bookmarkStart w:id="38" w:name="_Toc159292387"/>
      <w:r w:rsidRPr="007B07BB">
        <w:lastRenderedPageBreak/>
        <w:t>Sustainable Development Goals</w:t>
      </w:r>
      <w:bookmarkEnd w:id="38"/>
    </w:p>
    <w:p w14:paraId="0C3AB5E5"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[Indicate how the initiative aligns conservation actions with the Sustainable Development Goals. Define relevant criteria and indicators to both aspects and explain how they contribute to actions such as the ones listed in section 9.11 of the Standard.]</w:t>
      </w:r>
    </w:p>
    <w:p w14:paraId="4360CB23" w14:textId="77777777" w:rsidR="007B07BB" w:rsidRPr="007B07BB" w:rsidRDefault="007B07BB" w:rsidP="00745629">
      <w:pPr>
        <w:pStyle w:val="Ttulo1"/>
      </w:pPr>
      <w:bookmarkStart w:id="39" w:name="_Toc159292388"/>
      <w:r w:rsidRPr="007B07BB">
        <w:t>Climate Change Adaptation</w:t>
      </w:r>
      <w:bookmarkEnd w:id="39"/>
    </w:p>
    <w:p w14:paraId="735DD959"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[Develop a climate change adaptation plan, directly related to biodiversity conservation actions by identifying impact and climate risk assessments, quantification of impacts and climate change adaptation strategies stated in section 10 of the Standard.]</w:t>
      </w:r>
    </w:p>
    <w:p w14:paraId="72683127" w14:textId="77777777" w:rsidR="007B07BB" w:rsidRPr="007B07BB" w:rsidRDefault="007B07BB" w:rsidP="00745629">
      <w:pPr>
        <w:pStyle w:val="Ttulo1"/>
      </w:pPr>
      <w:bookmarkStart w:id="40" w:name="_Toc159292389"/>
      <w:r w:rsidRPr="007B07BB">
        <w:t>Other Certification Criteria</w:t>
      </w:r>
      <w:bookmarkEnd w:id="40"/>
    </w:p>
    <w:p w14:paraId="22328EE5" w14:textId="77777777" w:rsidR="007B07BB" w:rsidRPr="007B07BB" w:rsidRDefault="007B07BB" w:rsidP="007B07BB">
      <w:pPr>
        <w:spacing w:before="120" w:after="240" w:line="276" w:lineRule="auto"/>
        <w:jc w:val="both"/>
        <w:rPr>
          <w:rFonts w:ascii="Arial" w:eastAsia="Arial" w:hAnsi="Arial" w:cs="Arial"/>
          <w:i/>
          <w:sz w:val="22"/>
          <w:szCs w:val="22"/>
          <w:lang w:val="en-US" w:eastAsia="es-CO"/>
        </w:rPr>
      </w:pPr>
      <w:r w:rsidRPr="007B07BB">
        <w:rPr>
          <w:rFonts w:ascii="Arial" w:eastAsia="Arial" w:hAnsi="Arial" w:cs="Arial"/>
          <w:i/>
          <w:sz w:val="22"/>
          <w:szCs w:val="22"/>
          <w:lang w:val="en-US" w:eastAsia="es-CO"/>
        </w:rPr>
        <w:t>[Design and state additional actions taken into consideration that provide greater integrality to biodiversity conservation such as Aichi Targets, High Conservation, actions aimed at the conservation of globally threatened species, and others.]</w:t>
      </w:r>
    </w:p>
    <w:p w14:paraId="08A0A60F" w14:textId="77777777" w:rsidR="00AE4C40" w:rsidRDefault="00AE4C40"/>
    <w:sectPr w:rsidR="00AE4C40" w:rsidSect="00687AB8">
      <w:headerReference w:type="default" r:id="rId9"/>
      <w:footerReference w:type="even" r:id="rId10"/>
      <w:footerReference w:type="default" r:id="rId11"/>
      <w:headerReference w:type="first" r:id="rId12"/>
      <w:footerReference w:type="first" r:id="rId13"/>
      <w:pgSz w:w="12240" w:h="15840"/>
      <w:pgMar w:top="1985" w:right="1871" w:bottom="1701" w:left="187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52E43" w14:textId="77777777" w:rsidR="005A19D8" w:rsidRDefault="005A19D8" w:rsidP="007B07BB">
      <w:r>
        <w:separator/>
      </w:r>
    </w:p>
  </w:endnote>
  <w:endnote w:type="continuationSeparator" w:id="0">
    <w:p w14:paraId="770123C8" w14:textId="77777777" w:rsidR="005A19D8" w:rsidRDefault="005A19D8" w:rsidP="007B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Abadi Extra Light">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09C0D" w14:textId="77777777" w:rsidR="00AE4DEB" w:rsidRDefault="009D2DE1">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end"/>
    </w:r>
  </w:p>
  <w:p w14:paraId="2C2F68AE" w14:textId="77777777" w:rsidR="00AE4DEB" w:rsidRDefault="005A19D8">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CD51F" w14:textId="77777777" w:rsidR="00AE4DEB" w:rsidRDefault="005A19D8">
    <w:pPr>
      <w:widowControl w:val="0"/>
      <w:pBdr>
        <w:top w:val="nil"/>
        <w:left w:val="nil"/>
        <w:bottom w:val="nil"/>
        <w:right w:val="nil"/>
        <w:between w:val="nil"/>
      </w:pBdr>
      <w:rPr>
        <w:color w:val="000000"/>
      </w:rPr>
    </w:pPr>
  </w:p>
  <w:tbl>
    <w:tblPr>
      <w:tblW w:w="9067" w:type="dxa"/>
      <w:tblBorders>
        <w:top w:val="nil"/>
        <w:left w:val="nil"/>
        <w:bottom w:val="nil"/>
        <w:right w:val="nil"/>
        <w:insideH w:val="nil"/>
        <w:insideV w:val="nil"/>
      </w:tblBorders>
      <w:tblLayout w:type="fixed"/>
      <w:tblLook w:val="0400" w:firstRow="0" w:lastRow="0" w:firstColumn="0" w:lastColumn="0" w:noHBand="0" w:noVBand="1"/>
    </w:tblPr>
    <w:tblGrid>
      <w:gridCol w:w="3823"/>
      <w:gridCol w:w="5244"/>
    </w:tblGrid>
    <w:tr w:rsidR="00AE4DEB" w:rsidRPr="00C37773" w14:paraId="2F08EA27" w14:textId="77777777" w:rsidTr="008F67C9">
      <w:tc>
        <w:tcPr>
          <w:tcW w:w="3823" w:type="dxa"/>
          <w:shd w:val="clear" w:color="auto" w:fill="auto"/>
        </w:tcPr>
        <w:p w14:paraId="2CC8AB6D" w14:textId="77777777" w:rsidR="00AE4DEB" w:rsidRPr="00C37773" w:rsidRDefault="009D2DE1">
          <w:pPr>
            <w:pBdr>
              <w:top w:val="nil"/>
              <w:left w:val="nil"/>
              <w:bottom w:val="nil"/>
              <w:right w:val="nil"/>
              <w:between w:val="nil"/>
            </w:pBdr>
            <w:tabs>
              <w:tab w:val="center" w:pos="4252"/>
              <w:tab w:val="right" w:pos="8504"/>
            </w:tabs>
            <w:rPr>
              <w:rFonts w:ascii="Abadi Extra Light" w:eastAsia="Abadi Extra Light" w:hAnsi="Abadi Extra Light" w:cs="Abadi Extra Light"/>
              <w:color w:val="000000"/>
              <w:sz w:val="18"/>
              <w:szCs w:val="18"/>
              <w:lang w:val="en-US"/>
            </w:rPr>
          </w:pPr>
          <w:r w:rsidRPr="00C37773">
            <w:rPr>
              <w:rFonts w:ascii="Abadi Extra Light" w:eastAsia="Abadi Extra Light" w:hAnsi="Abadi Extra Light" w:cs="Abadi Extra Light"/>
              <w:color w:val="000000"/>
              <w:sz w:val="18"/>
              <w:szCs w:val="18"/>
              <w:lang w:val="en-US"/>
            </w:rPr>
            <w:t>Version 1.0</w:t>
          </w:r>
        </w:p>
      </w:tc>
      <w:tc>
        <w:tcPr>
          <w:tcW w:w="5244" w:type="dxa"/>
          <w:shd w:val="clear" w:color="auto" w:fill="auto"/>
        </w:tcPr>
        <w:p w14:paraId="29655209" w14:textId="77777777" w:rsidR="00AE4DEB" w:rsidRPr="00C37773" w:rsidRDefault="009D2DE1">
          <w:pPr>
            <w:pBdr>
              <w:top w:val="nil"/>
              <w:left w:val="nil"/>
              <w:bottom w:val="nil"/>
              <w:right w:val="nil"/>
              <w:between w:val="nil"/>
            </w:pBdr>
            <w:tabs>
              <w:tab w:val="center" w:pos="4252"/>
              <w:tab w:val="right" w:pos="8504"/>
            </w:tabs>
            <w:jc w:val="right"/>
            <w:rPr>
              <w:rFonts w:ascii="Abadi Extra Light" w:eastAsia="Abadi Extra Light" w:hAnsi="Abadi Extra Light" w:cs="Abadi Extra Light"/>
              <w:color w:val="000000"/>
              <w:sz w:val="18"/>
              <w:szCs w:val="18"/>
              <w:lang w:val="en-US"/>
            </w:rPr>
          </w:pPr>
          <w:r w:rsidRPr="00C37773">
            <w:rPr>
              <w:rFonts w:ascii="Abadi Extra Light" w:eastAsia="Abadi Extra Light" w:hAnsi="Abadi Extra Light" w:cs="Abadi Extra Light"/>
              <w:color w:val="000000"/>
              <w:sz w:val="18"/>
              <w:szCs w:val="18"/>
              <w:lang w:val="en-US"/>
            </w:rPr>
            <w:t xml:space="preserve">Page </w:t>
          </w:r>
          <w:r w:rsidRPr="00C37773">
            <w:rPr>
              <w:rFonts w:ascii="Abadi Extra Light" w:eastAsia="Abadi Extra Light" w:hAnsi="Abadi Extra Light" w:cs="Abadi Extra Light"/>
              <w:color w:val="000000"/>
              <w:sz w:val="18"/>
              <w:szCs w:val="18"/>
              <w:lang w:val="en-US"/>
            </w:rPr>
            <w:fldChar w:fldCharType="begin"/>
          </w:r>
          <w:r w:rsidRPr="00C37773">
            <w:rPr>
              <w:rFonts w:ascii="Abadi Extra Light" w:eastAsia="Abadi Extra Light" w:hAnsi="Abadi Extra Light" w:cs="Abadi Extra Light"/>
              <w:color w:val="000000"/>
              <w:sz w:val="18"/>
              <w:szCs w:val="18"/>
              <w:lang w:val="en-US"/>
            </w:rPr>
            <w:instrText>PAGE</w:instrText>
          </w:r>
          <w:r w:rsidRPr="00C37773">
            <w:rPr>
              <w:rFonts w:ascii="Abadi Extra Light" w:eastAsia="Abadi Extra Light" w:hAnsi="Abadi Extra Light" w:cs="Abadi Extra Light"/>
              <w:color w:val="000000"/>
              <w:sz w:val="18"/>
              <w:szCs w:val="18"/>
              <w:lang w:val="en-US"/>
            </w:rPr>
            <w:fldChar w:fldCharType="separate"/>
          </w:r>
          <w:r w:rsidRPr="00C37773">
            <w:rPr>
              <w:rFonts w:ascii="Abadi Extra Light" w:eastAsia="Abadi Extra Light" w:hAnsi="Abadi Extra Light" w:cs="Abadi Extra Light"/>
              <w:noProof/>
              <w:color w:val="000000"/>
              <w:sz w:val="18"/>
              <w:szCs w:val="18"/>
              <w:lang w:val="en-US"/>
            </w:rPr>
            <w:t>2</w:t>
          </w:r>
          <w:r w:rsidRPr="00C37773">
            <w:rPr>
              <w:rFonts w:ascii="Abadi Extra Light" w:eastAsia="Abadi Extra Light" w:hAnsi="Abadi Extra Light" w:cs="Abadi Extra Light"/>
              <w:color w:val="000000"/>
              <w:sz w:val="18"/>
              <w:szCs w:val="18"/>
              <w:lang w:val="en-US"/>
            </w:rPr>
            <w:fldChar w:fldCharType="end"/>
          </w:r>
          <w:r w:rsidRPr="00C37773">
            <w:rPr>
              <w:rFonts w:ascii="Abadi Extra Light" w:eastAsia="Abadi Extra Light" w:hAnsi="Abadi Extra Light" w:cs="Abadi Extra Light"/>
              <w:color w:val="000000"/>
              <w:sz w:val="18"/>
              <w:szCs w:val="18"/>
              <w:lang w:val="en-US"/>
            </w:rPr>
            <w:t xml:space="preserve"> of </w:t>
          </w:r>
          <w:r w:rsidRPr="00C37773">
            <w:rPr>
              <w:rFonts w:ascii="Abadi Extra Light" w:eastAsia="Abadi Extra Light" w:hAnsi="Abadi Extra Light" w:cs="Abadi Extra Light"/>
              <w:color w:val="000000"/>
              <w:sz w:val="18"/>
              <w:szCs w:val="18"/>
              <w:lang w:val="en-US"/>
            </w:rPr>
            <w:fldChar w:fldCharType="begin"/>
          </w:r>
          <w:r w:rsidRPr="00C37773">
            <w:rPr>
              <w:rFonts w:ascii="Abadi Extra Light" w:eastAsia="Abadi Extra Light" w:hAnsi="Abadi Extra Light" w:cs="Abadi Extra Light"/>
              <w:color w:val="000000"/>
              <w:sz w:val="18"/>
              <w:szCs w:val="18"/>
              <w:lang w:val="en-US"/>
            </w:rPr>
            <w:instrText>NUMPAGES</w:instrText>
          </w:r>
          <w:r w:rsidRPr="00C37773">
            <w:rPr>
              <w:rFonts w:ascii="Abadi Extra Light" w:eastAsia="Abadi Extra Light" w:hAnsi="Abadi Extra Light" w:cs="Abadi Extra Light"/>
              <w:color w:val="000000"/>
              <w:sz w:val="18"/>
              <w:szCs w:val="18"/>
              <w:lang w:val="en-US"/>
            </w:rPr>
            <w:fldChar w:fldCharType="separate"/>
          </w:r>
          <w:r w:rsidRPr="00C37773">
            <w:rPr>
              <w:rFonts w:ascii="Abadi Extra Light" w:eastAsia="Abadi Extra Light" w:hAnsi="Abadi Extra Light" w:cs="Abadi Extra Light"/>
              <w:noProof/>
              <w:color w:val="000000"/>
              <w:sz w:val="18"/>
              <w:szCs w:val="18"/>
              <w:lang w:val="en-US"/>
            </w:rPr>
            <w:t>3</w:t>
          </w:r>
          <w:r w:rsidRPr="00C37773">
            <w:rPr>
              <w:rFonts w:ascii="Abadi Extra Light" w:eastAsia="Abadi Extra Light" w:hAnsi="Abadi Extra Light" w:cs="Abadi Extra Light"/>
              <w:color w:val="000000"/>
              <w:sz w:val="18"/>
              <w:szCs w:val="18"/>
              <w:lang w:val="en-US"/>
            </w:rPr>
            <w:fldChar w:fldCharType="end"/>
          </w:r>
        </w:p>
      </w:tc>
    </w:tr>
  </w:tbl>
  <w:p w14:paraId="040BAD91" w14:textId="77777777" w:rsidR="00AE4DEB" w:rsidRDefault="005A19D8">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6B8C0" w14:textId="77777777" w:rsidR="00AE4DEB" w:rsidRDefault="005A19D8">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9E68B" w14:textId="77777777" w:rsidR="005A19D8" w:rsidRDefault="005A19D8" w:rsidP="007B07BB">
      <w:r>
        <w:separator/>
      </w:r>
    </w:p>
  </w:footnote>
  <w:footnote w:type="continuationSeparator" w:id="0">
    <w:p w14:paraId="56B59416" w14:textId="77777777" w:rsidR="005A19D8" w:rsidRDefault="005A19D8" w:rsidP="007B07BB">
      <w:r>
        <w:continuationSeparator/>
      </w:r>
    </w:p>
  </w:footnote>
  <w:footnote w:id="1">
    <w:p w14:paraId="4F423EA7" w14:textId="77777777" w:rsidR="007B07BB" w:rsidRDefault="007B07BB" w:rsidP="007B07BB">
      <w:pPr>
        <w:pBdr>
          <w:top w:val="nil"/>
          <w:left w:val="nil"/>
          <w:bottom w:val="nil"/>
          <w:right w:val="nil"/>
          <w:between w:val="nil"/>
        </w:pBdr>
        <w:tabs>
          <w:tab w:val="left" w:pos="340"/>
        </w:tabs>
        <w:rPr>
          <w:rFonts w:ascii="Constantia" w:eastAsia="Constantia" w:hAnsi="Constantia" w:cs="Constantia"/>
          <w:sz w:val="16"/>
          <w:szCs w:val="16"/>
        </w:rPr>
      </w:pPr>
      <w:r>
        <w:rPr>
          <w:vertAlign w:val="superscript"/>
        </w:rPr>
        <w:footnoteRef/>
      </w:r>
      <w:r>
        <w:rPr>
          <w:rFonts w:ascii="Constantia" w:eastAsia="Constantia" w:hAnsi="Constantia" w:cs="Constantia"/>
          <w:sz w:val="16"/>
          <w:szCs w:val="16"/>
        </w:rPr>
        <w:t xml:space="preserve"> FSC-GUI-30-006 V1-0 ES. Forest Stewardship Council® (FSC,2018). FSC®F000100.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42365" w14:textId="77777777" w:rsidR="00AE4DEB" w:rsidRDefault="005A19D8">
    <w:pPr>
      <w:widowControl w:val="0"/>
      <w:pBdr>
        <w:top w:val="nil"/>
        <w:left w:val="nil"/>
        <w:bottom w:val="nil"/>
        <w:right w:val="nil"/>
        <w:between w:val="nil"/>
      </w:pBdr>
      <w:rPr>
        <w:color w:val="000000"/>
      </w:rPr>
    </w:pPr>
  </w:p>
  <w:tbl>
    <w:tblPr>
      <w:tblW w:w="8624" w:type="dxa"/>
      <w:tblBorders>
        <w:top w:val="nil"/>
        <w:left w:val="nil"/>
        <w:bottom w:val="nil"/>
        <w:right w:val="nil"/>
        <w:insideH w:val="nil"/>
        <w:insideV w:val="nil"/>
      </w:tblBorders>
      <w:tblLayout w:type="fixed"/>
      <w:tblLook w:val="0400" w:firstRow="0" w:lastRow="0" w:firstColumn="0" w:lastColumn="0" w:noHBand="0" w:noVBand="1"/>
    </w:tblPr>
    <w:tblGrid>
      <w:gridCol w:w="4244"/>
      <w:gridCol w:w="4380"/>
    </w:tblGrid>
    <w:tr w:rsidR="00AE4DEB" w14:paraId="64BC32DD" w14:textId="77777777" w:rsidTr="00627AC8">
      <w:tc>
        <w:tcPr>
          <w:tcW w:w="4244" w:type="dxa"/>
          <w:shd w:val="clear" w:color="auto" w:fill="auto"/>
          <w:vAlign w:val="center"/>
        </w:tcPr>
        <w:p w14:paraId="0EDEA034" w14:textId="77777777" w:rsidR="00AE4DEB" w:rsidRPr="00627AC8" w:rsidRDefault="009D2DE1">
          <w:pPr>
            <w:pBdr>
              <w:top w:val="nil"/>
              <w:left w:val="nil"/>
              <w:bottom w:val="nil"/>
              <w:right w:val="nil"/>
              <w:between w:val="nil"/>
            </w:pBdr>
            <w:tabs>
              <w:tab w:val="center" w:pos="4252"/>
              <w:tab w:val="right" w:pos="8504"/>
            </w:tabs>
            <w:rPr>
              <w:i/>
              <w:color w:val="000000"/>
              <w:lang w:val="fr-FR"/>
            </w:rPr>
          </w:pPr>
          <w:r w:rsidRPr="0014663E">
            <w:rPr>
              <w:i/>
              <w:color w:val="767171"/>
              <w:sz w:val="20"/>
              <w:szCs w:val="20"/>
              <w:lang w:val="fr-FR"/>
            </w:rPr>
            <w:t>Conservation Initiative Document-CID Template Version 1.0</w:t>
          </w:r>
        </w:p>
      </w:tc>
      <w:tc>
        <w:tcPr>
          <w:tcW w:w="4380" w:type="dxa"/>
          <w:shd w:val="clear" w:color="auto" w:fill="auto"/>
          <w:vAlign w:val="center"/>
        </w:tcPr>
        <w:p w14:paraId="0DB49B73" w14:textId="77777777" w:rsidR="00AE4DEB" w:rsidRDefault="009D2DE1">
          <w:pPr>
            <w:pBdr>
              <w:top w:val="nil"/>
              <w:left w:val="nil"/>
              <w:bottom w:val="nil"/>
              <w:right w:val="nil"/>
              <w:between w:val="nil"/>
            </w:pBdr>
            <w:tabs>
              <w:tab w:val="center" w:pos="4252"/>
              <w:tab w:val="right" w:pos="8504"/>
            </w:tabs>
            <w:jc w:val="right"/>
            <w:rPr>
              <w:color w:val="000000"/>
            </w:rPr>
          </w:pPr>
          <w:r w:rsidRPr="00627AC8">
            <w:rPr>
              <w:noProof/>
              <w:sz w:val="20"/>
              <w:szCs w:val="20"/>
            </w:rPr>
            <w:drawing>
              <wp:inline distT="0" distB="0" distL="0" distR="0" wp14:anchorId="6DC71896" wp14:editId="0A0725CF">
                <wp:extent cx="1191083" cy="487428"/>
                <wp:effectExtent l="0" t="0" r="0" b="8255"/>
                <wp:docPr id="1724141869" name="Imagen 172414186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4863" cy="501252"/>
                        </a:xfrm>
                        <a:prstGeom prst="rect">
                          <a:avLst/>
                        </a:prstGeom>
                      </pic:spPr>
                    </pic:pic>
                  </a:graphicData>
                </a:graphic>
              </wp:inline>
            </w:drawing>
          </w:r>
        </w:p>
      </w:tc>
    </w:tr>
  </w:tbl>
  <w:p w14:paraId="22F828F2" w14:textId="77777777" w:rsidR="00AE4DEB" w:rsidRDefault="005A19D8">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0C9D8" w14:textId="77777777" w:rsidR="00AE4DEB" w:rsidRDefault="005A19D8">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97F76"/>
    <w:multiLevelType w:val="multilevel"/>
    <w:tmpl w:val="285CBDE6"/>
    <w:lvl w:ilvl="0">
      <w:start w:val="1"/>
      <w:numFmt w:val="lowerLetter"/>
      <w:lvlText w:val="(%1)"/>
      <w:lvlJc w:val="left"/>
      <w:pPr>
        <w:ind w:left="720" w:hanging="360"/>
      </w:pPr>
      <w:rPr>
        <w:rFonts w:ascii="Arial" w:eastAsia="Arial" w:hAnsi="Arial" w:cs="Arial"/>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2D0A68"/>
    <w:multiLevelType w:val="multilevel"/>
    <w:tmpl w:val="D862DB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20F17CF"/>
    <w:multiLevelType w:val="multilevel"/>
    <w:tmpl w:val="0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626426A"/>
    <w:multiLevelType w:val="hybridMultilevel"/>
    <w:tmpl w:val="06B4643C"/>
    <w:lvl w:ilvl="0" w:tplc="040A0017">
      <w:start w:val="1"/>
      <w:numFmt w:val="lowerLetter"/>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 w15:restartNumberingAfterBreak="0">
    <w:nsid w:val="641129A4"/>
    <w:multiLevelType w:val="hybridMultilevel"/>
    <w:tmpl w:val="F60004A0"/>
    <w:lvl w:ilvl="0" w:tplc="FD52F2BE">
      <w:start w:val="1"/>
      <w:numFmt w:val="decimal"/>
      <w:lvlText w:val="%1."/>
      <w:lvlJc w:val="left"/>
      <w:pPr>
        <w:ind w:left="717" w:hanging="360"/>
      </w:pPr>
      <w:rPr>
        <w:rFonts w:ascii="Arial" w:hAnsi="Arial" w:hint="default"/>
        <w:b/>
        <w:i w:val="0"/>
        <w:caps w:val="0"/>
        <w:strike w:val="0"/>
        <w:dstrike w:val="0"/>
        <w:vanish w:val="0"/>
        <w:sz w:val="22"/>
        <w:vertAlign w:val="baseli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9023CCF"/>
    <w:multiLevelType w:val="multilevel"/>
    <w:tmpl w:val="9112E45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7BB"/>
    <w:rsid w:val="00030222"/>
    <w:rsid w:val="000E019C"/>
    <w:rsid w:val="00174B0D"/>
    <w:rsid w:val="001E213F"/>
    <w:rsid w:val="002707C7"/>
    <w:rsid w:val="003B1CDB"/>
    <w:rsid w:val="005A19D8"/>
    <w:rsid w:val="00745629"/>
    <w:rsid w:val="007B07BB"/>
    <w:rsid w:val="0087440A"/>
    <w:rsid w:val="00990D03"/>
    <w:rsid w:val="009D2DE1"/>
    <w:rsid w:val="00AE4C40"/>
    <w:rsid w:val="00B00CF0"/>
    <w:rsid w:val="00C37773"/>
    <w:rsid w:val="00D1682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99838"/>
  <w15:chartTrackingRefBased/>
  <w15:docId w15:val="{0D77AA85-F6C2-EE44-80B7-6C0FD9AC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tulo1">
    <w:name w:val="heading 1"/>
    <w:basedOn w:val="Normal"/>
    <w:next w:val="Normal"/>
    <w:link w:val="Ttulo1Car"/>
    <w:uiPriority w:val="9"/>
    <w:qFormat/>
    <w:rsid w:val="007B07BB"/>
    <w:pPr>
      <w:keepNext/>
      <w:keepLines/>
      <w:numPr>
        <w:numId w:val="4"/>
      </w:numPr>
      <w:spacing w:before="360" w:after="240" w:line="276" w:lineRule="auto"/>
      <w:jc w:val="both"/>
      <w:outlineLvl w:val="0"/>
    </w:pPr>
    <w:rPr>
      <w:rFonts w:ascii="Arial" w:eastAsia="Arial" w:hAnsi="Arial" w:cs="Arial"/>
      <w:b/>
      <w:color w:val="1F3864"/>
      <w:sz w:val="22"/>
      <w:lang w:val="en-US" w:eastAsia="es-CO"/>
    </w:rPr>
  </w:style>
  <w:style w:type="paragraph" w:styleId="Ttulo2">
    <w:name w:val="heading 2"/>
    <w:basedOn w:val="Normal"/>
    <w:next w:val="Normal"/>
    <w:link w:val="Ttulo2Car"/>
    <w:uiPriority w:val="9"/>
    <w:unhideWhenUsed/>
    <w:qFormat/>
    <w:rsid w:val="0087440A"/>
    <w:pPr>
      <w:keepNext/>
      <w:keepLines/>
      <w:numPr>
        <w:ilvl w:val="1"/>
        <w:numId w:val="4"/>
      </w:numPr>
      <w:spacing w:before="360" w:after="240" w:line="276" w:lineRule="auto"/>
      <w:ind w:left="578" w:hanging="578"/>
      <w:jc w:val="both"/>
      <w:outlineLvl w:val="1"/>
    </w:pPr>
    <w:rPr>
      <w:rFonts w:ascii="Arial" w:eastAsia="Arial" w:hAnsi="Arial" w:cs="Arial"/>
      <w:color w:val="2F5496"/>
      <w:sz w:val="20"/>
      <w:lang w:val="en-US" w:eastAsia="es-CO"/>
    </w:rPr>
  </w:style>
  <w:style w:type="paragraph" w:styleId="Ttulo3">
    <w:name w:val="heading 3"/>
    <w:basedOn w:val="Normal"/>
    <w:next w:val="Normal"/>
    <w:link w:val="Ttulo3Car"/>
    <w:uiPriority w:val="9"/>
    <w:unhideWhenUsed/>
    <w:qFormat/>
    <w:rsid w:val="007B07BB"/>
    <w:pPr>
      <w:keepNext/>
      <w:keepLines/>
      <w:numPr>
        <w:ilvl w:val="2"/>
        <w:numId w:val="4"/>
      </w:numPr>
      <w:spacing w:before="120" w:after="120" w:line="276" w:lineRule="auto"/>
      <w:jc w:val="both"/>
      <w:outlineLvl w:val="2"/>
    </w:pPr>
    <w:rPr>
      <w:rFonts w:ascii="Arial" w:eastAsia="Arial" w:hAnsi="Arial" w:cs="Arial"/>
      <w:i/>
      <w:color w:val="1F3863"/>
      <w:sz w:val="20"/>
      <w:szCs w:val="20"/>
      <w:lang w:val="en-US" w:eastAsia="es-CO"/>
    </w:rPr>
  </w:style>
  <w:style w:type="paragraph" w:styleId="Ttulo4">
    <w:name w:val="heading 4"/>
    <w:basedOn w:val="Normal"/>
    <w:next w:val="Normal"/>
    <w:link w:val="Ttulo4Car"/>
    <w:uiPriority w:val="9"/>
    <w:semiHidden/>
    <w:unhideWhenUsed/>
    <w:qFormat/>
    <w:rsid w:val="007B07BB"/>
    <w:pPr>
      <w:keepNext/>
      <w:keepLines/>
      <w:numPr>
        <w:ilvl w:val="3"/>
        <w:numId w:val="4"/>
      </w:numPr>
      <w:spacing w:before="40" w:line="276" w:lineRule="auto"/>
      <w:jc w:val="both"/>
      <w:outlineLvl w:val="3"/>
    </w:pPr>
    <w:rPr>
      <w:rFonts w:ascii="Arial Narrow" w:eastAsia="Arial Narrow" w:hAnsi="Arial Narrow" w:cs="Arial Narrow"/>
      <w:i/>
      <w:color w:val="2F5496"/>
      <w:sz w:val="20"/>
      <w:szCs w:val="20"/>
      <w:lang w:val="en-US" w:eastAsia="es-CO"/>
    </w:rPr>
  </w:style>
  <w:style w:type="paragraph" w:styleId="Ttulo5">
    <w:name w:val="heading 5"/>
    <w:basedOn w:val="Normal"/>
    <w:next w:val="Normal"/>
    <w:link w:val="Ttulo5Car"/>
    <w:uiPriority w:val="9"/>
    <w:semiHidden/>
    <w:unhideWhenUsed/>
    <w:qFormat/>
    <w:rsid w:val="007B07BB"/>
    <w:pPr>
      <w:keepNext/>
      <w:keepLines/>
      <w:numPr>
        <w:ilvl w:val="4"/>
        <w:numId w:val="4"/>
      </w:numPr>
      <w:spacing w:before="40" w:line="276" w:lineRule="auto"/>
      <w:jc w:val="both"/>
      <w:outlineLvl w:val="4"/>
    </w:pPr>
    <w:rPr>
      <w:rFonts w:ascii="Calibri" w:eastAsia="Calibri" w:hAnsi="Calibri" w:cs="Calibri"/>
      <w:color w:val="2F5496"/>
      <w:sz w:val="22"/>
      <w:szCs w:val="22"/>
      <w:lang w:val="en-US" w:eastAsia="es-CO"/>
    </w:rPr>
  </w:style>
  <w:style w:type="paragraph" w:styleId="Ttulo6">
    <w:name w:val="heading 6"/>
    <w:basedOn w:val="Normal"/>
    <w:next w:val="Normal"/>
    <w:link w:val="Ttulo6Car"/>
    <w:uiPriority w:val="9"/>
    <w:semiHidden/>
    <w:unhideWhenUsed/>
    <w:qFormat/>
    <w:rsid w:val="007B07BB"/>
    <w:pPr>
      <w:keepNext/>
      <w:keepLines/>
      <w:numPr>
        <w:ilvl w:val="5"/>
        <w:numId w:val="4"/>
      </w:numPr>
      <w:spacing w:before="40" w:line="276" w:lineRule="auto"/>
      <w:jc w:val="both"/>
      <w:outlineLvl w:val="5"/>
    </w:pPr>
    <w:rPr>
      <w:rFonts w:ascii="Calibri" w:eastAsia="Calibri" w:hAnsi="Calibri" w:cs="Calibri"/>
      <w:color w:val="1F3863"/>
      <w:sz w:val="22"/>
      <w:szCs w:val="22"/>
      <w:lang w:val="en-US" w:eastAsia="es-CO"/>
    </w:rPr>
  </w:style>
  <w:style w:type="paragraph" w:styleId="Ttulo7">
    <w:name w:val="heading 7"/>
    <w:basedOn w:val="Normal"/>
    <w:next w:val="Normal"/>
    <w:link w:val="Ttulo7Car"/>
    <w:uiPriority w:val="9"/>
    <w:semiHidden/>
    <w:unhideWhenUsed/>
    <w:qFormat/>
    <w:rsid w:val="007B07BB"/>
    <w:pPr>
      <w:keepNext/>
      <w:keepLines/>
      <w:spacing w:before="40"/>
      <w:outlineLvl w:val="6"/>
    </w:pPr>
    <w:rPr>
      <w:rFonts w:ascii="Calibri" w:eastAsia="Times New Roman" w:hAnsi="Calibri" w:cs="Times New Roman"/>
      <w:i/>
      <w:iCs/>
      <w:color w:val="243F60"/>
      <w:lang w:val="es-CO"/>
    </w:rPr>
  </w:style>
  <w:style w:type="paragraph" w:styleId="Ttulo8">
    <w:name w:val="heading 8"/>
    <w:basedOn w:val="Normal"/>
    <w:next w:val="Normal"/>
    <w:link w:val="Ttulo8Car"/>
    <w:uiPriority w:val="9"/>
    <w:semiHidden/>
    <w:unhideWhenUsed/>
    <w:qFormat/>
    <w:rsid w:val="007B07BB"/>
    <w:pPr>
      <w:keepNext/>
      <w:keepLines/>
      <w:spacing w:before="40"/>
      <w:outlineLvl w:val="7"/>
    </w:pPr>
    <w:rPr>
      <w:rFonts w:ascii="Calibri" w:eastAsia="Times New Roman" w:hAnsi="Calibri" w:cs="Times New Roman"/>
      <w:color w:val="272727"/>
      <w:sz w:val="21"/>
      <w:szCs w:val="21"/>
      <w:lang w:val="es-CO"/>
    </w:rPr>
  </w:style>
  <w:style w:type="paragraph" w:styleId="Ttulo9">
    <w:name w:val="heading 9"/>
    <w:basedOn w:val="Normal"/>
    <w:next w:val="Normal"/>
    <w:link w:val="Ttulo9Car"/>
    <w:uiPriority w:val="9"/>
    <w:semiHidden/>
    <w:unhideWhenUsed/>
    <w:qFormat/>
    <w:rsid w:val="007B07BB"/>
    <w:pPr>
      <w:keepNext/>
      <w:keepLines/>
      <w:spacing w:before="40"/>
      <w:outlineLvl w:val="8"/>
    </w:pPr>
    <w:rPr>
      <w:rFonts w:ascii="Calibri" w:eastAsia="Times New Roman" w:hAnsi="Calibri" w:cs="Times New Roman"/>
      <w:i/>
      <w:iCs/>
      <w:color w:val="272727"/>
      <w:sz w:val="21"/>
      <w:szCs w:val="21"/>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rsid w:val="00D1682D"/>
    <w:pPr>
      <w:spacing w:before="240" w:after="120"/>
    </w:pPr>
    <w:rPr>
      <w:rFonts w:cstheme="minorHAnsi"/>
      <w:b/>
      <w:bCs/>
      <w:sz w:val="20"/>
      <w:szCs w:val="20"/>
    </w:rPr>
  </w:style>
  <w:style w:type="paragraph" w:styleId="TDC2">
    <w:name w:val="toc 2"/>
    <w:basedOn w:val="Normal"/>
    <w:next w:val="Normal"/>
    <w:autoRedefine/>
    <w:uiPriority w:val="39"/>
    <w:rsid w:val="00D1682D"/>
    <w:pPr>
      <w:spacing w:before="120"/>
      <w:ind w:left="240"/>
    </w:pPr>
    <w:rPr>
      <w:rFonts w:cstheme="minorHAnsi"/>
      <w:i/>
      <w:iCs/>
      <w:sz w:val="20"/>
      <w:szCs w:val="20"/>
    </w:rPr>
  </w:style>
  <w:style w:type="paragraph" w:styleId="TDC4">
    <w:name w:val="toc 4"/>
    <w:basedOn w:val="Normal"/>
    <w:next w:val="Normal"/>
    <w:autoRedefine/>
    <w:uiPriority w:val="39"/>
    <w:unhideWhenUsed/>
    <w:rsid w:val="00D1682D"/>
    <w:pPr>
      <w:ind w:left="720"/>
    </w:pPr>
    <w:rPr>
      <w:rFonts w:cstheme="minorHAnsi"/>
      <w:sz w:val="20"/>
      <w:szCs w:val="20"/>
    </w:rPr>
  </w:style>
  <w:style w:type="paragraph" w:styleId="TDC5">
    <w:name w:val="toc 5"/>
    <w:basedOn w:val="Normal"/>
    <w:next w:val="Normal"/>
    <w:autoRedefine/>
    <w:uiPriority w:val="39"/>
    <w:unhideWhenUsed/>
    <w:rsid w:val="00D1682D"/>
    <w:pPr>
      <w:ind w:left="960"/>
    </w:pPr>
    <w:rPr>
      <w:rFonts w:cstheme="minorHAnsi"/>
      <w:sz w:val="20"/>
      <w:szCs w:val="20"/>
    </w:rPr>
  </w:style>
  <w:style w:type="paragraph" w:styleId="TDC3">
    <w:name w:val="toc 3"/>
    <w:basedOn w:val="Normal"/>
    <w:next w:val="Normal"/>
    <w:autoRedefine/>
    <w:uiPriority w:val="39"/>
    <w:rsid w:val="00D1682D"/>
    <w:pPr>
      <w:ind w:left="480"/>
    </w:pPr>
    <w:rPr>
      <w:rFonts w:cstheme="minorHAnsi"/>
      <w:sz w:val="20"/>
      <w:szCs w:val="20"/>
    </w:rPr>
  </w:style>
  <w:style w:type="character" w:customStyle="1" w:styleId="Ttulo1Car">
    <w:name w:val="Título 1 Car"/>
    <w:basedOn w:val="Fuentedeprrafopredeter"/>
    <w:link w:val="Ttulo1"/>
    <w:uiPriority w:val="9"/>
    <w:rsid w:val="007B07BB"/>
    <w:rPr>
      <w:rFonts w:ascii="Arial" w:eastAsia="Arial" w:hAnsi="Arial" w:cs="Arial"/>
      <w:b/>
      <w:color w:val="1F3864"/>
      <w:sz w:val="22"/>
      <w:lang w:val="en-US" w:eastAsia="es-CO"/>
    </w:rPr>
  </w:style>
  <w:style w:type="character" w:customStyle="1" w:styleId="Ttulo2Car">
    <w:name w:val="Título 2 Car"/>
    <w:basedOn w:val="Fuentedeprrafopredeter"/>
    <w:link w:val="Ttulo2"/>
    <w:uiPriority w:val="9"/>
    <w:rsid w:val="0087440A"/>
    <w:rPr>
      <w:rFonts w:ascii="Arial" w:eastAsia="Arial" w:hAnsi="Arial" w:cs="Arial"/>
      <w:color w:val="2F5496"/>
      <w:sz w:val="20"/>
      <w:lang w:val="en-US" w:eastAsia="es-CO"/>
    </w:rPr>
  </w:style>
  <w:style w:type="character" w:customStyle="1" w:styleId="Ttulo3Car">
    <w:name w:val="Título 3 Car"/>
    <w:basedOn w:val="Fuentedeprrafopredeter"/>
    <w:link w:val="Ttulo3"/>
    <w:uiPriority w:val="9"/>
    <w:rsid w:val="007B07BB"/>
    <w:rPr>
      <w:rFonts w:ascii="Arial" w:eastAsia="Arial" w:hAnsi="Arial" w:cs="Arial"/>
      <w:i/>
      <w:color w:val="1F3863"/>
      <w:sz w:val="20"/>
      <w:szCs w:val="20"/>
      <w:lang w:val="en-US" w:eastAsia="es-CO"/>
    </w:rPr>
  </w:style>
  <w:style w:type="character" w:customStyle="1" w:styleId="Ttulo4Car">
    <w:name w:val="Título 4 Car"/>
    <w:basedOn w:val="Fuentedeprrafopredeter"/>
    <w:link w:val="Ttulo4"/>
    <w:uiPriority w:val="9"/>
    <w:semiHidden/>
    <w:rsid w:val="007B07BB"/>
    <w:rPr>
      <w:rFonts w:ascii="Arial Narrow" w:eastAsia="Arial Narrow" w:hAnsi="Arial Narrow" w:cs="Arial Narrow"/>
      <w:i/>
      <w:color w:val="2F5496"/>
      <w:sz w:val="20"/>
      <w:szCs w:val="20"/>
      <w:lang w:val="en-US" w:eastAsia="es-CO"/>
    </w:rPr>
  </w:style>
  <w:style w:type="character" w:customStyle="1" w:styleId="Ttulo5Car">
    <w:name w:val="Título 5 Car"/>
    <w:basedOn w:val="Fuentedeprrafopredeter"/>
    <w:link w:val="Ttulo5"/>
    <w:uiPriority w:val="9"/>
    <w:semiHidden/>
    <w:rsid w:val="007B07BB"/>
    <w:rPr>
      <w:rFonts w:ascii="Calibri" w:eastAsia="Calibri" w:hAnsi="Calibri" w:cs="Calibri"/>
      <w:color w:val="2F5496"/>
      <w:sz w:val="22"/>
      <w:szCs w:val="22"/>
      <w:lang w:val="en-US" w:eastAsia="es-CO"/>
    </w:rPr>
  </w:style>
  <w:style w:type="character" w:customStyle="1" w:styleId="Ttulo6Car">
    <w:name w:val="Título 6 Car"/>
    <w:basedOn w:val="Fuentedeprrafopredeter"/>
    <w:link w:val="Ttulo6"/>
    <w:uiPriority w:val="9"/>
    <w:semiHidden/>
    <w:rsid w:val="007B07BB"/>
    <w:rPr>
      <w:rFonts w:ascii="Calibri" w:eastAsia="Calibri" w:hAnsi="Calibri" w:cs="Calibri"/>
      <w:color w:val="1F3863"/>
      <w:sz w:val="22"/>
      <w:szCs w:val="22"/>
      <w:lang w:val="en-US" w:eastAsia="es-CO"/>
    </w:rPr>
  </w:style>
  <w:style w:type="paragraph" w:customStyle="1" w:styleId="Ttulo71">
    <w:name w:val="Título 71"/>
    <w:basedOn w:val="Normal"/>
    <w:next w:val="Normal"/>
    <w:uiPriority w:val="9"/>
    <w:semiHidden/>
    <w:unhideWhenUsed/>
    <w:qFormat/>
    <w:rsid w:val="007B07BB"/>
    <w:pPr>
      <w:keepNext/>
      <w:keepLines/>
      <w:numPr>
        <w:ilvl w:val="6"/>
        <w:numId w:val="4"/>
      </w:numPr>
      <w:spacing w:before="40" w:line="276" w:lineRule="auto"/>
      <w:jc w:val="both"/>
      <w:outlineLvl w:val="6"/>
    </w:pPr>
    <w:rPr>
      <w:rFonts w:ascii="Calibri" w:eastAsia="Times New Roman" w:hAnsi="Calibri" w:cs="Times New Roman"/>
      <w:i/>
      <w:iCs/>
      <w:color w:val="243F60"/>
      <w:sz w:val="22"/>
      <w:szCs w:val="22"/>
      <w:lang w:val="en-US" w:eastAsia="es-CO"/>
    </w:rPr>
  </w:style>
  <w:style w:type="paragraph" w:customStyle="1" w:styleId="Ttulo81">
    <w:name w:val="Título 81"/>
    <w:basedOn w:val="Normal"/>
    <w:next w:val="Normal"/>
    <w:uiPriority w:val="9"/>
    <w:semiHidden/>
    <w:unhideWhenUsed/>
    <w:qFormat/>
    <w:rsid w:val="007B07BB"/>
    <w:pPr>
      <w:keepNext/>
      <w:keepLines/>
      <w:numPr>
        <w:ilvl w:val="7"/>
        <w:numId w:val="4"/>
      </w:numPr>
      <w:spacing w:before="40" w:line="276" w:lineRule="auto"/>
      <w:jc w:val="both"/>
      <w:outlineLvl w:val="7"/>
    </w:pPr>
    <w:rPr>
      <w:rFonts w:ascii="Calibri" w:eastAsia="Times New Roman" w:hAnsi="Calibri" w:cs="Times New Roman"/>
      <w:color w:val="272727"/>
      <w:sz w:val="21"/>
      <w:szCs w:val="21"/>
      <w:lang w:val="en-US" w:eastAsia="es-CO"/>
    </w:rPr>
  </w:style>
  <w:style w:type="paragraph" w:customStyle="1" w:styleId="Ttulo91">
    <w:name w:val="Título 91"/>
    <w:basedOn w:val="Normal"/>
    <w:next w:val="Normal"/>
    <w:uiPriority w:val="9"/>
    <w:semiHidden/>
    <w:unhideWhenUsed/>
    <w:qFormat/>
    <w:rsid w:val="007B07BB"/>
    <w:pPr>
      <w:keepNext/>
      <w:keepLines/>
      <w:numPr>
        <w:ilvl w:val="8"/>
        <w:numId w:val="4"/>
      </w:numPr>
      <w:spacing w:before="40" w:line="276" w:lineRule="auto"/>
      <w:jc w:val="both"/>
      <w:outlineLvl w:val="8"/>
    </w:pPr>
    <w:rPr>
      <w:rFonts w:ascii="Calibri" w:eastAsia="Times New Roman" w:hAnsi="Calibri" w:cs="Times New Roman"/>
      <w:i/>
      <w:iCs/>
      <w:color w:val="272727"/>
      <w:sz w:val="21"/>
      <w:szCs w:val="21"/>
      <w:lang w:val="en-US" w:eastAsia="es-CO"/>
    </w:rPr>
  </w:style>
  <w:style w:type="numbering" w:customStyle="1" w:styleId="Sinlista1">
    <w:name w:val="Sin lista1"/>
    <w:next w:val="Sinlista"/>
    <w:uiPriority w:val="99"/>
    <w:semiHidden/>
    <w:unhideWhenUsed/>
    <w:rsid w:val="007B07BB"/>
  </w:style>
  <w:style w:type="table" w:customStyle="1" w:styleId="TableNormal">
    <w:name w:val="Table Normal"/>
    <w:rsid w:val="007B07BB"/>
    <w:pPr>
      <w:spacing w:before="120" w:after="240" w:line="276" w:lineRule="auto"/>
      <w:jc w:val="both"/>
    </w:pPr>
    <w:rPr>
      <w:rFonts w:ascii="Arial" w:eastAsia="Arial" w:hAnsi="Arial" w:cs="Arial"/>
      <w:sz w:val="22"/>
      <w:szCs w:val="22"/>
      <w:lang w:val="en-US" w:eastAsia="es-CO"/>
    </w:rPr>
    <w:tblPr>
      <w:tblCellMar>
        <w:top w:w="0" w:type="dxa"/>
        <w:left w:w="0" w:type="dxa"/>
        <w:bottom w:w="0" w:type="dxa"/>
        <w:right w:w="0" w:type="dxa"/>
      </w:tblCellMar>
    </w:tblPr>
  </w:style>
  <w:style w:type="paragraph" w:styleId="Ttulo">
    <w:name w:val="Title"/>
    <w:basedOn w:val="Normal"/>
    <w:next w:val="Normal"/>
    <w:link w:val="TtuloCar"/>
    <w:uiPriority w:val="10"/>
    <w:qFormat/>
    <w:rsid w:val="007B07BB"/>
    <w:pPr>
      <w:keepNext/>
      <w:keepLines/>
      <w:spacing w:before="480" w:after="120" w:line="276" w:lineRule="auto"/>
      <w:jc w:val="both"/>
    </w:pPr>
    <w:rPr>
      <w:rFonts w:ascii="Arial" w:eastAsia="Arial" w:hAnsi="Arial" w:cs="Arial"/>
      <w:b/>
      <w:sz w:val="72"/>
      <w:szCs w:val="72"/>
      <w:lang w:val="en-US" w:eastAsia="es-CO"/>
    </w:rPr>
  </w:style>
  <w:style w:type="character" w:customStyle="1" w:styleId="TtuloCar">
    <w:name w:val="Título Car"/>
    <w:basedOn w:val="Fuentedeprrafopredeter"/>
    <w:link w:val="Ttulo"/>
    <w:uiPriority w:val="10"/>
    <w:rsid w:val="007B07BB"/>
    <w:rPr>
      <w:rFonts w:ascii="Arial" w:eastAsia="Arial" w:hAnsi="Arial" w:cs="Arial"/>
      <w:b/>
      <w:sz w:val="72"/>
      <w:szCs w:val="72"/>
      <w:lang w:val="en-US" w:eastAsia="es-CO"/>
    </w:rPr>
  </w:style>
  <w:style w:type="paragraph" w:styleId="Subttulo">
    <w:name w:val="Subtitle"/>
    <w:basedOn w:val="Normal"/>
    <w:next w:val="Normal"/>
    <w:link w:val="SubttuloCar"/>
    <w:uiPriority w:val="11"/>
    <w:qFormat/>
    <w:rsid w:val="007B07BB"/>
    <w:pPr>
      <w:keepNext/>
      <w:keepLines/>
      <w:spacing w:before="360" w:after="80" w:line="276" w:lineRule="auto"/>
      <w:jc w:val="both"/>
    </w:pPr>
    <w:rPr>
      <w:rFonts w:ascii="Georgia" w:eastAsia="Georgia" w:hAnsi="Georgia" w:cs="Georgia"/>
      <w:i/>
      <w:color w:val="666666"/>
      <w:sz w:val="48"/>
      <w:szCs w:val="48"/>
      <w:lang w:val="en-US" w:eastAsia="es-CO"/>
    </w:rPr>
  </w:style>
  <w:style w:type="character" w:customStyle="1" w:styleId="SubttuloCar">
    <w:name w:val="Subtítulo Car"/>
    <w:basedOn w:val="Fuentedeprrafopredeter"/>
    <w:link w:val="Subttulo"/>
    <w:uiPriority w:val="11"/>
    <w:rsid w:val="007B07BB"/>
    <w:rPr>
      <w:rFonts w:ascii="Georgia" w:eastAsia="Georgia" w:hAnsi="Georgia" w:cs="Georgia"/>
      <w:i/>
      <w:color w:val="666666"/>
      <w:sz w:val="48"/>
      <w:szCs w:val="48"/>
      <w:lang w:val="en-US" w:eastAsia="es-CO"/>
    </w:rPr>
  </w:style>
  <w:style w:type="paragraph" w:styleId="Revisin">
    <w:name w:val="Revision"/>
    <w:hidden/>
    <w:uiPriority w:val="99"/>
    <w:semiHidden/>
    <w:rsid w:val="007B07BB"/>
    <w:rPr>
      <w:rFonts w:ascii="Arial" w:eastAsia="Arial" w:hAnsi="Arial" w:cs="Arial"/>
      <w:sz w:val="22"/>
      <w:szCs w:val="22"/>
      <w:lang w:val="en-US" w:eastAsia="es-CO"/>
    </w:rPr>
  </w:style>
  <w:style w:type="paragraph" w:styleId="Encabezado">
    <w:name w:val="header"/>
    <w:basedOn w:val="Normal"/>
    <w:link w:val="EncabezadoCar"/>
    <w:uiPriority w:val="99"/>
    <w:unhideWhenUsed/>
    <w:rsid w:val="007B07BB"/>
    <w:pPr>
      <w:tabs>
        <w:tab w:val="center" w:pos="4419"/>
        <w:tab w:val="right" w:pos="8838"/>
      </w:tabs>
      <w:jc w:val="both"/>
    </w:pPr>
    <w:rPr>
      <w:rFonts w:ascii="Arial" w:eastAsia="Arial" w:hAnsi="Arial" w:cs="Arial"/>
      <w:sz w:val="22"/>
      <w:szCs w:val="22"/>
      <w:lang w:val="en-US" w:eastAsia="es-CO"/>
    </w:rPr>
  </w:style>
  <w:style w:type="character" w:customStyle="1" w:styleId="EncabezadoCar">
    <w:name w:val="Encabezado Car"/>
    <w:basedOn w:val="Fuentedeprrafopredeter"/>
    <w:link w:val="Encabezado"/>
    <w:uiPriority w:val="99"/>
    <w:rsid w:val="007B07BB"/>
    <w:rPr>
      <w:rFonts w:ascii="Arial" w:eastAsia="Arial" w:hAnsi="Arial" w:cs="Arial"/>
      <w:sz w:val="22"/>
      <w:szCs w:val="22"/>
      <w:lang w:val="en-US" w:eastAsia="es-CO"/>
    </w:rPr>
  </w:style>
  <w:style w:type="character" w:styleId="Refdecomentario">
    <w:name w:val="annotation reference"/>
    <w:basedOn w:val="Fuentedeprrafopredeter"/>
    <w:uiPriority w:val="99"/>
    <w:semiHidden/>
    <w:unhideWhenUsed/>
    <w:rsid w:val="007B07BB"/>
    <w:rPr>
      <w:sz w:val="16"/>
      <w:szCs w:val="16"/>
    </w:rPr>
  </w:style>
  <w:style w:type="paragraph" w:styleId="Textocomentario">
    <w:name w:val="annotation text"/>
    <w:basedOn w:val="Normal"/>
    <w:link w:val="TextocomentarioCar"/>
    <w:uiPriority w:val="99"/>
    <w:unhideWhenUsed/>
    <w:rsid w:val="007B07BB"/>
    <w:pPr>
      <w:spacing w:before="120" w:after="240"/>
      <w:jc w:val="both"/>
    </w:pPr>
    <w:rPr>
      <w:rFonts w:ascii="Arial" w:eastAsia="Arial" w:hAnsi="Arial" w:cs="Arial"/>
      <w:sz w:val="20"/>
      <w:szCs w:val="20"/>
      <w:lang w:val="en-US" w:eastAsia="es-CO"/>
    </w:rPr>
  </w:style>
  <w:style w:type="character" w:customStyle="1" w:styleId="TextocomentarioCar">
    <w:name w:val="Texto comentario Car"/>
    <w:basedOn w:val="Fuentedeprrafopredeter"/>
    <w:link w:val="Textocomentario"/>
    <w:uiPriority w:val="99"/>
    <w:rsid w:val="007B07BB"/>
    <w:rPr>
      <w:rFonts w:ascii="Arial" w:eastAsia="Arial" w:hAnsi="Arial" w:cs="Arial"/>
      <w:sz w:val="20"/>
      <w:szCs w:val="20"/>
      <w:lang w:val="en-US" w:eastAsia="es-CO"/>
    </w:rPr>
  </w:style>
  <w:style w:type="paragraph" w:styleId="Asuntodelcomentario">
    <w:name w:val="annotation subject"/>
    <w:basedOn w:val="Textocomentario"/>
    <w:next w:val="Textocomentario"/>
    <w:link w:val="AsuntodelcomentarioCar"/>
    <w:uiPriority w:val="99"/>
    <w:semiHidden/>
    <w:unhideWhenUsed/>
    <w:rsid w:val="007B07BB"/>
    <w:rPr>
      <w:b/>
      <w:bCs/>
    </w:rPr>
  </w:style>
  <w:style w:type="character" w:customStyle="1" w:styleId="AsuntodelcomentarioCar">
    <w:name w:val="Asunto del comentario Car"/>
    <w:basedOn w:val="TextocomentarioCar"/>
    <w:link w:val="Asuntodelcomentario"/>
    <w:uiPriority w:val="99"/>
    <w:semiHidden/>
    <w:rsid w:val="007B07BB"/>
    <w:rPr>
      <w:rFonts w:ascii="Arial" w:eastAsia="Arial" w:hAnsi="Arial" w:cs="Arial"/>
      <w:b/>
      <w:bCs/>
      <w:sz w:val="20"/>
      <w:szCs w:val="20"/>
      <w:lang w:val="en-US" w:eastAsia="es-CO"/>
    </w:rPr>
  </w:style>
  <w:style w:type="character" w:customStyle="1" w:styleId="Ttulo7Car">
    <w:name w:val="Título 7 Car"/>
    <w:basedOn w:val="Fuentedeprrafopredeter"/>
    <w:link w:val="Ttulo7"/>
    <w:uiPriority w:val="9"/>
    <w:semiHidden/>
    <w:rsid w:val="007B07BB"/>
    <w:rPr>
      <w:rFonts w:ascii="Calibri" w:eastAsia="Times New Roman" w:hAnsi="Calibri" w:cs="Times New Roman"/>
      <w:i/>
      <w:iCs/>
      <w:color w:val="243F60"/>
    </w:rPr>
  </w:style>
  <w:style w:type="character" w:customStyle="1" w:styleId="Ttulo8Car">
    <w:name w:val="Título 8 Car"/>
    <w:basedOn w:val="Fuentedeprrafopredeter"/>
    <w:link w:val="Ttulo8"/>
    <w:uiPriority w:val="9"/>
    <w:semiHidden/>
    <w:rsid w:val="007B07BB"/>
    <w:rPr>
      <w:rFonts w:ascii="Calibri" w:eastAsia="Times New Roman" w:hAnsi="Calibri" w:cs="Times New Roman"/>
      <w:color w:val="272727"/>
      <w:sz w:val="21"/>
      <w:szCs w:val="21"/>
    </w:rPr>
  </w:style>
  <w:style w:type="character" w:customStyle="1" w:styleId="Ttulo9Car">
    <w:name w:val="Título 9 Car"/>
    <w:basedOn w:val="Fuentedeprrafopredeter"/>
    <w:link w:val="Ttulo9"/>
    <w:uiPriority w:val="9"/>
    <w:semiHidden/>
    <w:rsid w:val="007B07BB"/>
    <w:rPr>
      <w:rFonts w:ascii="Calibri" w:eastAsia="Times New Roman" w:hAnsi="Calibri" w:cs="Times New Roman"/>
      <w:i/>
      <w:iCs/>
      <w:color w:val="272727"/>
      <w:sz w:val="21"/>
      <w:szCs w:val="21"/>
    </w:rPr>
  </w:style>
  <w:style w:type="paragraph" w:styleId="Textodeglobo">
    <w:name w:val="Balloon Text"/>
    <w:basedOn w:val="Normal"/>
    <w:link w:val="TextodegloboCar"/>
    <w:uiPriority w:val="99"/>
    <w:semiHidden/>
    <w:unhideWhenUsed/>
    <w:rsid w:val="007B07BB"/>
    <w:pPr>
      <w:jc w:val="both"/>
    </w:pPr>
    <w:rPr>
      <w:rFonts w:ascii="Times New Roman" w:eastAsia="Arial" w:hAnsi="Times New Roman" w:cs="Times New Roman"/>
      <w:sz w:val="18"/>
      <w:szCs w:val="18"/>
      <w:lang w:val="en-US" w:eastAsia="es-CO"/>
    </w:rPr>
  </w:style>
  <w:style w:type="character" w:customStyle="1" w:styleId="TextodegloboCar">
    <w:name w:val="Texto de globo Car"/>
    <w:basedOn w:val="Fuentedeprrafopredeter"/>
    <w:link w:val="Textodeglobo"/>
    <w:uiPriority w:val="99"/>
    <w:semiHidden/>
    <w:rsid w:val="007B07BB"/>
    <w:rPr>
      <w:rFonts w:ascii="Times New Roman" w:eastAsia="Arial" w:hAnsi="Times New Roman" w:cs="Times New Roman"/>
      <w:sz w:val="18"/>
      <w:szCs w:val="18"/>
      <w:lang w:val="en-US" w:eastAsia="es-CO"/>
    </w:rPr>
  </w:style>
  <w:style w:type="character" w:customStyle="1" w:styleId="Ttulo7Car1">
    <w:name w:val="Título 7 Car1"/>
    <w:basedOn w:val="Fuentedeprrafopredeter"/>
    <w:uiPriority w:val="9"/>
    <w:semiHidden/>
    <w:rsid w:val="007B07BB"/>
    <w:rPr>
      <w:rFonts w:asciiTheme="majorHAnsi" w:eastAsiaTheme="majorEastAsia" w:hAnsiTheme="majorHAnsi" w:cstheme="majorBidi"/>
      <w:i/>
      <w:iCs/>
      <w:color w:val="1F3763" w:themeColor="accent1" w:themeShade="7F"/>
      <w:lang w:val="es-ES_tradnl"/>
    </w:rPr>
  </w:style>
  <w:style w:type="character" w:customStyle="1" w:styleId="Ttulo8Car1">
    <w:name w:val="Título 8 Car1"/>
    <w:basedOn w:val="Fuentedeprrafopredeter"/>
    <w:uiPriority w:val="9"/>
    <w:semiHidden/>
    <w:rsid w:val="007B07BB"/>
    <w:rPr>
      <w:rFonts w:asciiTheme="majorHAnsi" w:eastAsiaTheme="majorEastAsia" w:hAnsiTheme="majorHAnsi" w:cstheme="majorBidi"/>
      <w:color w:val="272727" w:themeColor="text1" w:themeTint="D8"/>
      <w:sz w:val="21"/>
      <w:szCs w:val="21"/>
      <w:lang w:val="es-ES_tradnl"/>
    </w:rPr>
  </w:style>
  <w:style w:type="character" w:customStyle="1" w:styleId="Ttulo9Car1">
    <w:name w:val="Título 9 Car1"/>
    <w:basedOn w:val="Fuentedeprrafopredeter"/>
    <w:uiPriority w:val="9"/>
    <w:semiHidden/>
    <w:rsid w:val="007B07BB"/>
    <w:rPr>
      <w:rFonts w:asciiTheme="majorHAnsi" w:eastAsiaTheme="majorEastAsia" w:hAnsiTheme="majorHAnsi" w:cstheme="majorBidi"/>
      <w:i/>
      <w:iCs/>
      <w:color w:val="272727" w:themeColor="text1" w:themeTint="D8"/>
      <w:sz w:val="21"/>
      <w:szCs w:val="21"/>
      <w:lang w:val="es-ES_tradnl"/>
    </w:rPr>
  </w:style>
  <w:style w:type="paragraph" w:styleId="Prrafodelista">
    <w:name w:val="List Paragraph"/>
    <w:basedOn w:val="Normal"/>
    <w:uiPriority w:val="34"/>
    <w:qFormat/>
    <w:rsid w:val="0087440A"/>
    <w:pPr>
      <w:ind w:left="720"/>
      <w:contextualSpacing/>
    </w:pPr>
  </w:style>
  <w:style w:type="table" w:styleId="Tablaconcuadrcula">
    <w:name w:val="Table Grid"/>
    <w:basedOn w:val="Tablanormal"/>
    <w:uiPriority w:val="39"/>
    <w:rsid w:val="00874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6">
    <w:name w:val="toc 6"/>
    <w:basedOn w:val="Normal"/>
    <w:next w:val="Normal"/>
    <w:autoRedefine/>
    <w:uiPriority w:val="39"/>
    <w:unhideWhenUsed/>
    <w:rsid w:val="00745629"/>
    <w:pPr>
      <w:ind w:left="1200"/>
    </w:pPr>
    <w:rPr>
      <w:rFonts w:cstheme="minorHAnsi"/>
      <w:sz w:val="20"/>
      <w:szCs w:val="20"/>
    </w:rPr>
  </w:style>
  <w:style w:type="paragraph" w:styleId="TDC7">
    <w:name w:val="toc 7"/>
    <w:basedOn w:val="Normal"/>
    <w:next w:val="Normal"/>
    <w:autoRedefine/>
    <w:uiPriority w:val="39"/>
    <w:unhideWhenUsed/>
    <w:rsid w:val="00745629"/>
    <w:pPr>
      <w:ind w:left="1440"/>
    </w:pPr>
    <w:rPr>
      <w:rFonts w:cstheme="minorHAnsi"/>
      <w:sz w:val="20"/>
      <w:szCs w:val="20"/>
    </w:rPr>
  </w:style>
  <w:style w:type="paragraph" w:styleId="TDC8">
    <w:name w:val="toc 8"/>
    <w:basedOn w:val="Normal"/>
    <w:next w:val="Normal"/>
    <w:autoRedefine/>
    <w:uiPriority w:val="39"/>
    <w:unhideWhenUsed/>
    <w:rsid w:val="00745629"/>
    <w:pPr>
      <w:ind w:left="1680"/>
    </w:pPr>
    <w:rPr>
      <w:rFonts w:cstheme="minorHAnsi"/>
      <w:sz w:val="20"/>
      <w:szCs w:val="20"/>
    </w:rPr>
  </w:style>
  <w:style w:type="paragraph" w:styleId="TDC9">
    <w:name w:val="toc 9"/>
    <w:basedOn w:val="Normal"/>
    <w:next w:val="Normal"/>
    <w:autoRedefine/>
    <w:uiPriority w:val="39"/>
    <w:unhideWhenUsed/>
    <w:rsid w:val="00745629"/>
    <w:pPr>
      <w:ind w:left="1920"/>
    </w:pPr>
    <w:rPr>
      <w:rFonts w:cstheme="minorHAnsi"/>
      <w:sz w:val="20"/>
      <w:szCs w:val="20"/>
    </w:rPr>
  </w:style>
  <w:style w:type="character" w:styleId="Hipervnculo">
    <w:name w:val="Hyperlink"/>
    <w:basedOn w:val="Fuentedeprrafopredeter"/>
    <w:uiPriority w:val="99"/>
    <w:unhideWhenUsed/>
    <w:rsid w:val="007456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9D515-BD9B-409E-A819-83DD69EF1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3425</Words>
  <Characters>18842</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DUQUE</dc:creator>
  <cp:keywords/>
  <dc:description/>
  <cp:lastModifiedBy>Clara Morales Rozo</cp:lastModifiedBy>
  <cp:revision>4</cp:revision>
  <dcterms:created xsi:type="dcterms:W3CDTF">2024-03-07T17:58:00Z</dcterms:created>
  <dcterms:modified xsi:type="dcterms:W3CDTF">2024-09-28T03:03:00Z</dcterms:modified>
</cp:coreProperties>
</file>