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E2214" w14:textId="77777777" w:rsidR="000B20A1" w:rsidRDefault="000B20A1" w:rsidP="00397594">
      <w:pPr>
        <w:spacing w:after="40" w:line="276" w:lineRule="auto"/>
        <w:ind w:right="-376"/>
        <w:jc w:val="center"/>
        <w:rPr>
          <w:rFonts w:ascii="Constantia" w:hAnsi="Constantia"/>
          <w:b/>
          <w:bCs/>
          <w:color w:val="000000" w:themeColor="text1"/>
          <w:sz w:val="28"/>
          <w:szCs w:val="28"/>
        </w:rPr>
      </w:pPr>
      <w:r w:rsidRPr="00397594">
        <w:rPr>
          <w:rFonts w:ascii="Constantia" w:hAnsi="Constantia"/>
          <w:b/>
          <w:bCs/>
          <w:color w:val="000000" w:themeColor="text1"/>
          <w:sz w:val="28"/>
          <w:szCs w:val="28"/>
        </w:rPr>
        <w:t>FORMULARIO DE APLICACIÓN</w:t>
      </w:r>
    </w:p>
    <w:p w14:paraId="2AD76865" w14:textId="77777777" w:rsidR="00397594" w:rsidRPr="00397594" w:rsidRDefault="00397594" w:rsidP="00397594">
      <w:pPr>
        <w:spacing w:after="40" w:line="276" w:lineRule="auto"/>
        <w:ind w:right="-376"/>
        <w:jc w:val="center"/>
        <w:rPr>
          <w:rFonts w:ascii="Constantia" w:hAnsi="Constantia"/>
          <w:color w:val="000000" w:themeColor="text1"/>
          <w:sz w:val="28"/>
          <w:szCs w:val="28"/>
        </w:rPr>
      </w:pPr>
    </w:p>
    <w:p w14:paraId="0A0E4504" w14:textId="77777777" w:rsidR="000B20A1" w:rsidRPr="00397594" w:rsidRDefault="000B20A1" w:rsidP="00397594">
      <w:pPr>
        <w:spacing w:after="30" w:line="276" w:lineRule="auto"/>
        <w:ind w:right="-376"/>
        <w:jc w:val="center"/>
        <w:rPr>
          <w:rFonts w:ascii="Constantia" w:hAnsi="Constantia"/>
          <w:color w:val="000000" w:themeColor="text1"/>
          <w:sz w:val="28"/>
          <w:szCs w:val="28"/>
        </w:rPr>
      </w:pPr>
      <w:r w:rsidRPr="00397594">
        <w:rPr>
          <w:rFonts w:ascii="Constantia" w:hAnsi="Constantia"/>
          <w:b/>
          <w:bCs/>
          <w:color w:val="000000" w:themeColor="text1"/>
          <w:sz w:val="28"/>
          <w:szCs w:val="28"/>
        </w:rPr>
        <w:t>Organismos de Evaluación de la Conformidad (OEC)</w:t>
      </w:r>
    </w:p>
    <w:p w14:paraId="47B58AB6" w14:textId="6702EFAE" w:rsidR="00397594" w:rsidRPr="00397594" w:rsidRDefault="000B20A1" w:rsidP="00E963AF">
      <w:pPr>
        <w:spacing w:after="20" w:line="276" w:lineRule="auto"/>
        <w:ind w:right="-376"/>
        <w:jc w:val="center"/>
        <w:rPr>
          <w:rFonts w:ascii="Constantia" w:hAnsi="Constantia"/>
          <w:color w:val="000000" w:themeColor="text1"/>
          <w:sz w:val="22"/>
          <w:szCs w:val="22"/>
        </w:rPr>
      </w:pPr>
      <w:r w:rsidRPr="00397594">
        <w:rPr>
          <w:rFonts w:ascii="Constantia" w:hAnsi="Constantia"/>
          <w:b/>
          <w:bCs/>
          <w:color w:val="000000" w:themeColor="text1"/>
          <w:sz w:val="28"/>
          <w:szCs w:val="28"/>
        </w:rPr>
        <w:t xml:space="preserve">BioCarbon </w:t>
      </w:r>
      <w:r w:rsidR="00E963AF">
        <w:rPr>
          <w:rFonts w:ascii="Constantia" w:hAnsi="Constantia"/>
          <w:b/>
          <w:bCs/>
          <w:color w:val="000000" w:themeColor="text1"/>
          <w:sz w:val="28"/>
          <w:szCs w:val="28"/>
        </w:rPr>
        <w:t>Water Standard</w:t>
      </w:r>
      <w:r w:rsidRPr="00397594">
        <w:rPr>
          <w:rFonts w:ascii="Constantia" w:hAnsi="Constantia"/>
          <w:b/>
          <w:bCs/>
          <w:color w:val="000000" w:themeColor="text1"/>
          <w:sz w:val="28"/>
          <w:szCs w:val="28"/>
        </w:rPr>
        <w:t>(BWS)</w:t>
      </w:r>
    </w:p>
    <w:p w14:paraId="0F7F0436" w14:textId="77777777" w:rsidR="000B20A1" w:rsidRPr="00397594" w:rsidRDefault="000B20A1" w:rsidP="00397594">
      <w:pPr>
        <w:spacing w:after="20" w:line="276" w:lineRule="auto"/>
        <w:ind w:right="-376"/>
        <w:jc w:val="center"/>
        <w:rPr>
          <w:rFonts w:ascii="Constantia" w:hAnsi="Constantia"/>
          <w:color w:val="000000" w:themeColor="text1"/>
          <w:sz w:val="22"/>
          <w:szCs w:val="22"/>
        </w:rPr>
      </w:pPr>
    </w:p>
    <w:p w14:paraId="54B2C889" w14:textId="77777777" w:rsidR="000B20A1" w:rsidRPr="00397594" w:rsidRDefault="000B20A1" w:rsidP="00397594">
      <w:pPr>
        <w:spacing w:before="20" w:after="110" w:line="276" w:lineRule="auto"/>
        <w:ind w:right="-376"/>
        <w:jc w:val="both"/>
        <w:rPr>
          <w:rFonts w:ascii="Constantia" w:hAnsi="Constantia"/>
          <w:color w:val="000000" w:themeColor="text1"/>
          <w:sz w:val="22"/>
          <w:szCs w:val="22"/>
        </w:rPr>
      </w:pPr>
      <w:r w:rsidRPr="00397594">
        <w:rPr>
          <w:rFonts w:ascii="Constantia" w:hAnsi="Constantia"/>
          <w:color w:val="000000" w:themeColor="text1"/>
          <w:sz w:val="22"/>
          <w:szCs w:val="22"/>
        </w:rPr>
        <w:t>Los Organismos de Evaluación de la Conformidad (en adelante “OEC”) interesados en ofrecer sus servicios de auditoría a proyectos de gestión sostenible y conservación de los recursos hídricos bajo el Estándar de Agua BioCarbon (en adelante “BWS”) deben diligenciar este formulario.</w:t>
      </w:r>
    </w:p>
    <w:p w14:paraId="69C40423" w14:textId="026F2D0F" w:rsidR="000B20A1" w:rsidRPr="00397594" w:rsidRDefault="000B20A1" w:rsidP="00397594">
      <w:pPr>
        <w:spacing w:before="20" w:after="110" w:line="276" w:lineRule="auto"/>
        <w:ind w:right="-376"/>
        <w:jc w:val="both"/>
        <w:rPr>
          <w:rFonts w:ascii="Constantia" w:hAnsi="Constantia"/>
          <w:color w:val="000000" w:themeColor="text1"/>
          <w:sz w:val="22"/>
          <w:szCs w:val="22"/>
        </w:rPr>
      </w:pPr>
      <w:r w:rsidRPr="00397594">
        <w:rPr>
          <w:rFonts w:ascii="Constantia" w:hAnsi="Constantia"/>
          <w:color w:val="000000" w:themeColor="text1"/>
          <w:sz w:val="22"/>
          <w:szCs w:val="22"/>
        </w:rPr>
        <w:t>Los requisitos que deben cumplir los OEC para auditar proyectos bajo el BWS se encuentran disponibles en la página web de BioCarbon (www.biocarbonstandard.com)</w:t>
      </w:r>
      <w:r w:rsidR="00397594" w:rsidRPr="00397594">
        <w:rPr>
          <w:rFonts w:ascii="Constantia" w:hAnsi="Constantia"/>
          <w:color w:val="000000" w:themeColor="text1"/>
          <w:sz w:val="22"/>
          <w:szCs w:val="22"/>
        </w:rPr>
        <w:t>.</w:t>
      </w:r>
    </w:p>
    <w:p w14:paraId="1FDFA0C9" w14:textId="77777777" w:rsidR="000B20A1" w:rsidRPr="00397594" w:rsidRDefault="000B20A1" w:rsidP="00397594">
      <w:pPr>
        <w:spacing w:before="20" w:after="110" w:line="276" w:lineRule="auto"/>
        <w:ind w:right="-376"/>
        <w:jc w:val="both"/>
        <w:rPr>
          <w:rFonts w:ascii="Constantia" w:hAnsi="Constantia"/>
          <w:color w:val="000000" w:themeColor="text1"/>
          <w:sz w:val="22"/>
          <w:szCs w:val="22"/>
        </w:rPr>
      </w:pPr>
      <w:r w:rsidRPr="00397594">
        <w:rPr>
          <w:rFonts w:ascii="Constantia" w:hAnsi="Constantia"/>
          <w:color w:val="000000" w:themeColor="text1"/>
          <w:sz w:val="22"/>
          <w:szCs w:val="22"/>
        </w:rPr>
        <w:t>Los aplicantes deben proveer toda la información requerida en este formulario y enviarlo firmado al correo electrónico cab@biocarbonstandard.com, adjuntando toda la documentación de soporte solicitada.</w:t>
      </w:r>
    </w:p>
    <w:p w14:paraId="15A9771C" w14:textId="214B1975" w:rsidR="00397594" w:rsidRPr="00397594" w:rsidRDefault="000B20A1" w:rsidP="00397594">
      <w:pPr>
        <w:spacing w:before="20" w:after="110" w:line="276" w:lineRule="auto"/>
        <w:ind w:right="-376"/>
        <w:jc w:val="both"/>
        <w:rPr>
          <w:rFonts w:ascii="Constantia" w:hAnsi="Constantia"/>
          <w:color w:val="000000" w:themeColor="text1"/>
          <w:sz w:val="22"/>
          <w:szCs w:val="22"/>
        </w:rPr>
      </w:pPr>
      <w:r w:rsidRPr="00397594">
        <w:rPr>
          <w:rFonts w:ascii="Constantia" w:hAnsi="Constantia"/>
          <w:color w:val="000000" w:themeColor="text1"/>
          <w:sz w:val="22"/>
          <w:szCs w:val="22"/>
        </w:rPr>
        <w:t>Al recibir una solicitud, el equipo de BioCarbon evaluará la información provista e informará los resultados al solicitante dentro de los siguientes 30 días hábiles</w:t>
      </w:r>
      <w:r w:rsidR="00397594" w:rsidRPr="00397594">
        <w:rPr>
          <w:rFonts w:ascii="Constantia" w:hAnsi="Constantia"/>
          <w:color w:val="000000" w:themeColor="text1"/>
          <w:sz w:val="22"/>
          <w:szCs w:val="22"/>
        </w:rPr>
        <w:t xml:space="preserve"> contados a partir del recibido de la documentación.</w:t>
      </w:r>
      <w:r w:rsidRPr="00397594">
        <w:rPr>
          <w:rFonts w:ascii="Constantia" w:hAnsi="Constantia"/>
          <w:color w:val="000000" w:themeColor="text1"/>
          <w:sz w:val="22"/>
          <w:szCs w:val="22"/>
        </w:rPr>
        <w:t xml:space="preserve"> </w:t>
      </w:r>
    </w:p>
    <w:p w14:paraId="61281257" w14:textId="76618147" w:rsidR="000B20A1" w:rsidRPr="00397594" w:rsidRDefault="000B20A1" w:rsidP="00397594">
      <w:pPr>
        <w:spacing w:before="20" w:after="110" w:line="276" w:lineRule="auto"/>
        <w:ind w:right="-376"/>
        <w:jc w:val="both"/>
        <w:rPr>
          <w:rFonts w:ascii="Constantia" w:hAnsi="Constantia"/>
          <w:color w:val="000000" w:themeColor="text1"/>
          <w:sz w:val="22"/>
          <w:szCs w:val="22"/>
        </w:rPr>
      </w:pPr>
      <w:r w:rsidRPr="00397594">
        <w:rPr>
          <w:rFonts w:ascii="Constantia" w:hAnsi="Constantia"/>
          <w:color w:val="000000" w:themeColor="text1"/>
          <w:sz w:val="22"/>
          <w:szCs w:val="22"/>
        </w:rPr>
        <w:t>La acreditación constituye una condición necesaria pero no suficiente para operar bajo el BWS; BioCarbon podrá aprobar, condicionar, limitar, suspender o retirar la participación de un OEC cuando no se demuestre el cumplimiento de los requisitos aplicables.</w:t>
      </w:r>
    </w:p>
    <w:p w14:paraId="5707ED77" w14:textId="0F10C6B4" w:rsidR="00397594" w:rsidRPr="00397594" w:rsidRDefault="000B20A1" w:rsidP="00397594">
      <w:pPr>
        <w:spacing w:before="20" w:after="110" w:line="276" w:lineRule="auto"/>
        <w:ind w:right="-376"/>
        <w:jc w:val="both"/>
        <w:rPr>
          <w:rFonts w:ascii="Constantia" w:hAnsi="Constantia"/>
          <w:color w:val="000000" w:themeColor="text1"/>
          <w:sz w:val="22"/>
          <w:szCs w:val="22"/>
        </w:rPr>
      </w:pPr>
      <w:r w:rsidRPr="00397594">
        <w:rPr>
          <w:rFonts w:ascii="Constantia" w:hAnsi="Constantia"/>
          <w:color w:val="000000" w:themeColor="text1"/>
          <w:sz w:val="22"/>
          <w:szCs w:val="22"/>
        </w:rPr>
        <w:t>En virtud de garantizar la integridad de los procesos y el cumplimiento de los requisitos previstos, BioCarbon se reserva el derecho de rechazar solicitudes cuando no se demuestre por completo, o se objete, la capacidad y/o competencia del solicitante</w:t>
      </w:r>
      <w:r w:rsidR="00397594">
        <w:rPr>
          <w:rFonts w:ascii="Constantia" w:hAnsi="Constantia"/>
          <w:color w:val="000000" w:themeColor="text1"/>
          <w:sz w:val="22"/>
          <w:szCs w:val="22"/>
        </w:rPr>
        <w:t xml:space="preserve"> </w:t>
      </w:r>
      <w:r w:rsidR="00397594" w:rsidRPr="00397594">
        <w:rPr>
          <w:rFonts w:ascii="Constantia" w:hAnsi="Constantia"/>
          <w:color w:val="000000" w:themeColor="text1"/>
          <w:sz w:val="22"/>
          <w:szCs w:val="22"/>
        </w:rPr>
        <w:t>para proveer servicios que cumplan con los requisitos del B</w:t>
      </w:r>
      <w:r w:rsidR="00397594">
        <w:rPr>
          <w:rFonts w:ascii="Constantia" w:hAnsi="Constantia"/>
          <w:color w:val="000000" w:themeColor="text1"/>
          <w:sz w:val="22"/>
          <w:szCs w:val="22"/>
        </w:rPr>
        <w:t>W</w:t>
      </w:r>
      <w:r w:rsidR="00397594" w:rsidRPr="00397594">
        <w:rPr>
          <w:rFonts w:ascii="Constantia" w:hAnsi="Constantia"/>
          <w:color w:val="000000" w:themeColor="text1"/>
          <w:sz w:val="22"/>
          <w:szCs w:val="22"/>
        </w:rPr>
        <w:t>S y de la demás reglamentación aplicable.</w:t>
      </w:r>
    </w:p>
    <w:p w14:paraId="55AE95C3" w14:textId="76B1C7FD" w:rsidR="00397594" w:rsidRDefault="00397594" w:rsidP="00397594">
      <w:pPr>
        <w:spacing w:before="20" w:after="110" w:line="276" w:lineRule="auto"/>
        <w:ind w:right="-376"/>
        <w:jc w:val="both"/>
        <w:rPr>
          <w:rFonts w:ascii="Constantia" w:hAnsi="Constantia"/>
          <w:color w:val="000000" w:themeColor="text1"/>
          <w:sz w:val="21"/>
          <w:szCs w:val="21"/>
        </w:rPr>
      </w:pPr>
      <w:r w:rsidRPr="00397594">
        <w:rPr>
          <w:rFonts w:ascii="Constantia" w:hAnsi="Constantia"/>
          <w:color w:val="000000" w:themeColor="text1"/>
          <w:sz w:val="21"/>
          <w:szCs w:val="21"/>
        </w:rPr>
        <w:t xml:space="preserve">Una vez evaluada y aprobada la solicitud, el </w:t>
      </w:r>
      <w:r>
        <w:rPr>
          <w:rFonts w:ascii="Constantia" w:hAnsi="Constantia"/>
          <w:color w:val="000000" w:themeColor="text1"/>
          <w:sz w:val="21"/>
          <w:szCs w:val="21"/>
        </w:rPr>
        <w:t>OEC</w:t>
      </w:r>
      <w:r w:rsidRPr="00397594">
        <w:rPr>
          <w:rFonts w:ascii="Constantia" w:hAnsi="Constantia"/>
          <w:color w:val="000000" w:themeColor="text1"/>
          <w:sz w:val="21"/>
          <w:szCs w:val="21"/>
        </w:rPr>
        <w:t xml:space="preserve"> solicitante deberá presentar una copia firmada del Acuerdo entre éste y BIOCARBON. Después de recibida la copia firmada del Acuerdo, BIOCARBON incluirá el </w:t>
      </w:r>
      <w:r>
        <w:rPr>
          <w:rFonts w:ascii="Constantia" w:hAnsi="Constantia"/>
          <w:color w:val="000000" w:themeColor="text1"/>
          <w:sz w:val="21"/>
          <w:szCs w:val="21"/>
        </w:rPr>
        <w:t>OEC</w:t>
      </w:r>
      <w:r w:rsidRPr="00397594">
        <w:rPr>
          <w:rFonts w:ascii="Constantia" w:hAnsi="Constantia"/>
          <w:color w:val="000000" w:themeColor="text1"/>
          <w:sz w:val="21"/>
          <w:szCs w:val="21"/>
        </w:rPr>
        <w:t xml:space="preserve"> en el listado de Organismos de </w:t>
      </w:r>
      <w:r w:rsidR="00F66A3C">
        <w:rPr>
          <w:rFonts w:ascii="Constantia" w:hAnsi="Constantia"/>
          <w:color w:val="000000" w:themeColor="text1"/>
          <w:sz w:val="21"/>
          <w:szCs w:val="21"/>
        </w:rPr>
        <w:t>Evaluación de la Conformidad</w:t>
      </w:r>
      <w:r w:rsidR="00F66A3C" w:rsidRPr="00397594">
        <w:rPr>
          <w:rFonts w:ascii="Constantia" w:hAnsi="Constantia"/>
          <w:color w:val="000000" w:themeColor="text1"/>
          <w:sz w:val="21"/>
          <w:szCs w:val="21"/>
        </w:rPr>
        <w:t xml:space="preserve"> </w:t>
      </w:r>
      <w:r w:rsidRPr="00397594">
        <w:rPr>
          <w:rFonts w:ascii="Constantia" w:hAnsi="Constantia"/>
          <w:color w:val="000000" w:themeColor="text1"/>
          <w:sz w:val="21"/>
          <w:szCs w:val="21"/>
        </w:rPr>
        <w:t>aprobados, que se publica en la página Web http://www.biocarbonstandard.com/</w:t>
      </w:r>
    </w:p>
    <w:p w14:paraId="0D4F0A77" w14:textId="59BDDE19" w:rsidR="00BE259B" w:rsidRDefault="00BE259B" w:rsidP="000B20A1">
      <w:pPr>
        <w:spacing w:before="20" w:after="110"/>
        <w:ind w:right="-376"/>
        <w:jc w:val="both"/>
        <w:rPr>
          <w:rFonts w:ascii="Constantia" w:hAnsi="Constantia"/>
          <w:color w:val="000000" w:themeColor="text1"/>
          <w:sz w:val="21"/>
          <w:szCs w:val="21"/>
        </w:rPr>
      </w:pPr>
      <w:r>
        <w:rPr>
          <w:rFonts w:ascii="Constantia" w:hAnsi="Constantia"/>
          <w:color w:val="000000" w:themeColor="text1"/>
          <w:sz w:val="21"/>
          <w:szCs w:val="21"/>
        </w:rP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B20A1" w:rsidRPr="000B20A1" w14:paraId="1E315E0D" w14:textId="77777777" w:rsidTr="00B54F79">
        <w:tc>
          <w:tcPr>
            <w:tcW w:w="93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92CDD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9C03801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lastRenderedPageBreak/>
              <w:t>1.  Información general</w:t>
            </w:r>
          </w:p>
        </w:tc>
      </w:tr>
    </w:tbl>
    <w:p w14:paraId="66F1CA79" w14:textId="77777777" w:rsidR="000B20A1" w:rsidRPr="000B20A1" w:rsidRDefault="000B20A1" w:rsidP="000B20A1">
      <w:pPr>
        <w:rPr>
          <w:rFonts w:ascii="Constantia" w:hAnsi="Constantia"/>
          <w:color w:val="000000" w:themeColor="text1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0B20A1" w:rsidRPr="000B20A1" w14:paraId="269BDBEF" w14:textId="77777777" w:rsidTr="00B54F79">
        <w:tc>
          <w:tcPr>
            <w:tcW w:w="30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DCEEF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4F1752C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Fecha</w:t>
            </w:r>
          </w:p>
        </w:tc>
        <w:tc>
          <w:tcPr>
            <w:tcW w:w="63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E29046F" w14:textId="77777777" w:rsidR="000B20A1" w:rsidRPr="00C24773" w:rsidRDefault="000B20A1" w:rsidP="00B54F79">
            <w:pPr>
              <w:rPr>
                <w:rFonts w:ascii="Constantia" w:hAnsi="Constantia"/>
                <w:color w:val="7F7F7F" w:themeColor="text1" w:themeTint="80"/>
                <w:sz w:val="21"/>
                <w:szCs w:val="21"/>
              </w:rPr>
            </w:pPr>
            <w:r w:rsidRPr="00C24773">
              <w:rPr>
                <w:rFonts w:ascii="Constantia" w:hAnsi="Constantia"/>
                <w:i/>
                <w:iCs/>
                <w:color w:val="7F7F7F" w:themeColor="text1" w:themeTint="80"/>
                <w:sz w:val="21"/>
                <w:szCs w:val="21"/>
              </w:rPr>
              <w:t>Fecha de presentación</w:t>
            </w:r>
          </w:p>
        </w:tc>
      </w:tr>
      <w:tr w:rsidR="000B20A1" w:rsidRPr="000B20A1" w14:paraId="5AFB25AC" w14:textId="77777777" w:rsidTr="00B54F79">
        <w:tc>
          <w:tcPr>
            <w:tcW w:w="30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DCEEF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4512FD9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Nombre del solicitante</w:t>
            </w:r>
          </w:p>
        </w:tc>
        <w:tc>
          <w:tcPr>
            <w:tcW w:w="63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9A5715E" w14:textId="77777777" w:rsidR="000B20A1" w:rsidRPr="00C24773" w:rsidRDefault="000B20A1" w:rsidP="00B54F79">
            <w:pPr>
              <w:rPr>
                <w:rFonts w:ascii="Constantia" w:hAnsi="Constantia"/>
                <w:color w:val="7F7F7F" w:themeColor="text1" w:themeTint="80"/>
                <w:sz w:val="21"/>
                <w:szCs w:val="21"/>
              </w:rPr>
            </w:pPr>
            <w:r w:rsidRPr="00C24773">
              <w:rPr>
                <w:rFonts w:ascii="Constantia" w:hAnsi="Constantia"/>
                <w:i/>
                <w:iCs/>
                <w:color w:val="7F7F7F" w:themeColor="text1" w:themeTint="80"/>
                <w:sz w:val="21"/>
                <w:szCs w:val="21"/>
              </w:rPr>
              <w:t>Nombre de la organización que presenta la solicitud</w:t>
            </w:r>
          </w:p>
        </w:tc>
      </w:tr>
      <w:tr w:rsidR="000B20A1" w:rsidRPr="000B20A1" w14:paraId="121EF2A6" w14:textId="77777777" w:rsidTr="00B54F79">
        <w:tc>
          <w:tcPr>
            <w:tcW w:w="30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DCEEF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FE1215B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Representante legal</w:t>
            </w:r>
          </w:p>
        </w:tc>
        <w:tc>
          <w:tcPr>
            <w:tcW w:w="63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AC99326" w14:textId="77777777" w:rsidR="000B20A1" w:rsidRPr="00C24773" w:rsidRDefault="000B20A1" w:rsidP="00B54F79">
            <w:pPr>
              <w:rPr>
                <w:rFonts w:ascii="Constantia" w:hAnsi="Constantia"/>
                <w:color w:val="7F7F7F" w:themeColor="text1" w:themeTint="80"/>
                <w:sz w:val="21"/>
                <w:szCs w:val="21"/>
              </w:rPr>
            </w:pPr>
            <w:r w:rsidRPr="00C24773">
              <w:rPr>
                <w:rFonts w:ascii="Constantia" w:hAnsi="Constantia"/>
                <w:i/>
                <w:iCs/>
                <w:color w:val="7F7F7F" w:themeColor="text1" w:themeTint="80"/>
                <w:sz w:val="21"/>
                <w:szCs w:val="21"/>
              </w:rPr>
              <w:t>Nombre completo y correo electrónico del representante legal</w:t>
            </w:r>
          </w:p>
        </w:tc>
      </w:tr>
      <w:tr w:rsidR="000B20A1" w:rsidRPr="000B20A1" w14:paraId="1857E0D3" w14:textId="77777777" w:rsidTr="00B54F79">
        <w:tc>
          <w:tcPr>
            <w:tcW w:w="30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DCEEF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84F759D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Dirección</w:t>
            </w:r>
          </w:p>
        </w:tc>
        <w:tc>
          <w:tcPr>
            <w:tcW w:w="63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B5FE16D" w14:textId="77777777" w:rsidR="000B20A1" w:rsidRPr="00C24773" w:rsidRDefault="000B20A1" w:rsidP="00B54F79">
            <w:pPr>
              <w:rPr>
                <w:rFonts w:ascii="Constantia" w:hAnsi="Constantia"/>
                <w:color w:val="7F7F7F" w:themeColor="text1" w:themeTint="80"/>
                <w:sz w:val="21"/>
                <w:szCs w:val="21"/>
              </w:rPr>
            </w:pPr>
            <w:r w:rsidRPr="00C24773">
              <w:rPr>
                <w:rFonts w:ascii="Constantia" w:hAnsi="Constantia"/>
                <w:i/>
                <w:iCs/>
                <w:color w:val="7F7F7F" w:themeColor="text1" w:themeTint="80"/>
                <w:sz w:val="21"/>
                <w:szCs w:val="21"/>
              </w:rPr>
              <w:t>Dirección, ciudad, país</w:t>
            </w:r>
          </w:p>
        </w:tc>
      </w:tr>
      <w:tr w:rsidR="000B20A1" w:rsidRPr="000B20A1" w14:paraId="21B7CA5C" w14:textId="77777777" w:rsidTr="00B54F79">
        <w:tc>
          <w:tcPr>
            <w:tcW w:w="30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DCEEF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E58CA67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Persona de contacto</w:t>
            </w:r>
          </w:p>
        </w:tc>
        <w:tc>
          <w:tcPr>
            <w:tcW w:w="63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F59C3C3" w14:textId="77777777" w:rsidR="000B20A1" w:rsidRPr="00C24773" w:rsidRDefault="000B20A1" w:rsidP="00B54F79">
            <w:pPr>
              <w:rPr>
                <w:rFonts w:ascii="Constantia" w:hAnsi="Constantia"/>
                <w:color w:val="7F7F7F" w:themeColor="text1" w:themeTint="80"/>
                <w:sz w:val="21"/>
                <w:szCs w:val="21"/>
              </w:rPr>
            </w:pPr>
            <w:r w:rsidRPr="00C24773">
              <w:rPr>
                <w:rFonts w:ascii="Constantia" w:hAnsi="Constantia"/>
                <w:i/>
                <w:iCs/>
                <w:color w:val="7F7F7F" w:themeColor="text1" w:themeTint="80"/>
                <w:sz w:val="21"/>
                <w:szCs w:val="21"/>
              </w:rPr>
              <w:t>Nombre, correo electrónico y número telefónico</w:t>
            </w:r>
          </w:p>
        </w:tc>
      </w:tr>
    </w:tbl>
    <w:p w14:paraId="51E23EBB" w14:textId="77777777" w:rsidR="000B20A1" w:rsidRPr="000B20A1" w:rsidRDefault="000B20A1" w:rsidP="000B20A1">
      <w:pPr>
        <w:rPr>
          <w:rFonts w:ascii="Constantia" w:hAnsi="Constantia"/>
          <w:color w:val="000000" w:themeColor="text1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B20A1" w:rsidRPr="000B20A1" w14:paraId="0D23C73F" w14:textId="77777777" w:rsidTr="00B54F79">
        <w:tc>
          <w:tcPr>
            <w:tcW w:w="93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92CDD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6999632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2.  Acreditación</w:t>
            </w:r>
          </w:p>
        </w:tc>
      </w:tr>
    </w:tbl>
    <w:p w14:paraId="309F6F83" w14:textId="4F319C16" w:rsidR="000B20A1" w:rsidRPr="000B20A1" w:rsidRDefault="008354CF" w:rsidP="000B20A1">
      <w:pPr>
        <w:spacing w:before="30" w:after="90"/>
        <w:ind w:right="-376"/>
        <w:jc w:val="both"/>
        <w:rPr>
          <w:rFonts w:ascii="Constantia" w:hAnsi="Constantia"/>
          <w:color w:val="000000" w:themeColor="text1"/>
          <w:sz w:val="21"/>
          <w:szCs w:val="21"/>
        </w:rPr>
      </w:pPr>
      <w:r w:rsidRPr="008354CF">
        <w:rPr>
          <w:rFonts w:ascii="Constantia" w:hAnsi="Constantia"/>
          <w:color w:val="000000" w:themeColor="text1"/>
          <w:sz w:val="21"/>
          <w:szCs w:val="21"/>
        </w:rPr>
        <w:t>Indique las acreditaciones con las que cuenta la organización. Como mínimo se requiere acreditación vigente bajo ISO/IEC 17029 y, adicionalmente, bajo ISO/IEC 17065 y/o ISO/IEC 17020, según el alcance aplicable de los servicios de auditoría bajo el BWS</w:t>
      </w:r>
      <w:r w:rsidR="000B20A1" w:rsidRPr="000B20A1">
        <w:rPr>
          <w:rFonts w:ascii="Constantia" w:hAnsi="Constantia"/>
          <w:color w:val="000000" w:themeColor="text1"/>
          <w:sz w:val="21"/>
          <w:szCs w:val="21"/>
        </w:rPr>
        <w:t>.</w:t>
      </w:r>
    </w:p>
    <w:p w14:paraId="6F85D432" w14:textId="77777777" w:rsidR="000B20A1" w:rsidRPr="000B20A1" w:rsidRDefault="000B20A1" w:rsidP="000B20A1">
      <w:pPr>
        <w:rPr>
          <w:rFonts w:ascii="Constantia" w:hAnsi="Constantia"/>
          <w:color w:val="000000" w:themeColor="text1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60"/>
      </w:tblGrid>
      <w:tr w:rsidR="000B20A1" w:rsidRPr="000B20A1" w14:paraId="57B1334E" w14:textId="77777777" w:rsidTr="00B54F79">
        <w:tc>
          <w:tcPr>
            <w:tcW w:w="34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DCEEF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C2A79AC" w14:textId="0ED1FD8D" w:rsidR="000B20A1" w:rsidRPr="000B20A1" w:rsidRDefault="00AD2309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AD2309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Acreditación requerida (ISO/IEC 17029 + ISO/IEC 17065 y/o ISO/IEC 17020).</w:t>
            </w:r>
          </w:p>
        </w:tc>
        <w:tc>
          <w:tcPr>
            <w:tcW w:w="59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48AB0E7" w14:textId="3D3DCF49" w:rsidR="000B20A1" w:rsidRPr="00C24773" w:rsidRDefault="008354CF" w:rsidP="00B54F79">
            <w:pPr>
              <w:rPr>
                <w:rFonts w:ascii="Constantia" w:hAnsi="Constantia"/>
                <w:color w:val="7F7F7F" w:themeColor="text1" w:themeTint="80"/>
                <w:sz w:val="21"/>
                <w:szCs w:val="21"/>
              </w:rPr>
            </w:pPr>
            <w:r w:rsidRPr="008354CF">
              <w:rPr>
                <w:rFonts w:ascii="Constantia" w:hAnsi="Constantia"/>
                <w:i/>
                <w:iCs/>
                <w:color w:val="7F7F7F" w:themeColor="text1" w:themeTint="80"/>
                <w:sz w:val="21"/>
                <w:szCs w:val="21"/>
              </w:rPr>
              <w:t>Indique la norma ISO/IEC 17029 y la norma complementaria ISO/IEC 17065 y/o 17020, el organismo acreditador, la vigencia y el alcance.</w:t>
            </w:r>
          </w:p>
        </w:tc>
      </w:tr>
      <w:tr w:rsidR="000B20A1" w:rsidRPr="000B20A1" w14:paraId="3DEE8474" w14:textId="77777777" w:rsidTr="00B54F79">
        <w:tc>
          <w:tcPr>
            <w:tcW w:w="34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DCEEF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40A29AD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Alcance pertinente a recursos hídricos</w:t>
            </w:r>
          </w:p>
        </w:tc>
        <w:tc>
          <w:tcPr>
            <w:tcW w:w="59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CF69310" w14:textId="77777777" w:rsidR="000B20A1" w:rsidRDefault="000B20A1" w:rsidP="00B54F79">
            <w:pPr>
              <w:rPr>
                <w:rFonts w:ascii="Constantia" w:hAnsi="Constantia"/>
                <w:i/>
                <w:iCs/>
                <w:color w:val="7F7F7F" w:themeColor="text1" w:themeTint="80"/>
                <w:sz w:val="21"/>
                <w:szCs w:val="21"/>
              </w:rPr>
            </w:pPr>
            <w:r w:rsidRPr="00C24773">
              <w:rPr>
                <w:rFonts w:ascii="Constantia" w:hAnsi="Constantia"/>
                <w:i/>
                <w:iCs/>
                <w:color w:val="7F7F7F" w:themeColor="text1" w:themeTint="80"/>
                <w:sz w:val="21"/>
                <w:szCs w:val="21"/>
              </w:rPr>
              <w:t>Indique si el alcance de acreditación incluye recursos hídricos, gestión sostenible del agua, eficiencia/calidad del agua, tratamiento de aguas, infraestructura hídrica, SbN o proyectos ambientales con resultados cuantificables. Si no lo incluye explícitamente, describa la competencia técnica equivalente documentada (sujeta a evaluación por BioCarbon).</w:t>
            </w:r>
          </w:p>
          <w:p w14:paraId="0E2DED2B" w14:textId="77777777" w:rsidR="00AD2309" w:rsidRDefault="00AD2309" w:rsidP="00B54F79">
            <w:pPr>
              <w:rPr>
                <w:rFonts w:ascii="Constantia" w:hAnsi="Constantia"/>
                <w:i/>
                <w:iCs/>
                <w:color w:val="7F7F7F" w:themeColor="text1" w:themeTint="80"/>
                <w:sz w:val="21"/>
                <w:szCs w:val="21"/>
              </w:rPr>
            </w:pPr>
          </w:p>
          <w:p w14:paraId="54EDB2BB" w14:textId="01D8BA97" w:rsidR="00AD2309" w:rsidRPr="00AD2309" w:rsidRDefault="00AD2309" w:rsidP="00B54F79">
            <w:pPr>
              <w:rPr>
                <w:rFonts w:ascii="Constantia" w:hAnsi="Constantia"/>
                <w:i/>
                <w:iCs/>
                <w:color w:val="7F7F7F" w:themeColor="text1" w:themeTint="80"/>
                <w:sz w:val="21"/>
                <w:szCs w:val="21"/>
              </w:rPr>
            </w:pPr>
            <w:r w:rsidRPr="00AD2309">
              <w:rPr>
                <w:rFonts w:ascii="Constantia" w:hAnsi="Constantia"/>
                <w:i/>
                <w:iCs/>
                <w:color w:val="7F7F7F" w:themeColor="text1" w:themeTint="80"/>
                <w:sz w:val="21"/>
                <w:szCs w:val="21"/>
              </w:rPr>
              <w:t>La competencia técnica equivalente documentada podrá ser evaluada como evidencia complementaria, pero no sustituye el cumplimiento de las acreditaciones mínimas requeridas.</w:t>
            </w:r>
          </w:p>
        </w:tc>
      </w:tr>
      <w:tr w:rsidR="000B20A1" w:rsidRPr="000B20A1" w14:paraId="53805E13" w14:textId="77777777" w:rsidTr="00B54F79">
        <w:tc>
          <w:tcPr>
            <w:tcW w:w="34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DCEEF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25C2BCA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Acreditaciones opcionales</w:t>
            </w:r>
          </w:p>
        </w:tc>
        <w:tc>
          <w:tcPr>
            <w:tcW w:w="59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508891A" w14:textId="77777777" w:rsidR="000B20A1" w:rsidRPr="00C24773" w:rsidRDefault="000B20A1" w:rsidP="00B54F79">
            <w:pPr>
              <w:rPr>
                <w:rFonts w:ascii="Constantia" w:hAnsi="Constantia"/>
                <w:color w:val="7F7F7F" w:themeColor="text1" w:themeTint="80"/>
                <w:sz w:val="21"/>
                <w:szCs w:val="21"/>
              </w:rPr>
            </w:pPr>
            <w:r w:rsidRPr="00C24773">
              <w:rPr>
                <w:rFonts w:ascii="Constantia" w:hAnsi="Constantia"/>
                <w:i/>
                <w:iCs/>
                <w:color w:val="7F7F7F" w:themeColor="text1" w:themeTint="80"/>
                <w:sz w:val="21"/>
                <w:szCs w:val="21"/>
              </w:rPr>
              <w:t>Indique otras acreditaciones (p. ej., ISO/IEC 17021, ISO 14064, ISO 14065) y menciónelas</w:t>
            </w:r>
          </w:p>
        </w:tc>
      </w:tr>
    </w:tbl>
    <w:p w14:paraId="1D4FBC92" w14:textId="77777777" w:rsidR="000B20A1" w:rsidRPr="000B20A1" w:rsidRDefault="000B20A1" w:rsidP="000B20A1">
      <w:pPr>
        <w:rPr>
          <w:rFonts w:ascii="Constantia" w:hAnsi="Constantia"/>
          <w:color w:val="000000" w:themeColor="text1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B20A1" w:rsidRPr="000B20A1" w14:paraId="7F9D0E0C" w14:textId="77777777" w:rsidTr="00B54F79">
        <w:tc>
          <w:tcPr>
            <w:tcW w:w="93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92CDD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A08D340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3.  Experiencia y competencia del equipo auditor</w:t>
            </w:r>
          </w:p>
        </w:tc>
      </w:tr>
    </w:tbl>
    <w:p w14:paraId="4730CD5B" w14:textId="77777777" w:rsidR="000B20A1" w:rsidRPr="000B20A1" w:rsidRDefault="000B20A1" w:rsidP="000B20A1">
      <w:pPr>
        <w:spacing w:before="30" w:after="90"/>
        <w:ind w:right="-518"/>
        <w:jc w:val="both"/>
        <w:rPr>
          <w:rFonts w:ascii="Constantia" w:hAnsi="Constantia"/>
          <w:color w:val="000000" w:themeColor="text1"/>
          <w:sz w:val="21"/>
          <w:szCs w:val="21"/>
        </w:rPr>
      </w:pPr>
      <w:r w:rsidRPr="000B20A1">
        <w:rPr>
          <w:rFonts w:ascii="Constantia" w:hAnsi="Constantia"/>
          <w:color w:val="000000" w:themeColor="text1"/>
          <w:sz w:val="21"/>
          <w:szCs w:val="21"/>
        </w:rPr>
        <w:t>De conformidad con la Sección 31 del BWS, el equipo auditor deberá reunir, como mínimo, competencias en: (i) recursos hídricos, hidrología o ingeniería ambiental; (</w:t>
      </w:r>
      <w:proofErr w:type="spellStart"/>
      <w:r w:rsidRPr="000B20A1">
        <w:rPr>
          <w:rFonts w:ascii="Constantia" w:hAnsi="Constantia"/>
          <w:color w:val="000000" w:themeColor="text1"/>
          <w:sz w:val="21"/>
          <w:szCs w:val="21"/>
        </w:rPr>
        <w:t>ii</w:t>
      </w:r>
      <w:proofErr w:type="spellEnd"/>
      <w:r w:rsidRPr="000B20A1">
        <w:rPr>
          <w:rFonts w:ascii="Constantia" w:hAnsi="Constantia"/>
          <w:color w:val="000000" w:themeColor="text1"/>
          <w:sz w:val="21"/>
          <w:szCs w:val="21"/>
        </w:rPr>
        <w:t>) contexto local del proyecto; y (</w:t>
      </w:r>
      <w:proofErr w:type="spellStart"/>
      <w:r w:rsidRPr="000B20A1">
        <w:rPr>
          <w:rFonts w:ascii="Constantia" w:hAnsi="Constantia"/>
          <w:color w:val="000000" w:themeColor="text1"/>
          <w:sz w:val="21"/>
          <w:szCs w:val="21"/>
        </w:rPr>
        <w:t>iii</w:t>
      </w:r>
      <w:proofErr w:type="spellEnd"/>
      <w:r w:rsidRPr="000B20A1">
        <w:rPr>
          <w:rFonts w:ascii="Constantia" w:hAnsi="Constantia"/>
          <w:color w:val="000000" w:themeColor="text1"/>
          <w:sz w:val="21"/>
          <w:szCs w:val="21"/>
        </w:rPr>
        <w:t>) aspectos sociales, participación de partes interesadas y salvaguardas; además de la competencia para evaluar metodologías y resultados cuantificados en términos volumétricos (m³). Señale la experiencia con la que cuenta y adjunte la evidencia documental (CV y certificaciones).</w:t>
      </w:r>
    </w:p>
    <w:p w14:paraId="36430496" w14:textId="19ECF061" w:rsidR="000B20A1" w:rsidRDefault="001346B5" w:rsidP="000759FC">
      <w:pPr>
        <w:ind w:right="-518"/>
        <w:jc w:val="both"/>
        <w:rPr>
          <w:rFonts w:ascii="Constantia" w:hAnsi="Constantia"/>
          <w:color w:val="000000" w:themeColor="text1"/>
          <w:sz w:val="21"/>
          <w:szCs w:val="21"/>
        </w:rPr>
      </w:pPr>
      <w:r w:rsidRPr="001346B5">
        <w:rPr>
          <w:rFonts w:ascii="Constantia" w:hAnsi="Constantia"/>
          <w:color w:val="000000" w:themeColor="text1"/>
          <w:sz w:val="21"/>
          <w:szCs w:val="21"/>
        </w:rPr>
        <w:t>Cuando parte de esta información ya haya sido presentada ante el operador del registro o ante BioCarbon como parte del proceso de vinculación, el OEC podrá hacer referencia a dicha documentación, indicando la fecha de presentación y el expediente o solicitud correspondiente.</w:t>
      </w:r>
    </w:p>
    <w:p w14:paraId="2D566362" w14:textId="77777777" w:rsidR="001346B5" w:rsidRPr="000B20A1" w:rsidRDefault="001346B5" w:rsidP="000759FC">
      <w:pPr>
        <w:ind w:right="-518"/>
        <w:jc w:val="both"/>
        <w:rPr>
          <w:rFonts w:ascii="Constantia" w:hAnsi="Constantia"/>
          <w:color w:val="000000" w:themeColor="text1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3960"/>
      </w:tblGrid>
      <w:tr w:rsidR="000B20A1" w:rsidRPr="000B20A1" w14:paraId="309720D6" w14:textId="77777777" w:rsidTr="00B54F79">
        <w:trPr>
          <w:tblHeader/>
        </w:trPr>
        <w:tc>
          <w:tcPr>
            <w:tcW w:w="54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92CDDC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413B0E1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lastRenderedPageBreak/>
              <w:t>Experiencia y competencia certificada</w:t>
            </w:r>
          </w:p>
        </w:tc>
        <w:tc>
          <w:tcPr>
            <w:tcW w:w="39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92CDDC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2757F08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Evidencia relevante (CV / certificación)</w:t>
            </w:r>
          </w:p>
        </w:tc>
      </w:tr>
      <w:tr w:rsidR="000B20A1" w:rsidRPr="000B20A1" w14:paraId="248909FB" w14:textId="77777777" w:rsidTr="00B54F79">
        <w:tc>
          <w:tcPr>
            <w:tcW w:w="54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0D37DCC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C8DBC99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</w:p>
        </w:tc>
      </w:tr>
      <w:tr w:rsidR="000B20A1" w:rsidRPr="000B20A1" w14:paraId="167B832A" w14:textId="77777777" w:rsidTr="00B54F79">
        <w:tc>
          <w:tcPr>
            <w:tcW w:w="54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850B834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BB76A73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</w:p>
        </w:tc>
      </w:tr>
      <w:tr w:rsidR="000B20A1" w:rsidRPr="000B20A1" w14:paraId="2FE31A55" w14:textId="77777777" w:rsidTr="00B54F79">
        <w:tc>
          <w:tcPr>
            <w:tcW w:w="54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B639D61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79951C7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</w:p>
        </w:tc>
      </w:tr>
      <w:tr w:rsidR="000B20A1" w:rsidRPr="000B20A1" w14:paraId="350A4C82" w14:textId="77777777" w:rsidTr="00B54F79">
        <w:tc>
          <w:tcPr>
            <w:tcW w:w="54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675FCF5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</w:p>
        </w:tc>
        <w:tc>
          <w:tcPr>
            <w:tcW w:w="39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77600D1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</w:p>
        </w:tc>
      </w:tr>
    </w:tbl>
    <w:p w14:paraId="41731292" w14:textId="77777777" w:rsidR="000B20A1" w:rsidRPr="000B20A1" w:rsidRDefault="000B20A1" w:rsidP="000B20A1">
      <w:pPr>
        <w:rPr>
          <w:rFonts w:ascii="Constantia" w:hAnsi="Constantia"/>
          <w:color w:val="000000" w:themeColor="text1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B20A1" w:rsidRPr="000B20A1" w14:paraId="35621F0A" w14:textId="77777777" w:rsidTr="00B54F79">
        <w:tc>
          <w:tcPr>
            <w:tcW w:w="93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92CDD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68F5FFC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4.  Responsabilidad</w:t>
            </w:r>
          </w:p>
        </w:tc>
      </w:tr>
    </w:tbl>
    <w:p w14:paraId="104D89F8" w14:textId="77777777" w:rsidR="000B20A1" w:rsidRPr="000B20A1" w:rsidRDefault="000B20A1" w:rsidP="000B20A1">
      <w:pPr>
        <w:rPr>
          <w:rFonts w:ascii="Constantia" w:hAnsi="Constantia"/>
          <w:color w:val="000000" w:themeColor="text1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9"/>
        <w:gridCol w:w="3411"/>
      </w:tblGrid>
      <w:tr w:rsidR="000B20A1" w:rsidRPr="000B20A1" w14:paraId="3F096FE1" w14:textId="77777777" w:rsidTr="000B20A1">
        <w:tc>
          <w:tcPr>
            <w:tcW w:w="5949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DCEEF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9B29F93" w14:textId="4A005959" w:rsidR="000B20A1" w:rsidRPr="000B20A1" w:rsidRDefault="009E2FF8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9E2FF8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Copia vigente de la póliza de seguro de responsabilidad civil profesional que ampare los servicios de auditoría.</w:t>
            </w:r>
          </w:p>
        </w:tc>
        <w:tc>
          <w:tcPr>
            <w:tcW w:w="3411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4A091E3" w14:textId="7D397599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instrText xml:space="preserve"> FORMCHECKBOX </w:instrText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end"/>
            </w:r>
            <w:r>
              <w:t xml:space="preserve"> </w:t>
            </w: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Marque</w:t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t xml:space="preserve"> </w:t>
            </w: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confirmando que ha adjuntado el archivo</w:t>
            </w:r>
          </w:p>
        </w:tc>
      </w:tr>
    </w:tbl>
    <w:p w14:paraId="61705B69" w14:textId="77777777" w:rsidR="000B20A1" w:rsidRPr="000B20A1" w:rsidRDefault="000B20A1" w:rsidP="000B20A1">
      <w:pPr>
        <w:rPr>
          <w:rFonts w:ascii="Constantia" w:hAnsi="Constantia"/>
          <w:color w:val="000000" w:themeColor="text1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B20A1" w:rsidRPr="000B20A1" w14:paraId="486139E9" w14:textId="77777777" w:rsidTr="00B54F79">
        <w:tc>
          <w:tcPr>
            <w:tcW w:w="93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92CDD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CB21F23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5.  Documentos de soporte</w:t>
            </w:r>
          </w:p>
        </w:tc>
      </w:tr>
    </w:tbl>
    <w:p w14:paraId="54F78253" w14:textId="77777777" w:rsidR="000B20A1" w:rsidRDefault="000B20A1" w:rsidP="000B20A1">
      <w:pPr>
        <w:rPr>
          <w:rFonts w:ascii="Constantia" w:hAnsi="Constantia"/>
          <w:color w:val="000000" w:themeColor="text1"/>
          <w:sz w:val="21"/>
          <w:szCs w:val="21"/>
        </w:rPr>
      </w:pPr>
    </w:p>
    <w:p w14:paraId="150AE25A" w14:textId="669F8341" w:rsidR="00BE259B" w:rsidRDefault="00BE259B" w:rsidP="000759FC">
      <w:pPr>
        <w:ind w:right="-518"/>
        <w:jc w:val="both"/>
        <w:rPr>
          <w:rFonts w:ascii="Constantia" w:hAnsi="Constantia"/>
          <w:color w:val="000000" w:themeColor="text1"/>
          <w:sz w:val="21"/>
          <w:szCs w:val="21"/>
        </w:rPr>
      </w:pPr>
      <w:r w:rsidRPr="00BE259B">
        <w:rPr>
          <w:rFonts w:ascii="Constantia" w:hAnsi="Constantia"/>
          <w:color w:val="000000" w:themeColor="text1"/>
          <w:sz w:val="21"/>
          <w:szCs w:val="21"/>
        </w:rPr>
        <w:t>La información solicitada en este formulario tiene por objeto verificar la elegibilidad inicial del OEC para prestar servicios de auditoría bajo el BWS, sin perjuicio de la documentación adicional, evaluaciones o verificaciones que puedan ser requeridas por BioCarbon o por el operador del registro, según corresponda.</w:t>
      </w:r>
    </w:p>
    <w:p w14:paraId="2ABEAA1A" w14:textId="77777777" w:rsidR="00BE259B" w:rsidRDefault="00BE259B" w:rsidP="000759FC">
      <w:pPr>
        <w:ind w:right="-518"/>
        <w:jc w:val="both"/>
        <w:rPr>
          <w:rFonts w:ascii="Constantia" w:hAnsi="Constantia"/>
          <w:color w:val="000000" w:themeColor="text1"/>
          <w:sz w:val="21"/>
          <w:szCs w:val="21"/>
        </w:rPr>
      </w:pPr>
    </w:p>
    <w:p w14:paraId="3F97DD82" w14:textId="7A80B04A" w:rsidR="00250DFD" w:rsidRDefault="00250DFD" w:rsidP="000759FC">
      <w:pPr>
        <w:ind w:right="-518"/>
        <w:jc w:val="both"/>
        <w:rPr>
          <w:rFonts w:ascii="Constantia" w:hAnsi="Constantia"/>
          <w:color w:val="000000" w:themeColor="text1"/>
          <w:sz w:val="21"/>
          <w:szCs w:val="21"/>
        </w:rPr>
      </w:pPr>
      <w:r w:rsidRPr="00250DFD">
        <w:rPr>
          <w:rFonts w:ascii="Constantia" w:hAnsi="Constantia"/>
          <w:color w:val="000000" w:themeColor="text1"/>
          <w:sz w:val="21"/>
          <w:szCs w:val="21"/>
        </w:rPr>
        <w:t>En caso de que alguno de los documentos listados ya haya sido presentado previamente a BioCarbon o al operador del registro y se encuentre vigente, el OEC podrá indicarlo en la columna “Adjunto”, señalando la fecha de presentación correspondiente.</w:t>
      </w:r>
    </w:p>
    <w:p w14:paraId="4A176380" w14:textId="77777777" w:rsidR="00250DFD" w:rsidRPr="000B20A1" w:rsidRDefault="00250DFD" w:rsidP="000759FC">
      <w:pPr>
        <w:jc w:val="both"/>
        <w:rPr>
          <w:rFonts w:ascii="Constantia" w:hAnsi="Constantia"/>
          <w:color w:val="000000" w:themeColor="text1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9"/>
        <w:gridCol w:w="3411"/>
      </w:tblGrid>
      <w:tr w:rsidR="000B20A1" w:rsidRPr="000B20A1" w14:paraId="4C4C72F3" w14:textId="77777777" w:rsidTr="000B20A1">
        <w:trPr>
          <w:tblHeader/>
        </w:trPr>
        <w:tc>
          <w:tcPr>
            <w:tcW w:w="5949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92CDDC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64F8C76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Documento de soporte</w:t>
            </w:r>
          </w:p>
        </w:tc>
        <w:tc>
          <w:tcPr>
            <w:tcW w:w="3411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92CDDC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4CC4A55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Adjunto</w:t>
            </w:r>
          </w:p>
        </w:tc>
      </w:tr>
      <w:tr w:rsidR="000B20A1" w:rsidRPr="000B20A1" w14:paraId="33AF3795" w14:textId="77777777" w:rsidTr="000B20A1">
        <w:tc>
          <w:tcPr>
            <w:tcW w:w="5949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BE2A67A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Certificado de existencia y representación legal</w:t>
            </w:r>
          </w:p>
        </w:tc>
        <w:tc>
          <w:tcPr>
            <w:tcW w:w="3411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11953C3" w14:textId="6FE1328C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instrText xml:space="preserve"> FORMCHECKBOX </w:instrText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end"/>
            </w:r>
            <w:bookmarkEnd w:id="0"/>
            <w:r>
              <w:t xml:space="preserve"> </w:t>
            </w: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Marque</w:t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t xml:space="preserve"> </w:t>
            </w: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confirmando que ha adjuntado el archivo</w:t>
            </w:r>
          </w:p>
        </w:tc>
      </w:tr>
      <w:tr w:rsidR="000B20A1" w:rsidRPr="000B20A1" w14:paraId="13BA8653" w14:textId="77777777" w:rsidTr="000B20A1">
        <w:tc>
          <w:tcPr>
            <w:tcW w:w="5949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3F41D81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Copia del documento de identidad y/o pasaporte del representante legal</w:t>
            </w:r>
          </w:p>
        </w:tc>
        <w:tc>
          <w:tcPr>
            <w:tcW w:w="3411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71CB78E" w14:textId="704743AC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instrText xml:space="preserve"> FORMCHECKBOX </w:instrText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end"/>
            </w:r>
            <w:r>
              <w:t xml:space="preserve"> </w:t>
            </w: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Marque</w:t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t xml:space="preserve"> </w:t>
            </w: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confirmando que ha adjuntado el archivo</w:t>
            </w:r>
          </w:p>
        </w:tc>
      </w:tr>
      <w:tr w:rsidR="000B20A1" w:rsidRPr="000B20A1" w14:paraId="3FEE05EA" w14:textId="77777777" w:rsidTr="000B20A1">
        <w:tc>
          <w:tcPr>
            <w:tcW w:w="5949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5BFD96B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Documento de identificación tributaria de la empresa</w:t>
            </w:r>
          </w:p>
        </w:tc>
        <w:tc>
          <w:tcPr>
            <w:tcW w:w="3411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C04D1B5" w14:textId="282B0EE8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instrText xml:space="preserve"> FORMCHECKBOX </w:instrText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end"/>
            </w:r>
            <w:r>
              <w:t xml:space="preserve"> </w:t>
            </w: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Marque</w:t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t xml:space="preserve"> </w:t>
            </w: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confirmando que ha adjuntado el archivo</w:t>
            </w:r>
          </w:p>
        </w:tc>
      </w:tr>
      <w:tr w:rsidR="000B20A1" w:rsidRPr="000B20A1" w14:paraId="03DC7154" w14:textId="77777777" w:rsidTr="000B20A1">
        <w:tc>
          <w:tcPr>
            <w:tcW w:w="5949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965B0D6" w14:textId="14997E77" w:rsidR="000B20A1" w:rsidRPr="000B20A1" w:rsidRDefault="00AD2309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AD2309">
              <w:rPr>
                <w:rFonts w:ascii="Constantia" w:hAnsi="Constantia"/>
                <w:color w:val="000000" w:themeColor="text1"/>
                <w:sz w:val="21"/>
                <w:szCs w:val="21"/>
              </w:rPr>
              <w:t>Certificado(s) de acreditación vigente(s) bajo ISO/IEC 17029 e ISO/IEC 17065 y/o ISO/IEC 17020, junto con el alcance de acreditación aplicable</w:t>
            </w:r>
          </w:p>
        </w:tc>
        <w:tc>
          <w:tcPr>
            <w:tcW w:w="3411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D3DB884" w14:textId="55E92BA3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instrText xml:space="preserve"> FORMCHECKBOX </w:instrText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end"/>
            </w:r>
            <w:r>
              <w:t xml:space="preserve"> </w:t>
            </w: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Marque</w:t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t xml:space="preserve"> </w:t>
            </w: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confirmando que ha adjuntado el archivo</w:t>
            </w:r>
          </w:p>
        </w:tc>
      </w:tr>
      <w:tr w:rsidR="000B20A1" w:rsidRPr="000B20A1" w14:paraId="1A43CDA8" w14:textId="77777777" w:rsidTr="000B20A1">
        <w:tc>
          <w:tcPr>
            <w:tcW w:w="5949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AF46108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Curriculum vitae y certificaciones de competencia del equipo auditor</w:t>
            </w:r>
          </w:p>
        </w:tc>
        <w:tc>
          <w:tcPr>
            <w:tcW w:w="3411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C3B4E9D" w14:textId="7846CA9B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instrText xml:space="preserve"> FORMCHECKBOX </w:instrText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end"/>
            </w:r>
            <w:r>
              <w:t xml:space="preserve"> </w:t>
            </w: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Marque</w:t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t xml:space="preserve"> </w:t>
            </w: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confirmando que ha adjuntado el archivo</w:t>
            </w:r>
          </w:p>
        </w:tc>
      </w:tr>
      <w:tr w:rsidR="000B20A1" w:rsidRPr="000B20A1" w14:paraId="659E0B9D" w14:textId="77777777" w:rsidTr="000B20A1">
        <w:tc>
          <w:tcPr>
            <w:tcW w:w="5949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63559BC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Póliza de seguro de responsabilidad civil profesional</w:t>
            </w:r>
          </w:p>
        </w:tc>
        <w:tc>
          <w:tcPr>
            <w:tcW w:w="3411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7C04183" w14:textId="663F5A5F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instrText xml:space="preserve"> FORMCHECKBOX </w:instrText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fldChar w:fldCharType="end"/>
            </w:r>
            <w:r>
              <w:t xml:space="preserve"> </w:t>
            </w: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Marque</w:t>
            </w:r>
            <w:r>
              <w:rPr>
                <w:rFonts w:ascii="Constantia" w:hAnsi="Constantia"/>
                <w:color w:val="000000" w:themeColor="text1"/>
                <w:sz w:val="21"/>
                <w:szCs w:val="21"/>
              </w:rPr>
              <w:t xml:space="preserve"> </w:t>
            </w:r>
            <w:r w:rsidRPr="000B20A1">
              <w:rPr>
                <w:rFonts w:ascii="Constantia" w:hAnsi="Constantia"/>
                <w:color w:val="000000" w:themeColor="text1"/>
                <w:sz w:val="21"/>
                <w:szCs w:val="21"/>
              </w:rPr>
              <w:t>confirmando que ha adjuntado el archivo</w:t>
            </w:r>
          </w:p>
        </w:tc>
      </w:tr>
    </w:tbl>
    <w:p w14:paraId="7B307BBF" w14:textId="77777777" w:rsidR="000B20A1" w:rsidRDefault="000B20A1" w:rsidP="000B20A1">
      <w:pPr>
        <w:rPr>
          <w:rFonts w:ascii="Constantia" w:hAnsi="Constantia"/>
          <w:color w:val="000000" w:themeColor="text1"/>
          <w:sz w:val="21"/>
          <w:szCs w:val="21"/>
        </w:rPr>
      </w:pPr>
    </w:p>
    <w:p w14:paraId="35217E52" w14:textId="361CD8C3" w:rsidR="00D82ED9" w:rsidRPr="000759FC" w:rsidRDefault="00D82ED9" w:rsidP="000759FC">
      <w:pPr>
        <w:ind w:right="-518"/>
        <w:jc w:val="both"/>
        <w:rPr>
          <w:rFonts w:ascii="Constantia" w:hAnsi="Constantia"/>
          <w:b/>
          <w:bCs/>
          <w:color w:val="000000" w:themeColor="text1"/>
          <w:sz w:val="21"/>
          <w:szCs w:val="21"/>
        </w:rPr>
      </w:pPr>
      <w:r w:rsidRPr="000759FC">
        <w:rPr>
          <w:rFonts w:ascii="Constantia" w:hAnsi="Constantia"/>
          <w:b/>
          <w:bCs/>
          <w:color w:val="000000" w:themeColor="text1"/>
          <w:sz w:val="21"/>
          <w:szCs w:val="21"/>
        </w:rPr>
        <w:t>Declaración</w:t>
      </w:r>
    </w:p>
    <w:p w14:paraId="1B38CAA6" w14:textId="77777777" w:rsidR="00D82ED9" w:rsidRDefault="00D82ED9" w:rsidP="000759FC">
      <w:pPr>
        <w:ind w:right="-518"/>
        <w:jc w:val="both"/>
        <w:rPr>
          <w:rFonts w:ascii="Constantia" w:hAnsi="Constantia"/>
          <w:color w:val="000000" w:themeColor="text1"/>
          <w:sz w:val="21"/>
          <w:szCs w:val="21"/>
        </w:rPr>
      </w:pPr>
    </w:p>
    <w:p w14:paraId="2906CAF6" w14:textId="4D60A370" w:rsidR="00D82ED9" w:rsidRPr="00D82ED9" w:rsidRDefault="00AD2309" w:rsidP="000759FC">
      <w:pPr>
        <w:ind w:right="-518"/>
        <w:jc w:val="both"/>
        <w:rPr>
          <w:rFonts w:ascii="Constantia" w:hAnsi="Constantia"/>
          <w:color w:val="000000" w:themeColor="text1"/>
          <w:sz w:val="21"/>
          <w:szCs w:val="21"/>
        </w:rPr>
      </w:pPr>
      <w:r w:rsidRPr="00AD2309">
        <w:rPr>
          <w:rFonts w:ascii="Constantia" w:hAnsi="Constantia"/>
          <w:color w:val="000000" w:themeColor="text1"/>
          <w:sz w:val="21"/>
          <w:szCs w:val="21"/>
        </w:rPr>
        <w:lastRenderedPageBreak/>
        <w:t>El OEC declara que toda la información suministrada en la presente solicitud es verdadera, completa y verificable. Asimismo, declara que cumple con los requisitos aplicables del BioCarbon Water Standard (BWS) y que notificará oportunamente a BioCarbon cualquier cambio relacionado con sus acreditaciones, pólizas de seguro, personal clave o cualquier otra circunstancia que pueda afectar su competencia para realizar actividades de auditoría bajo el BWS</w:t>
      </w:r>
      <w:r w:rsidR="007E0EA9" w:rsidRPr="007E0EA9">
        <w:rPr>
          <w:rFonts w:ascii="Constantia" w:hAnsi="Constantia"/>
          <w:color w:val="000000" w:themeColor="text1"/>
          <w:sz w:val="21"/>
          <w:szCs w:val="21"/>
        </w:rPr>
        <w:t>.</w:t>
      </w:r>
    </w:p>
    <w:p w14:paraId="04A50B0C" w14:textId="77777777" w:rsidR="00D82ED9" w:rsidRPr="00D82ED9" w:rsidRDefault="00D82ED9" w:rsidP="000759FC">
      <w:pPr>
        <w:ind w:right="-518"/>
        <w:jc w:val="both"/>
        <w:rPr>
          <w:rFonts w:ascii="Constantia" w:hAnsi="Constantia"/>
          <w:color w:val="000000" w:themeColor="text1"/>
          <w:sz w:val="21"/>
          <w:szCs w:val="21"/>
        </w:rPr>
      </w:pPr>
    </w:p>
    <w:p w14:paraId="4AA5905E" w14:textId="77777777" w:rsidR="00D82ED9" w:rsidRPr="00D82ED9" w:rsidRDefault="00D82ED9" w:rsidP="000759FC">
      <w:pPr>
        <w:ind w:right="-518"/>
        <w:jc w:val="both"/>
        <w:rPr>
          <w:rFonts w:ascii="Constantia" w:hAnsi="Constantia"/>
          <w:color w:val="000000" w:themeColor="text1"/>
          <w:sz w:val="21"/>
          <w:szCs w:val="21"/>
        </w:rPr>
      </w:pPr>
      <w:r w:rsidRPr="00D82ED9">
        <w:rPr>
          <w:rFonts w:ascii="Constantia" w:hAnsi="Constantia"/>
          <w:color w:val="000000" w:themeColor="text1"/>
          <w:sz w:val="21"/>
          <w:szCs w:val="21"/>
        </w:rPr>
        <w:t>El OEC reconoce que BioCarbon podrá solicitar información adicional, realizar verificaciones documentales, entrevistas o evaluaciones complementarias para determinar el cumplimiento de los requisitos aplicables.</w:t>
      </w:r>
    </w:p>
    <w:p w14:paraId="4CA04B27" w14:textId="77777777" w:rsidR="00D82ED9" w:rsidRPr="00D82ED9" w:rsidRDefault="00D82ED9" w:rsidP="000759FC">
      <w:pPr>
        <w:ind w:right="-518"/>
        <w:jc w:val="both"/>
        <w:rPr>
          <w:rFonts w:ascii="Constantia" w:hAnsi="Constantia"/>
          <w:color w:val="000000" w:themeColor="text1"/>
          <w:sz w:val="21"/>
          <w:szCs w:val="21"/>
        </w:rPr>
      </w:pPr>
    </w:p>
    <w:p w14:paraId="3F80E167" w14:textId="45CFF5C5" w:rsidR="00D82ED9" w:rsidRDefault="00D82ED9" w:rsidP="000759FC">
      <w:pPr>
        <w:ind w:right="-518"/>
        <w:jc w:val="both"/>
        <w:rPr>
          <w:rFonts w:ascii="Constantia" w:hAnsi="Constantia"/>
          <w:color w:val="000000" w:themeColor="text1"/>
          <w:sz w:val="21"/>
          <w:szCs w:val="21"/>
        </w:rPr>
      </w:pPr>
      <w:r w:rsidRPr="00D82ED9">
        <w:rPr>
          <w:rFonts w:ascii="Constantia" w:hAnsi="Constantia"/>
          <w:color w:val="000000" w:themeColor="text1"/>
          <w:sz w:val="21"/>
          <w:szCs w:val="21"/>
        </w:rPr>
        <w:t>La presentación de esta solicitud no genera obligación alguna para BioCarbon de aprobar al solicitante como Organismo de Evaluación de la Conformidad.</w:t>
      </w:r>
    </w:p>
    <w:p w14:paraId="25506ED3" w14:textId="77777777" w:rsidR="00D82ED9" w:rsidRDefault="00D82ED9" w:rsidP="000759FC">
      <w:pPr>
        <w:ind w:right="-518"/>
        <w:rPr>
          <w:rFonts w:ascii="Constantia" w:hAnsi="Constantia"/>
          <w:color w:val="000000" w:themeColor="text1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60"/>
      </w:tblGrid>
      <w:tr w:rsidR="000B20A1" w:rsidRPr="000B20A1" w14:paraId="598AA667" w14:textId="77777777" w:rsidTr="00B54F79">
        <w:tc>
          <w:tcPr>
            <w:tcW w:w="34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DCEEF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E0835F1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Nombre del OEC</w:t>
            </w:r>
          </w:p>
        </w:tc>
        <w:tc>
          <w:tcPr>
            <w:tcW w:w="59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C0A1313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</w:p>
        </w:tc>
      </w:tr>
      <w:tr w:rsidR="000B20A1" w:rsidRPr="000B20A1" w14:paraId="2AF99E95" w14:textId="77777777" w:rsidTr="00B54F79">
        <w:tc>
          <w:tcPr>
            <w:tcW w:w="34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DCEEF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71EA9D7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Firma</w:t>
            </w:r>
          </w:p>
        </w:tc>
        <w:tc>
          <w:tcPr>
            <w:tcW w:w="59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E667094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</w:p>
        </w:tc>
      </w:tr>
      <w:tr w:rsidR="000B20A1" w:rsidRPr="000B20A1" w14:paraId="0FAF45E8" w14:textId="77777777" w:rsidTr="00B54F79">
        <w:tc>
          <w:tcPr>
            <w:tcW w:w="34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DCEEF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545722D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Nombre del signatario</w:t>
            </w:r>
          </w:p>
        </w:tc>
        <w:tc>
          <w:tcPr>
            <w:tcW w:w="59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439FD18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</w:p>
        </w:tc>
      </w:tr>
      <w:tr w:rsidR="000B20A1" w:rsidRPr="000B20A1" w14:paraId="15D832CC" w14:textId="77777777" w:rsidTr="00B54F79">
        <w:tc>
          <w:tcPr>
            <w:tcW w:w="340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shd w:val="clear" w:color="auto" w:fill="DCEEF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21993FF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  <w:r w:rsidRPr="000B20A1">
              <w:rPr>
                <w:rFonts w:ascii="Constantia" w:hAnsi="Constantia"/>
                <w:b/>
                <w:bCs/>
                <w:color w:val="000000" w:themeColor="text1"/>
                <w:sz w:val="21"/>
                <w:szCs w:val="21"/>
              </w:rPr>
              <w:t>Fecha</w:t>
            </w:r>
          </w:p>
        </w:tc>
        <w:tc>
          <w:tcPr>
            <w:tcW w:w="5960" w:type="dxa"/>
            <w:tcBorders>
              <w:top w:val="single" w:sz="4" w:space="0" w:color="BFD9E0"/>
              <w:left w:val="single" w:sz="4" w:space="0" w:color="BFD9E0"/>
              <w:bottom w:val="single" w:sz="4" w:space="0" w:color="BFD9E0"/>
              <w:right w:val="single" w:sz="4" w:space="0" w:color="BFD9E0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A4F78C0" w14:textId="77777777" w:rsidR="000B20A1" w:rsidRPr="000B20A1" w:rsidRDefault="000B20A1" w:rsidP="00B54F79">
            <w:pPr>
              <w:rPr>
                <w:rFonts w:ascii="Constantia" w:hAnsi="Constantia"/>
                <w:color w:val="000000" w:themeColor="text1"/>
                <w:sz w:val="21"/>
                <w:szCs w:val="21"/>
              </w:rPr>
            </w:pPr>
          </w:p>
        </w:tc>
      </w:tr>
    </w:tbl>
    <w:p w14:paraId="0F71368C" w14:textId="3B6C21F6" w:rsidR="000B20A1" w:rsidRPr="000B20A1" w:rsidRDefault="000B20A1" w:rsidP="00250DFD">
      <w:pPr>
        <w:tabs>
          <w:tab w:val="left" w:pos="7480"/>
        </w:tabs>
        <w:rPr>
          <w:rFonts w:ascii="Constantia" w:hAnsi="Constantia"/>
          <w:sz w:val="20"/>
          <w:szCs w:val="20"/>
        </w:rPr>
      </w:pPr>
    </w:p>
    <w:sectPr w:rsidR="000B20A1" w:rsidRPr="000B20A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24EBF" w14:textId="77777777" w:rsidR="006E0393" w:rsidRDefault="006E0393" w:rsidP="000B20A1">
      <w:r>
        <w:separator/>
      </w:r>
    </w:p>
  </w:endnote>
  <w:endnote w:type="continuationSeparator" w:id="0">
    <w:p w14:paraId="488DD2B6" w14:textId="77777777" w:rsidR="006E0393" w:rsidRDefault="006E0393" w:rsidP="000B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4F6CE" w14:textId="77777777" w:rsidR="000B20A1" w:rsidRDefault="000B20A1">
    <w:pPr>
      <w:pStyle w:val="Piedepgina"/>
      <w:jc w:val="center"/>
      <w:rPr>
        <w:color w:val="156082" w:themeColor="accent1"/>
      </w:rPr>
    </w:pPr>
  </w:p>
  <w:p w14:paraId="2166A9D7" w14:textId="30229F8A" w:rsidR="000B20A1" w:rsidRPr="000B20A1" w:rsidRDefault="000B20A1">
    <w:pPr>
      <w:pStyle w:val="Piedepgina"/>
      <w:jc w:val="center"/>
      <w:rPr>
        <w:rFonts w:ascii="Constantia" w:hAnsi="Constantia"/>
        <w:color w:val="000000" w:themeColor="text1"/>
      </w:rPr>
    </w:pPr>
    <w:r w:rsidRPr="000B20A1">
      <w:rPr>
        <w:rFonts w:ascii="Constantia" w:hAnsi="Constantia"/>
        <w:color w:val="000000" w:themeColor="text1"/>
      </w:rPr>
      <w:t xml:space="preserve"> </w:t>
    </w:r>
    <w:r w:rsidRPr="000B20A1">
      <w:rPr>
        <w:rFonts w:ascii="Constantia" w:hAnsi="Constantia"/>
        <w:color w:val="000000" w:themeColor="text1"/>
      </w:rPr>
      <w:t>Versión 1.0 / Junio 2026</w:t>
    </w:r>
  </w:p>
  <w:p w14:paraId="7EDF691B" w14:textId="35EB5D4A" w:rsidR="000B20A1" w:rsidRPr="000B20A1" w:rsidRDefault="000B20A1">
    <w:pPr>
      <w:pStyle w:val="Piedepgina"/>
      <w:jc w:val="center"/>
      <w:rPr>
        <w:rFonts w:ascii="Constantia" w:hAnsi="Constantia"/>
        <w:color w:val="000000" w:themeColor="text1"/>
      </w:rPr>
    </w:pPr>
    <w:r w:rsidRPr="000B20A1">
      <w:rPr>
        <w:rFonts w:ascii="Constantia" w:hAnsi="Constantia"/>
        <w:color w:val="000000" w:themeColor="text1"/>
      </w:rPr>
      <w:t xml:space="preserve">Página </w:t>
    </w:r>
    <w:r w:rsidRPr="000B20A1">
      <w:rPr>
        <w:rFonts w:ascii="Constantia" w:hAnsi="Constantia"/>
        <w:color w:val="000000" w:themeColor="text1"/>
      </w:rPr>
      <w:fldChar w:fldCharType="begin"/>
    </w:r>
    <w:r w:rsidRPr="000B20A1">
      <w:rPr>
        <w:rFonts w:ascii="Constantia" w:hAnsi="Constantia"/>
        <w:color w:val="000000" w:themeColor="text1"/>
      </w:rPr>
      <w:instrText>PAGE  \* Arabic  \* MERGEFORMAT</w:instrText>
    </w:r>
    <w:r w:rsidRPr="000B20A1">
      <w:rPr>
        <w:rFonts w:ascii="Constantia" w:hAnsi="Constantia"/>
        <w:color w:val="000000" w:themeColor="text1"/>
      </w:rPr>
      <w:fldChar w:fldCharType="separate"/>
    </w:r>
    <w:r w:rsidRPr="000B20A1">
      <w:rPr>
        <w:rFonts w:ascii="Constantia" w:hAnsi="Constantia"/>
        <w:color w:val="000000" w:themeColor="text1"/>
      </w:rPr>
      <w:t>2</w:t>
    </w:r>
    <w:r w:rsidRPr="000B20A1">
      <w:rPr>
        <w:rFonts w:ascii="Constantia" w:hAnsi="Constantia"/>
        <w:color w:val="000000" w:themeColor="text1"/>
      </w:rPr>
      <w:fldChar w:fldCharType="end"/>
    </w:r>
    <w:r w:rsidRPr="000B20A1">
      <w:rPr>
        <w:rFonts w:ascii="Constantia" w:hAnsi="Constantia"/>
        <w:color w:val="000000" w:themeColor="text1"/>
      </w:rPr>
      <w:t xml:space="preserve"> de </w:t>
    </w:r>
    <w:r w:rsidRPr="000B20A1">
      <w:rPr>
        <w:rFonts w:ascii="Constantia" w:hAnsi="Constantia"/>
        <w:color w:val="000000" w:themeColor="text1"/>
      </w:rPr>
      <w:fldChar w:fldCharType="begin"/>
    </w:r>
    <w:r w:rsidRPr="000B20A1">
      <w:rPr>
        <w:rFonts w:ascii="Constantia" w:hAnsi="Constantia"/>
        <w:color w:val="000000" w:themeColor="text1"/>
      </w:rPr>
      <w:instrText>NUMPAGES  \* Arabic  \* MERGEFORMAT</w:instrText>
    </w:r>
    <w:r w:rsidRPr="000B20A1">
      <w:rPr>
        <w:rFonts w:ascii="Constantia" w:hAnsi="Constantia"/>
        <w:color w:val="000000" w:themeColor="text1"/>
      </w:rPr>
      <w:fldChar w:fldCharType="separate"/>
    </w:r>
    <w:r w:rsidRPr="000B20A1">
      <w:rPr>
        <w:rFonts w:ascii="Constantia" w:hAnsi="Constantia"/>
        <w:color w:val="000000" w:themeColor="text1"/>
      </w:rPr>
      <w:t>2</w:t>
    </w:r>
    <w:r w:rsidRPr="000B20A1">
      <w:rPr>
        <w:rFonts w:ascii="Constantia" w:hAnsi="Constantia"/>
        <w:color w:val="000000" w:themeColor="text1"/>
      </w:rPr>
      <w:fldChar w:fldCharType="end"/>
    </w:r>
  </w:p>
  <w:p w14:paraId="7F750F6B" w14:textId="77777777" w:rsidR="000B20A1" w:rsidRDefault="000B20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20D9C" w14:textId="77777777" w:rsidR="006E0393" w:rsidRDefault="006E0393" w:rsidP="000B20A1">
      <w:r>
        <w:separator/>
      </w:r>
    </w:p>
  </w:footnote>
  <w:footnote w:type="continuationSeparator" w:id="0">
    <w:p w14:paraId="62BB1588" w14:textId="77777777" w:rsidR="006E0393" w:rsidRDefault="006E0393" w:rsidP="000B2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84ABA" w14:textId="4BD60630" w:rsidR="0022031B" w:rsidRDefault="0022031B" w:rsidP="0022031B">
    <w:pPr>
      <w:pStyle w:val="Encabezad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B8456A" wp14:editId="396061E3">
          <wp:simplePos x="0" y="0"/>
          <wp:positionH relativeFrom="column">
            <wp:posOffset>4533265</wp:posOffset>
          </wp:positionH>
          <wp:positionV relativeFrom="paragraph">
            <wp:posOffset>-220345</wp:posOffset>
          </wp:positionV>
          <wp:extent cx="1428750" cy="581025"/>
          <wp:effectExtent l="0" t="0" r="6350" b="0"/>
          <wp:wrapThrough wrapText="bothSides">
            <wp:wrapPolygon edited="0">
              <wp:start x="7680" y="3305"/>
              <wp:lineTo x="576" y="4721"/>
              <wp:lineTo x="0" y="5193"/>
              <wp:lineTo x="0" y="15580"/>
              <wp:lineTo x="6720" y="19357"/>
              <wp:lineTo x="12864" y="20774"/>
              <wp:lineTo x="21504" y="20774"/>
              <wp:lineTo x="21504" y="5666"/>
              <wp:lineTo x="8640" y="3305"/>
              <wp:lineTo x="7680" y="3305"/>
            </wp:wrapPolygon>
          </wp:wrapThrough>
          <wp:docPr id="1" name="Logo" descr="Logotipo BioCarbon Standard" title="BioCarbon Stand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A1"/>
    <w:rsid w:val="000759FC"/>
    <w:rsid w:val="000B20A1"/>
    <w:rsid w:val="001346B5"/>
    <w:rsid w:val="0022031B"/>
    <w:rsid w:val="00250DFD"/>
    <w:rsid w:val="002E1CAD"/>
    <w:rsid w:val="00397594"/>
    <w:rsid w:val="003B7812"/>
    <w:rsid w:val="004248A4"/>
    <w:rsid w:val="00443F2B"/>
    <w:rsid w:val="006E0393"/>
    <w:rsid w:val="007E0EA9"/>
    <w:rsid w:val="008112C3"/>
    <w:rsid w:val="008354CF"/>
    <w:rsid w:val="00861BA9"/>
    <w:rsid w:val="0090120A"/>
    <w:rsid w:val="009B4E36"/>
    <w:rsid w:val="009E2FF8"/>
    <w:rsid w:val="00A13EE3"/>
    <w:rsid w:val="00AD2309"/>
    <w:rsid w:val="00AE2669"/>
    <w:rsid w:val="00BE259B"/>
    <w:rsid w:val="00C24773"/>
    <w:rsid w:val="00D51E95"/>
    <w:rsid w:val="00D82ED9"/>
    <w:rsid w:val="00E963AF"/>
    <w:rsid w:val="00EE647C"/>
    <w:rsid w:val="00F13C51"/>
    <w:rsid w:val="00F66A3C"/>
    <w:rsid w:val="00FD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058C6"/>
  <w15:chartTrackingRefBased/>
  <w15:docId w15:val="{4423D2B0-1911-A245-93C8-26AE1D66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0A1"/>
    <w:pPr>
      <w:spacing w:after="0" w:line="240" w:lineRule="auto"/>
    </w:pPr>
    <w:rPr>
      <w:rFonts w:ascii="Calibri" w:eastAsia="Calibri" w:hAnsi="Calibri" w:cs="Calibri"/>
      <w:kern w:val="0"/>
      <w:sz w:val="19"/>
      <w:szCs w:val="19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B20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20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20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20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20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20A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20A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20A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20A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2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2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2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20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20A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20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20A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20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20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20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B2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20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B2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20A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B20A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20A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B20A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2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20A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20A1"/>
    <w:rPr>
      <w:b/>
      <w:bCs/>
      <w:smallCaps/>
      <w:color w:val="0F4761" w:themeColor="accent1" w:themeShade="BF"/>
      <w:spacing w:val="5"/>
    </w:rPr>
  </w:style>
  <w:style w:type="character" w:styleId="Refdenotaalpie">
    <w:name w:val="footnote reference"/>
    <w:uiPriority w:val="99"/>
    <w:semiHidden/>
    <w:unhideWhenUsed/>
    <w:rsid w:val="000B20A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0B20A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B20A1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B20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20A1"/>
    <w:rPr>
      <w:rFonts w:ascii="Calibri" w:eastAsia="Calibri" w:hAnsi="Calibri" w:cs="Calibri"/>
      <w:kern w:val="0"/>
      <w:sz w:val="19"/>
      <w:szCs w:val="19"/>
      <w:lang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B20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20A1"/>
    <w:rPr>
      <w:rFonts w:ascii="Calibri" w:eastAsia="Calibri" w:hAnsi="Calibri" w:cs="Calibri"/>
      <w:kern w:val="0"/>
      <w:sz w:val="19"/>
      <w:szCs w:val="19"/>
      <w:lang w:eastAsia="es-MX"/>
      <w14:ligatures w14:val="none"/>
    </w:rPr>
  </w:style>
  <w:style w:type="paragraph" w:styleId="Revisin">
    <w:name w:val="Revision"/>
    <w:hidden/>
    <w:uiPriority w:val="99"/>
    <w:semiHidden/>
    <w:rsid w:val="00E963AF"/>
    <w:pPr>
      <w:spacing w:after="0" w:line="240" w:lineRule="auto"/>
    </w:pPr>
    <w:rPr>
      <w:rFonts w:ascii="Calibri" w:eastAsia="Calibri" w:hAnsi="Calibri" w:cs="Calibri"/>
      <w:kern w:val="0"/>
      <w:sz w:val="19"/>
      <w:szCs w:val="19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972</Words>
  <Characters>5907</Characters>
  <Application>Microsoft Office Word</Application>
  <DocSecurity>0</DocSecurity>
  <Lines>159</Lines>
  <Paragraphs>76</Paragraphs>
  <ScaleCrop>false</ScaleCrop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BioCarbon Standard</dc:creator>
  <cp:keywords/>
  <dc:description/>
  <cp:lastModifiedBy>Aduque</cp:lastModifiedBy>
  <cp:revision>6</cp:revision>
  <dcterms:created xsi:type="dcterms:W3CDTF">2026-06-02T19:13:00Z</dcterms:created>
  <dcterms:modified xsi:type="dcterms:W3CDTF">2026-06-27T19:02:00Z</dcterms:modified>
</cp:coreProperties>
</file>